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8" w:rsidRPr="0059608C" w:rsidRDefault="00404928" w:rsidP="00EC66A6">
      <w:pPr>
        <w:adjustRightInd w:val="0"/>
        <w:snapToGrid w:val="0"/>
        <w:spacing w:line="240" w:lineRule="atLeast"/>
        <w:jc w:val="center"/>
        <w:rPr>
          <w:rFonts w:hint="eastAsia"/>
          <w:b/>
          <w:sz w:val="32"/>
          <w:szCs w:val="32"/>
        </w:rPr>
      </w:pPr>
      <w:r w:rsidRPr="0059608C">
        <w:rPr>
          <w:rFonts w:hint="eastAsia"/>
          <w:b/>
          <w:sz w:val="32"/>
          <w:szCs w:val="32"/>
        </w:rPr>
        <w:t>交通部觀光局大鵬灣國家風景區管理處</w:t>
      </w:r>
    </w:p>
    <w:p w:rsidR="00860400" w:rsidRPr="0059608C" w:rsidRDefault="00421F65" w:rsidP="00BA2F41">
      <w:pPr>
        <w:adjustRightInd w:val="0"/>
        <w:snapToGrid w:val="0"/>
        <w:spacing w:line="240" w:lineRule="atLeast"/>
        <w:jc w:val="center"/>
        <w:rPr>
          <w:rFonts w:ascii="Calibri" w:hAnsi="Calibri" w:hint="eastAsia"/>
          <w:b/>
          <w:sz w:val="30"/>
          <w:szCs w:val="30"/>
        </w:rPr>
      </w:pPr>
      <w:r w:rsidRPr="0059608C">
        <w:rPr>
          <w:rFonts w:hint="eastAsia"/>
          <w:b/>
          <w:sz w:val="30"/>
          <w:szCs w:val="30"/>
        </w:rPr>
        <w:t>10</w:t>
      </w:r>
      <w:r w:rsidR="002C4487" w:rsidRPr="0059608C">
        <w:rPr>
          <w:rFonts w:hint="eastAsia"/>
          <w:b/>
          <w:sz w:val="30"/>
          <w:szCs w:val="30"/>
        </w:rPr>
        <w:t>8</w:t>
      </w:r>
      <w:r w:rsidR="007E3FA0" w:rsidRPr="0059608C">
        <w:rPr>
          <w:rFonts w:hint="eastAsia"/>
          <w:b/>
          <w:sz w:val="30"/>
          <w:szCs w:val="30"/>
        </w:rPr>
        <w:t>年</w:t>
      </w:r>
      <w:r w:rsidR="00404928" w:rsidRPr="0059608C">
        <w:rPr>
          <w:rFonts w:hint="eastAsia"/>
          <w:b/>
          <w:sz w:val="30"/>
          <w:szCs w:val="30"/>
        </w:rPr>
        <w:t>度</w:t>
      </w:r>
      <w:r w:rsidR="00A36971" w:rsidRPr="0059608C">
        <w:rPr>
          <w:rFonts w:ascii="Calibri" w:hAnsi="Calibri" w:hint="eastAsia"/>
          <w:b/>
          <w:sz w:val="30"/>
          <w:szCs w:val="30"/>
        </w:rPr>
        <w:t>「</w:t>
      </w:r>
      <w:r w:rsidR="006F4100" w:rsidRPr="0059608C">
        <w:rPr>
          <w:rFonts w:ascii="Calibri" w:hAnsi="Calibri" w:hint="eastAsia"/>
          <w:b/>
          <w:sz w:val="30"/>
          <w:szCs w:val="30"/>
        </w:rPr>
        <w:t>大鵬灣轄內社區推廣觀光環境綠美化獎勵計畫</w:t>
      </w:r>
      <w:r w:rsidR="00A36971" w:rsidRPr="0059608C">
        <w:rPr>
          <w:rFonts w:ascii="Calibri" w:hAnsi="Calibri" w:hint="eastAsia"/>
          <w:b/>
          <w:sz w:val="30"/>
          <w:szCs w:val="30"/>
        </w:rPr>
        <w:t>」實施計畫</w:t>
      </w:r>
    </w:p>
    <w:p w:rsidR="008B27CC" w:rsidRPr="0059608C" w:rsidRDefault="00C563C3" w:rsidP="008B27CC">
      <w:pPr>
        <w:adjustRightInd w:val="0"/>
        <w:snapToGrid w:val="0"/>
        <w:spacing w:line="240" w:lineRule="atLeast"/>
        <w:jc w:val="right"/>
        <w:rPr>
          <w:rFonts w:ascii="Calibri" w:hAnsi="Calibri" w:hint="eastAsia"/>
          <w:b/>
          <w:szCs w:val="24"/>
        </w:rPr>
      </w:pPr>
      <w:r w:rsidRPr="0059608C">
        <w:rPr>
          <w:rFonts w:ascii="Calibri" w:hAnsi="Calibri" w:hint="eastAsia"/>
          <w:b/>
          <w:szCs w:val="24"/>
        </w:rPr>
        <w:t xml:space="preserve"> </w:t>
      </w:r>
    </w:p>
    <w:p w:rsidR="00A36971" w:rsidRPr="0059608C" w:rsidRDefault="000F51F4" w:rsidP="00A36971">
      <w:pPr>
        <w:adjustRightInd w:val="0"/>
        <w:snapToGrid w:val="0"/>
        <w:spacing w:line="240" w:lineRule="atLeast"/>
        <w:ind w:left="1540" w:hangingChars="700" w:hanging="1540"/>
        <w:jc w:val="right"/>
        <w:rPr>
          <w:rFonts w:ascii="Calibri" w:hAnsi="Calibri" w:hint="eastAsia"/>
          <w:sz w:val="22"/>
          <w:szCs w:val="22"/>
        </w:rPr>
      </w:pPr>
      <w:r w:rsidRPr="0059608C">
        <w:rPr>
          <w:rFonts w:ascii="Calibri" w:hAnsi="Calibri" w:hint="eastAsia"/>
          <w:sz w:val="22"/>
          <w:szCs w:val="22"/>
        </w:rPr>
        <w:t>中華民國</w:t>
      </w:r>
      <w:r w:rsidR="00421F65" w:rsidRPr="0059608C">
        <w:rPr>
          <w:rFonts w:ascii="Calibri" w:hAnsi="Calibri" w:hint="eastAsia"/>
          <w:sz w:val="22"/>
          <w:szCs w:val="22"/>
        </w:rPr>
        <w:t>10</w:t>
      </w:r>
      <w:r w:rsidR="002C4487" w:rsidRPr="0059608C">
        <w:rPr>
          <w:rFonts w:ascii="Calibri" w:hAnsi="Calibri" w:hint="eastAsia"/>
          <w:sz w:val="22"/>
          <w:szCs w:val="22"/>
        </w:rPr>
        <w:t>8</w:t>
      </w:r>
      <w:r w:rsidRPr="0059608C">
        <w:rPr>
          <w:rFonts w:ascii="Calibri" w:hAnsi="Calibri" w:hint="eastAsia"/>
          <w:sz w:val="22"/>
          <w:szCs w:val="22"/>
        </w:rPr>
        <w:t>年</w:t>
      </w:r>
      <w:r w:rsidR="003A25E0" w:rsidRPr="0059608C">
        <w:rPr>
          <w:rFonts w:ascii="Calibri" w:hAnsi="Calibri" w:hint="eastAsia"/>
          <w:sz w:val="22"/>
          <w:szCs w:val="22"/>
        </w:rPr>
        <w:t>5</w:t>
      </w:r>
      <w:r w:rsidRPr="0059608C">
        <w:rPr>
          <w:rFonts w:ascii="Calibri" w:hAnsi="Calibri" w:hint="eastAsia"/>
          <w:sz w:val="22"/>
          <w:szCs w:val="22"/>
        </w:rPr>
        <w:t>月</w:t>
      </w:r>
      <w:r w:rsidR="003A25E0" w:rsidRPr="0059608C">
        <w:rPr>
          <w:rFonts w:ascii="Calibri" w:hAnsi="Calibri" w:hint="eastAsia"/>
          <w:sz w:val="22"/>
          <w:szCs w:val="22"/>
        </w:rPr>
        <w:t>01</w:t>
      </w:r>
      <w:r w:rsidRPr="0059608C">
        <w:rPr>
          <w:rFonts w:ascii="Calibri" w:hAnsi="Calibri" w:hint="eastAsia"/>
          <w:sz w:val="22"/>
          <w:szCs w:val="22"/>
        </w:rPr>
        <w:t>日</w:t>
      </w:r>
      <w:r w:rsidR="009463B3" w:rsidRPr="0059608C">
        <w:rPr>
          <w:rFonts w:ascii="Calibri" w:hAnsi="Calibri" w:hint="eastAsia"/>
          <w:sz w:val="22"/>
          <w:szCs w:val="22"/>
        </w:rPr>
        <w:t>觀鵬管</w:t>
      </w:r>
      <w:r w:rsidRPr="0059608C">
        <w:rPr>
          <w:rFonts w:ascii="Calibri" w:hAnsi="Calibri" w:hint="eastAsia"/>
          <w:sz w:val="22"/>
          <w:szCs w:val="22"/>
        </w:rPr>
        <w:t>字第</w:t>
      </w:r>
      <w:r w:rsidR="00421F65" w:rsidRPr="0059608C">
        <w:rPr>
          <w:rFonts w:ascii="Calibri" w:hAnsi="Calibri" w:hint="eastAsia"/>
          <w:sz w:val="22"/>
          <w:szCs w:val="22"/>
        </w:rPr>
        <w:t>10</w:t>
      </w:r>
      <w:r w:rsidR="002C4487" w:rsidRPr="0059608C">
        <w:rPr>
          <w:rFonts w:ascii="Calibri" w:hAnsi="Calibri" w:hint="eastAsia"/>
          <w:sz w:val="22"/>
          <w:szCs w:val="22"/>
        </w:rPr>
        <w:t>8</w:t>
      </w:r>
      <w:r w:rsidR="00C804E5" w:rsidRPr="0059608C">
        <w:rPr>
          <w:rFonts w:ascii="Calibri" w:hAnsi="Calibri" w:hint="eastAsia"/>
          <w:sz w:val="22"/>
          <w:szCs w:val="22"/>
        </w:rPr>
        <w:t>030</w:t>
      </w:r>
      <w:r w:rsidR="003A25E0" w:rsidRPr="0059608C">
        <w:rPr>
          <w:rFonts w:ascii="Calibri" w:hAnsi="Calibri" w:hint="eastAsia"/>
          <w:sz w:val="22"/>
          <w:szCs w:val="22"/>
        </w:rPr>
        <w:t>0254</w:t>
      </w:r>
      <w:r w:rsidRPr="0059608C">
        <w:rPr>
          <w:rFonts w:ascii="Calibri" w:hAnsi="Calibri" w:hint="eastAsia"/>
          <w:sz w:val="22"/>
          <w:szCs w:val="22"/>
        </w:rPr>
        <w:t>號函</w:t>
      </w:r>
      <w:r w:rsidR="00C804E5" w:rsidRPr="0059608C">
        <w:rPr>
          <w:rFonts w:ascii="Calibri" w:hAnsi="Calibri" w:hint="eastAsia"/>
          <w:sz w:val="22"/>
          <w:szCs w:val="22"/>
        </w:rPr>
        <w:t>核</w:t>
      </w:r>
      <w:r w:rsidRPr="0059608C">
        <w:rPr>
          <w:rFonts w:ascii="Calibri" w:hAnsi="Calibri" w:hint="eastAsia"/>
          <w:sz w:val="22"/>
          <w:szCs w:val="22"/>
        </w:rPr>
        <w:t>定</w:t>
      </w:r>
    </w:p>
    <w:tbl>
      <w:tblPr>
        <w:tblW w:w="9316" w:type="dxa"/>
        <w:tblLook w:val="01E0"/>
      </w:tblPr>
      <w:tblGrid>
        <w:gridCol w:w="9316"/>
      </w:tblGrid>
      <w:tr w:rsidR="00A36971" w:rsidRPr="0059608C" w:rsidTr="00B868BA">
        <w:tc>
          <w:tcPr>
            <w:tcW w:w="9316" w:type="dxa"/>
          </w:tcPr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="1960" w:hangingChars="700" w:hanging="196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2"/>
              </w:rPr>
              <w:t>一</w:t>
            </w:r>
            <w:r w:rsidRPr="0059608C">
              <w:rPr>
                <w:sz w:val="28"/>
                <w:szCs w:val="22"/>
              </w:rPr>
              <w:t>、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計畫</w:t>
            </w:r>
            <w:r w:rsidRPr="0059608C">
              <w:rPr>
                <w:rFonts w:ascii="標楷體" w:hAnsi="標楷體"/>
                <w:sz w:val="28"/>
                <w:szCs w:val="28"/>
              </w:rPr>
              <w:t>目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標</w:t>
            </w:r>
          </w:p>
          <w:p w:rsidR="00A36971" w:rsidRPr="0059608C" w:rsidRDefault="00B40309" w:rsidP="001A51BF">
            <w:pPr>
              <w:adjustRightInd w:val="0"/>
              <w:snapToGrid w:val="0"/>
              <w:spacing w:line="240" w:lineRule="atLeast"/>
              <w:ind w:leftChars="200" w:left="480" w:firstLineChars="200" w:firstLine="56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9608C">
              <w:rPr>
                <w:rFonts w:ascii="標楷體" w:hAnsi="標楷體" w:hint="eastAsia"/>
                <w:sz w:val="28"/>
                <w:szCs w:val="28"/>
              </w:rPr>
              <w:t>鼓勵</w:t>
            </w:r>
            <w:r w:rsidR="009463B3" w:rsidRPr="0059608C">
              <w:rPr>
                <w:rFonts w:ascii="標楷體" w:hAnsi="標楷體" w:hint="eastAsia"/>
                <w:sz w:val="28"/>
                <w:szCs w:val="28"/>
              </w:rPr>
              <w:t>大鵬灣轄內居民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透過地方</w:t>
            </w:r>
            <w:r w:rsidR="000646C3" w:rsidRPr="0059608C">
              <w:rPr>
                <w:rFonts w:hint="eastAsia"/>
                <w:sz w:val="28"/>
                <w:szCs w:val="22"/>
              </w:rPr>
              <w:t>社區發展協會</w:t>
            </w:r>
            <w:r w:rsidR="00653DCD" w:rsidRPr="0059608C">
              <w:rPr>
                <w:rFonts w:ascii="標楷體" w:hAnsi="標楷體" w:hint="eastAsia"/>
                <w:sz w:val="28"/>
                <w:szCs w:val="28"/>
              </w:rPr>
              <w:t>參與居家周遭環境經營，改善閒置髒亂空地，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共創綠意潔淨家園</w:t>
            </w:r>
            <w:r w:rsidR="00806A73" w:rsidRPr="0059608C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ED6D6E" w:rsidRPr="0059608C">
              <w:rPr>
                <w:rFonts w:ascii="標楷體" w:hAnsi="標楷體" w:hint="eastAsia"/>
                <w:sz w:val="28"/>
                <w:szCs w:val="28"/>
              </w:rPr>
              <w:t>另</w:t>
            </w:r>
            <w:r w:rsidR="00ED6D6E" w:rsidRPr="0059608C">
              <w:rPr>
                <w:rFonts w:hint="eastAsia"/>
                <w:sz w:val="28"/>
                <w:szCs w:val="22"/>
              </w:rPr>
              <w:t>為配合行政院環保署「衛生促進觀光</w:t>
            </w:r>
            <w:r w:rsidR="00ED6D6E" w:rsidRPr="0059608C">
              <w:rPr>
                <w:rFonts w:hint="eastAsia"/>
                <w:sz w:val="28"/>
                <w:szCs w:val="22"/>
              </w:rPr>
              <w:t>-</w:t>
            </w:r>
            <w:r w:rsidR="00ED6D6E" w:rsidRPr="0059608C">
              <w:rPr>
                <w:rFonts w:hint="eastAsia"/>
                <w:sz w:val="28"/>
                <w:szCs w:val="22"/>
              </w:rPr>
              <w:t>優質公廁推動計畫」，整體提升環境衛生及促進觀光，營造公廁清潔環境品質，</w:t>
            </w:r>
            <w:r w:rsidR="001D5EDA" w:rsidRPr="0059608C">
              <w:rPr>
                <w:rFonts w:ascii="標楷體" w:hAnsi="標楷體" w:hint="eastAsia"/>
                <w:sz w:val="28"/>
                <w:szCs w:val="28"/>
              </w:rPr>
              <w:t>以提升休閒遊憩</w:t>
            </w:r>
            <w:r w:rsidR="00806A73" w:rsidRPr="0059608C">
              <w:rPr>
                <w:rFonts w:ascii="標楷體" w:hAnsi="標楷體" w:hint="eastAsia"/>
                <w:sz w:val="28"/>
                <w:szCs w:val="28"/>
              </w:rPr>
              <w:t>品質</w:t>
            </w:r>
            <w:r w:rsidR="001D5EDA" w:rsidRPr="0059608C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9124EB" w:rsidRPr="0059608C">
              <w:rPr>
                <w:rFonts w:ascii="標楷體" w:hAnsi="標楷體" w:hint="eastAsia"/>
                <w:sz w:val="28"/>
                <w:szCs w:val="28"/>
              </w:rPr>
              <w:t>俾</w:t>
            </w:r>
            <w:r w:rsidR="001D5EDA" w:rsidRPr="0059608C">
              <w:rPr>
                <w:rFonts w:ascii="標楷體" w:hAnsi="標楷體" w:hint="eastAsia"/>
                <w:sz w:val="28"/>
                <w:szCs w:val="28"/>
              </w:rPr>
              <w:t>達觀光推廣之成效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E1218C" w:rsidRPr="0059608C" w:rsidRDefault="00E1218C" w:rsidP="00711A82">
            <w:pPr>
              <w:adjustRightInd w:val="0"/>
              <w:snapToGrid w:val="0"/>
              <w:spacing w:line="240" w:lineRule="atLeast"/>
              <w:ind w:leftChars="200" w:left="480" w:firstLineChars="200" w:firstLine="560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533097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二</w:t>
            </w:r>
            <w:r w:rsidR="00A36971" w:rsidRPr="0059608C">
              <w:rPr>
                <w:rFonts w:hint="eastAsia"/>
                <w:sz w:val="28"/>
                <w:szCs w:val="22"/>
              </w:rPr>
              <w:t>、申請資格</w:t>
            </w:r>
          </w:p>
          <w:p w:rsidR="00A36971" w:rsidRPr="0059608C" w:rsidRDefault="009463B3" w:rsidP="00711A82">
            <w:pPr>
              <w:adjustRightInd w:val="0"/>
              <w:snapToGrid w:val="0"/>
              <w:spacing w:line="240" w:lineRule="atLeast"/>
              <w:ind w:leftChars="200" w:left="480"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大鵬灣</w:t>
            </w:r>
            <w:r w:rsidR="00404928" w:rsidRPr="0059608C">
              <w:rPr>
                <w:rFonts w:hint="eastAsia"/>
                <w:sz w:val="28"/>
                <w:szCs w:val="22"/>
              </w:rPr>
              <w:t>轄內</w:t>
            </w:r>
            <w:r w:rsidR="005775F0" w:rsidRPr="0059608C">
              <w:rPr>
                <w:rFonts w:hint="eastAsia"/>
                <w:sz w:val="28"/>
                <w:szCs w:val="22"/>
              </w:rPr>
              <w:t>（限東港及林邊地區）</w:t>
            </w:r>
            <w:r w:rsidR="00A36971" w:rsidRPr="0059608C">
              <w:rPr>
                <w:rFonts w:hint="eastAsia"/>
                <w:sz w:val="28"/>
                <w:szCs w:val="22"/>
              </w:rPr>
              <w:t>立案之社區發展協會</w:t>
            </w:r>
            <w:r w:rsidR="00A1383C" w:rsidRPr="0059608C">
              <w:rPr>
                <w:rFonts w:hint="eastAsia"/>
                <w:sz w:val="28"/>
                <w:szCs w:val="22"/>
              </w:rPr>
              <w:t>(</w:t>
            </w:r>
            <w:r w:rsidR="00A1383C" w:rsidRPr="0059608C">
              <w:rPr>
                <w:rFonts w:hint="eastAsia"/>
                <w:sz w:val="28"/>
                <w:szCs w:val="22"/>
              </w:rPr>
              <w:t>以下簡稱提案單位</w:t>
            </w:r>
            <w:r w:rsidR="00A1383C" w:rsidRPr="0059608C">
              <w:rPr>
                <w:rFonts w:hint="eastAsia"/>
                <w:sz w:val="28"/>
                <w:szCs w:val="22"/>
              </w:rPr>
              <w:t>)</w:t>
            </w:r>
            <w:r w:rsidR="0000790F" w:rsidRPr="0059608C">
              <w:rPr>
                <w:rFonts w:hint="eastAsia"/>
                <w:sz w:val="28"/>
                <w:szCs w:val="22"/>
              </w:rPr>
              <w:t>，且每一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844D14" w:rsidRPr="0059608C">
              <w:rPr>
                <w:rFonts w:hint="eastAsia"/>
                <w:sz w:val="28"/>
                <w:szCs w:val="22"/>
              </w:rPr>
              <w:t>限提案申請一件。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200" w:left="480" w:firstLineChars="200" w:firstLine="560"/>
              <w:rPr>
                <w:rFonts w:hint="eastAsia"/>
                <w:sz w:val="28"/>
                <w:szCs w:val="22"/>
              </w:rPr>
            </w:pPr>
          </w:p>
        </w:tc>
      </w:tr>
      <w:tr w:rsidR="0059608C" w:rsidRPr="0059608C" w:rsidTr="00B868BA">
        <w:tc>
          <w:tcPr>
            <w:tcW w:w="9316" w:type="dxa"/>
          </w:tcPr>
          <w:p w:rsidR="00A36971" w:rsidRPr="0059608C" w:rsidRDefault="00533097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三</w:t>
            </w:r>
            <w:r w:rsidR="00A36971" w:rsidRPr="0059608C">
              <w:rPr>
                <w:rFonts w:hint="eastAsia"/>
                <w:sz w:val="28"/>
                <w:szCs w:val="22"/>
              </w:rPr>
              <w:t>、</w:t>
            </w:r>
            <w:r w:rsidR="00ED6D6E" w:rsidRPr="0059608C">
              <w:rPr>
                <w:rFonts w:hint="eastAsia"/>
                <w:sz w:val="28"/>
                <w:szCs w:val="22"/>
              </w:rPr>
              <w:t>年度計畫推動重點項目</w:t>
            </w:r>
          </w:p>
          <w:p w:rsidR="00CD7693" w:rsidRPr="0059608C" w:rsidRDefault="00CD7693" w:rsidP="00A2564C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</w:t>
            </w:r>
            <w:r w:rsidRPr="0059608C">
              <w:rPr>
                <w:rFonts w:hint="eastAsia"/>
                <w:sz w:val="28"/>
                <w:szCs w:val="22"/>
              </w:rPr>
              <w:t>（一）社區供公眾或遊客使用之廁所及相關環境改善。</w:t>
            </w:r>
          </w:p>
          <w:p w:rsidR="00A2564C" w:rsidRPr="0059608C" w:rsidRDefault="00CD7693" w:rsidP="003A25E0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</w:t>
            </w:r>
            <w:r w:rsidRPr="0059608C">
              <w:rPr>
                <w:rFonts w:hint="eastAsia"/>
                <w:sz w:val="28"/>
                <w:szCs w:val="22"/>
              </w:rPr>
              <w:t>（二）經</w:t>
            </w:r>
            <w:r w:rsidR="00BA046B" w:rsidRPr="0059608C">
              <w:rPr>
                <w:rFonts w:hint="eastAsia"/>
                <w:sz w:val="28"/>
                <w:szCs w:val="22"/>
              </w:rPr>
              <w:t>盤點確無符合前項提報項目者</w:t>
            </w:r>
            <w:r w:rsidR="00212E0B" w:rsidRPr="0059608C">
              <w:rPr>
                <w:rFonts w:hint="eastAsia"/>
                <w:sz w:val="28"/>
                <w:szCs w:val="22"/>
              </w:rPr>
              <w:t>，</w:t>
            </w:r>
            <w:r w:rsidR="00BA046B" w:rsidRPr="0059608C">
              <w:rPr>
                <w:rFonts w:hint="eastAsia"/>
                <w:sz w:val="28"/>
                <w:szCs w:val="22"/>
              </w:rPr>
              <w:t>報經本處同意後</w:t>
            </w:r>
            <w:r w:rsidR="003A25E0" w:rsidRPr="0059608C">
              <w:rPr>
                <w:rFonts w:hint="eastAsia"/>
                <w:sz w:val="28"/>
                <w:szCs w:val="22"/>
              </w:rPr>
              <w:t>得</w:t>
            </w:r>
            <w:r w:rsidR="00BA046B" w:rsidRPr="0059608C">
              <w:rPr>
                <w:rFonts w:hint="eastAsia"/>
                <w:sz w:val="28"/>
                <w:szCs w:val="22"/>
              </w:rPr>
              <w:t>另提有</w:t>
            </w:r>
            <w:r w:rsidR="003A25E0" w:rsidRPr="0059608C">
              <w:rPr>
                <w:rFonts w:hint="eastAsia"/>
                <w:sz w:val="28"/>
                <w:szCs w:val="22"/>
              </w:rPr>
              <w:t>關</w:t>
            </w:r>
            <w:r w:rsidR="00BA046B" w:rsidRPr="0059608C">
              <w:rPr>
                <w:rFonts w:hint="eastAsia"/>
                <w:sz w:val="28"/>
                <w:szCs w:val="22"/>
              </w:rPr>
              <w:t>提升社區環境整體美化相關案件。</w:t>
            </w:r>
          </w:p>
        </w:tc>
      </w:tr>
      <w:tr w:rsidR="00A36971" w:rsidRPr="0059608C" w:rsidTr="00B868BA">
        <w:tc>
          <w:tcPr>
            <w:tcW w:w="9316" w:type="dxa"/>
          </w:tcPr>
          <w:p w:rsidR="00857321" w:rsidRPr="0059608C" w:rsidRDefault="00036A33" w:rsidP="00857321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四、受理申請時間</w:t>
            </w:r>
          </w:p>
          <w:p w:rsidR="00036A33" w:rsidRPr="0059608C" w:rsidRDefault="00404928" w:rsidP="00324139">
            <w:pPr>
              <w:adjustRightInd w:val="0"/>
              <w:snapToGrid w:val="0"/>
              <w:spacing w:line="240" w:lineRule="atLeast"/>
              <w:ind w:firstLineChars="400" w:firstLine="112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即日起</w:t>
            </w:r>
            <w:r w:rsidR="00036A33" w:rsidRPr="0059608C">
              <w:rPr>
                <w:rFonts w:hint="eastAsia"/>
                <w:sz w:val="28"/>
                <w:szCs w:val="22"/>
              </w:rPr>
              <w:t>至</w:t>
            </w:r>
            <w:r w:rsidR="00B243DF" w:rsidRPr="0059608C">
              <w:rPr>
                <w:rFonts w:hint="eastAsia"/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="007E3FA0" w:rsidRPr="0059608C">
              <w:rPr>
                <w:rFonts w:hint="eastAsia"/>
                <w:sz w:val="28"/>
                <w:szCs w:val="22"/>
              </w:rPr>
              <w:t>年</w:t>
            </w:r>
            <w:r w:rsidR="00504510" w:rsidRPr="0059608C">
              <w:rPr>
                <w:rFonts w:hint="eastAsia"/>
                <w:sz w:val="28"/>
                <w:szCs w:val="22"/>
              </w:rPr>
              <w:t>6</w:t>
            </w:r>
            <w:r w:rsidR="00036A33" w:rsidRPr="0059608C">
              <w:rPr>
                <w:rFonts w:hint="eastAsia"/>
                <w:sz w:val="28"/>
                <w:szCs w:val="22"/>
              </w:rPr>
              <w:t>月</w:t>
            </w:r>
            <w:r w:rsidR="00504510" w:rsidRPr="0059608C">
              <w:rPr>
                <w:rFonts w:hint="eastAsia"/>
                <w:sz w:val="28"/>
                <w:szCs w:val="22"/>
              </w:rPr>
              <w:t>1</w:t>
            </w:r>
            <w:r w:rsidR="001120F6" w:rsidRPr="0059608C">
              <w:rPr>
                <w:rFonts w:hint="eastAsia"/>
                <w:sz w:val="28"/>
                <w:szCs w:val="22"/>
              </w:rPr>
              <w:t>5</w:t>
            </w:r>
            <w:r w:rsidR="004569B9" w:rsidRPr="0059608C">
              <w:rPr>
                <w:rFonts w:hint="eastAsia"/>
                <w:sz w:val="28"/>
                <w:szCs w:val="22"/>
              </w:rPr>
              <w:t xml:space="preserve"> </w:t>
            </w:r>
            <w:r w:rsidR="00036A33" w:rsidRPr="0059608C">
              <w:rPr>
                <w:rFonts w:hint="eastAsia"/>
                <w:sz w:val="28"/>
                <w:szCs w:val="22"/>
              </w:rPr>
              <w:t>日（</w:t>
            </w:r>
            <w:r w:rsidR="00AE3747" w:rsidRPr="0059608C">
              <w:rPr>
                <w:rFonts w:hint="eastAsia"/>
                <w:sz w:val="28"/>
                <w:szCs w:val="22"/>
              </w:rPr>
              <w:t>星期</w:t>
            </w:r>
            <w:r w:rsidR="00504510" w:rsidRPr="0059608C">
              <w:rPr>
                <w:rFonts w:hint="eastAsia"/>
                <w:sz w:val="28"/>
                <w:szCs w:val="22"/>
              </w:rPr>
              <w:t>四</w:t>
            </w:r>
            <w:r w:rsidR="00036A33" w:rsidRPr="0059608C">
              <w:rPr>
                <w:rFonts w:hint="eastAsia"/>
                <w:sz w:val="28"/>
                <w:szCs w:val="22"/>
              </w:rPr>
              <w:t>）止。</w:t>
            </w:r>
          </w:p>
          <w:p w:rsidR="00312B60" w:rsidRPr="0059608C" w:rsidRDefault="00312B60" w:rsidP="00404928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036A33" w:rsidRPr="0059608C" w:rsidRDefault="00692563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五</w:t>
            </w:r>
            <w:r w:rsidR="00036A33" w:rsidRPr="0059608C">
              <w:rPr>
                <w:rFonts w:hint="eastAsia"/>
                <w:sz w:val="28"/>
                <w:szCs w:val="22"/>
              </w:rPr>
              <w:t>、</w:t>
            </w:r>
            <w:r w:rsidR="0098162C" w:rsidRPr="0059608C">
              <w:rPr>
                <w:rFonts w:hint="eastAsia"/>
                <w:sz w:val="28"/>
                <w:szCs w:val="22"/>
              </w:rPr>
              <w:t>執行方式及</w:t>
            </w:r>
            <w:r w:rsidR="0005007E" w:rsidRPr="0059608C">
              <w:rPr>
                <w:rFonts w:hint="eastAsia"/>
                <w:sz w:val="28"/>
                <w:szCs w:val="22"/>
              </w:rPr>
              <w:t>獎勵</w:t>
            </w:r>
            <w:r w:rsidR="00036A33" w:rsidRPr="0059608C">
              <w:rPr>
                <w:rFonts w:hint="eastAsia"/>
                <w:sz w:val="28"/>
                <w:szCs w:val="22"/>
              </w:rPr>
              <w:t>額度</w:t>
            </w:r>
          </w:p>
          <w:p w:rsidR="001D25D6" w:rsidRPr="0059608C" w:rsidRDefault="00036A33" w:rsidP="00711A82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B809DD" w:rsidRPr="0059608C">
              <w:rPr>
                <w:rFonts w:hint="eastAsia"/>
                <w:sz w:val="28"/>
                <w:szCs w:val="22"/>
              </w:rPr>
              <w:t>應</w:t>
            </w:r>
            <w:r w:rsidR="001A51BF" w:rsidRPr="0059608C">
              <w:rPr>
                <w:rFonts w:hint="eastAsia"/>
                <w:sz w:val="28"/>
                <w:szCs w:val="22"/>
              </w:rPr>
              <w:t>於受理申請時間內提出申請，</w:t>
            </w:r>
            <w:r w:rsidR="001D25D6" w:rsidRPr="0059608C">
              <w:rPr>
                <w:rFonts w:hint="eastAsia"/>
                <w:sz w:val="28"/>
                <w:szCs w:val="22"/>
              </w:rPr>
              <w:t>本處</w:t>
            </w:r>
            <w:r w:rsidR="0098162C" w:rsidRPr="0059608C">
              <w:rPr>
                <w:rFonts w:hint="eastAsia"/>
                <w:sz w:val="28"/>
                <w:szCs w:val="22"/>
              </w:rPr>
              <w:t>於</w:t>
            </w:r>
            <w:r w:rsidR="007E3FA0" w:rsidRPr="0059608C">
              <w:rPr>
                <w:rFonts w:hint="eastAsia"/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="007E3FA0" w:rsidRPr="0059608C">
              <w:rPr>
                <w:rFonts w:hint="eastAsia"/>
                <w:sz w:val="28"/>
                <w:szCs w:val="22"/>
              </w:rPr>
              <w:t>年</w:t>
            </w:r>
            <w:r w:rsidR="00B243DF" w:rsidRPr="0059608C">
              <w:rPr>
                <w:rFonts w:hint="eastAsia"/>
                <w:sz w:val="28"/>
                <w:szCs w:val="22"/>
              </w:rPr>
              <w:t>6</w:t>
            </w:r>
            <w:r w:rsidR="0098162C" w:rsidRPr="0059608C">
              <w:rPr>
                <w:rFonts w:hint="eastAsia"/>
                <w:sz w:val="28"/>
                <w:szCs w:val="22"/>
              </w:rPr>
              <w:t>月</w:t>
            </w:r>
            <w:r w:rsidR="001120F6" w:rsidRPr="0059608C">
              <w:rPr>
                <w:rFonts w:hint="eastAsia"/>
                <w:sz w:val="28"/>
                <w:szCs w:val="22"/>
              </w:rPr>
              <w:t>3</w:t>
            </w:r>
            <w:r w:rsidR="0093303E" w:rsidRPr="0059608C">
              <w:rPr>
                <w:rFonts w:hint="eastAsia"/>
                <w:sz w:val="28"/>
                <w:szCs w:val="22"/>
              </w:rPr>
              <w:t>0</w:t>
            </w:r>
            <w:r w:rsidR="0098162C" w:rsidRPr="0059608C">
              <w:rPr>
                <w:rFonts w:hint="eastAsia"/>
                <w:sz w:val="28"/>
                <w:szCs w:val="22"/>
              </w:rPr>
              <w:t>日前</w:t>
            </w:r>
            <w:r w:rsidR="001D25D6" w:rsidRPr="0059608C">
              <w:rPr>
                <w:rFonts w:hint="eastAsia"/>
                <w:sz w:val="28"/>
                <w:szCs w:val="22"/>
              </w:rPr>
              <w:t>將</w:t>
            </w:r>
            <w:r w:rsidR="001A51BF" w:rsidRPr="0059608C">
              <w:rPr>
                <w:rFonts w:hint="eastAsia"/>
                <w:sz w:val="28"/>
                <w:szCs w:val="22"/>
              </w:rPr>
              <w:t>提案</w:t>
            </w:r>
            <w:r w:rsidR="0098162C" w:rsidRPr="0059608C">
              <w:rPr>
                <w:rFonts w:hint="eastAsia"/>
                <w:sz w:val="28"/>
                <w:szCs w:val="22"/>
              </w:rPr>
              <w:t>計畫</w:t>
            </w:r>
            <w:r w:rsidR="001D25D6" w:rsidRPr="0059608C">
              <w:rPr>
                <w:rFonts w:hint="eastAsia"/>
                <w:sz w:val="28"/>
                <w:szCs w:val="22"/>
              </w:rPr>
              <w:t>核定結果</w:t>
            </w:r>
            <w:r w:rsidR="0098162C" w:rsidRPr="0059608C">
              <w:rPr>
                <w:rFonts w:hint="eastAsia"/>
                <w:sz w:val="28"/>
                <w:szCs w:val="22"/>
              </w:rPr>
              <w:t>通</w:t>
            </w:r>
            <w:r w:rsidR="001D25D6" w:rsidRPr="0059608C">
              <w:rPr>
                <w:rFonts w:hint="eastAsia"/>
                <w:sz w:val="28"/>
                <w:szCs w:val="22"/>
              </w:rPr>
              <w:t>知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1D25D6" w:rsidRPr="0059608C">
              <w:rPr>
                <w:rFonts w:hint="eastAsia"/>
                <w:sz w:val="28"/>
                <w:szCs w:val="22"/>
              </w:rPr>
              <w:t>。經</w:t>
            </w:r>
            <w:r w:rsidR="00847EF9" w:rsidRPr="0059608C">
              <w:rPr>
                <w:rFonts w:hint="eastAsia"/>
                <w:sz w:val="28"/>
                <w:szCs w:val="22"/>
              </w:rPr>
              <w:t>本處</w:t>
            </w:r>
            <w:r w:rsidR="001D25D6" w:rsidRPr="0059608C">
              <w:rPr>
                <w:rFonts w:hint="eastAsia"/>
                <w:sz w:val="28"/>
                <w:szCs w:val="22"/>
              </w:rPr>
              <w:t>核定之計畫，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513246" w:rsidRPr="0059608C">
              <w:rPr>
                <w:rFonts w:hint="eastAsia"/>
                <w:sz w:val="28"/>
                <w:szCs w:val="22"/>
              </w:rPr>
              <w:t>應</w:t>
            </w:r>
            <w:r w:rsidR="001926E8" w:rsidRPr="0059608C">
              <w:rPr>
                <w:rFonts w:hint="eastAsia"/>
                <w:sz w:val="28"/>
                <w:szCs w:val="22"/>
              </w:rPr>
              <w:t>據以執行</w:t>
            </w:r>
            <w:r w:rsidR="001D25D6" w:rsidRPr="0059608C">
              <w:rPr>
                <w:rFonts w:hint="eastAsia"/>
                <w:sz w:val="28"/>
                <w:szCs w:val="22"/>
              </w:rPr>
              <w:t>。</w:t>
            </w:r>
            <w:r w:rsidR="001120F6" w:rsidRPr="0059608C">
              <w:rPr>
                <w:rFonts w:hint="eastAsia"/>
                <w:sz w:val="28"/>
                <w:szCs w:val="22"/>
              </w:rPr>
              <w:t>提案計畫未經本處核定、或經核定但執行成果經審查結果為不合格、或經撤銷等，不予獎勵。</w:t>
            </w:r>
          </w:p>
          <w:p w:rsidR="00805E63" w:rsidRPr="0059608C" w:rsidRDefault="00B243DF" w:rsidP="00CE196B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（二）</w:t>
            </w:r>
            <w:r w:rsidR="001120F6" w:rsidRPr="0059608C">
              <w:rPr>
                <w:rFonts w:hint="eastAsia"/>
                <w:sz w:val="28"/>
                <w:szCs w:val="22"/>
              </w:rPr>
              <w:t>提案單位</w:t>
            </w:r>
            <w:r w:rsidRPr="0059608C">
              <w:rPr>
                <w:rFonts w:hint="eastAsia"/>
                <w:sz w:val="28"/>
                <w:szCs w:val="22"/>
              </w:rPr>
              <w:t>請於</w:t>
            </w:r>
            <w:r w:rsidRPr="0059608C">
              <w:rPr>
                <w:rFonts w:hint="eastAsia"/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Pr="0059608C">
              <w:rPr>
                <w:rFonts w:hint="eastAsia"/>
                <w:sz w:val="28"/>
                <w:szCs w:val="22"/>
              </w:rPr>
              <w:t>年</w:t>
            </w:r>
            <w:r w:rsidRPr="0059608C">
              <w:rPr>
                <w:rFonts w:hint="eastAsia"/>
                <w:sz w:val="28"/>
                <w:szCs w:val="22"/>
              </w:rPr>
              <w:t>8</w:t>
            </w:r>
            <w:r w:rsidRPr="0059608C">
              <w:rPr>
                <w:rFonts w:hint="eastAsia"/>
                <w:sz w:val="28"/>
                <w:szCs w:val="22"/>
              </w:rPr>
              <w:t>月</w:t>
            </w:r>
            <w:r w:rsidR="009654B6" w:rsidRPr="0059608C">
              <w:rPr>
                <w:rFonts w:hint="eastAsia"/>
                <w:sz w:val="28"/>
                <w:szCs w:val="22"/>
              </w:rPr>
              <w:t>20</w:t>
            </w:r>
            <w:r w:rsidRPr="0059608C">
              <w:rPr>
                <w:rFonts w:hint="eastAsia"/>
                <w:sz w:val="28"/>
                <w:szCs w:val="22"/>
              </w:rPr>
              <w:t>日前完成計畫範圍內全部工作，並提報工作成果報告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1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式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2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份予本處審查</w:t>
            </w:r>
            <w:r w:rsidRPr="0059608C">
              <w:rPr>
                <w:rFonts w:hint="eastAsia"/>
                <w:sz w:val="28"/>
                <w:szCs w:val="22"/>
              </w:rPr>
              <w:t>。經審查合格者</w:t>
            </w:r>
            <w:r w:rsidR="00CE196B" w:rsidRPr="0059608C">
              <w:rPr>
                <w:rFonts w:hint="eastAsia"/>
                <w:sz w:val="28"/>
                <w:szCs w:val="22"/>
              </w:rPr>
              <w:t>得予參加</w:t>
            </w:r>
            <w:r w:rsidR="001120F6" w:rsidRPr="0059608C">
              <w:rPr>
                <w:rFonts w:hint="eastAsia"/>
                <w:sz w:val="28"/>
                <w:szCs w:val="22"/>
              </w:rPr>
              <w:t>第二階段評選競賽</w:t>
            </w:r>
            <w:r w:rsidR="00CE196B" w:rsidRPr="0059608C">
              <w:rPr>
                <w:rFonts w:hint="eastAsia"/>
                <w:sz w:val="28"/>
                <w:szCs w:val="22"/>
              </w:rPr>
              <w:t>，審查不合格</w:t>
            </w:r>
            <w:r w:rsidR="00C91432" w:rsidRPr="0059608C">
              <w:rPr>
                <w:rFonts w:hint="eastAsia"/>
                <w:sz w:val="28"/>
                <w:szCs w:val="22"/>
              </w:rPr>
              <w:t>或評選計分未達</w:t>
            </w:r>
            <w:r w:rsidR="00C91432" w:rsidRPr="0059608C">
              <w:rPr>
                <w:rFonts w:hint="eastAsia"/>
                <w:sz w:val="28"/>
                <w:szCs w:val="22"/>
              </w:rPr>
              <w:t>60</w:t>
            </w:r>
            <w:r w:rsidR="00C91432" w:rsidRPr="0059608C">
              <w:rPr>
                <w:rFonts w:hint="eastAsia"/>
                <w:sz w:val="28"/>
                <w:szCs w:val="22"/>
              </w:rPr>
              <w:t>分</w:t>
            </w:r>
            <w:r w:rsidR="00CE196B" w:rsidRPr="0059608C">
              <w:rPr>
                <w:rFonts w:hint="eastAsia"/>
                <w:sz w:val="28"/>
                <w:szCs w:val="22"/>
              </w:rPr>
              <w:t>者不得參加本計畫次年度活動</w:t>
            </w:r>
            <w:r w:rsidRPr="0059608C">
              <w:rPr>
                <w:rFonts w:hint="eastAsia"/>
                <w:sz w:val="28"/>
                <w:szCs w:val="22"/>
              </w:rPr>
              <w:t>。</w:t>
            </w:r>
          </w:p>
          <w:p w:rsidR="008E67D2" w:rsidRPr="0059608C" w:rsidRDefault="004962F2" w:rsidP="00805E63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（三</w:t>
            </w:r>
            <w:r w:rsidR="008E67D2" w:rsidRPr="0059608C">
              <w:rPr>
                <w:rFonts w:hint="eastAsia"/>
                <w:sz w:val="28"/>
                <w:szCs w:val="22"/>
              </w:rPr>
              <w:t>）本處於</w:t>
            </w:r>
            <w:r w:rsidR="00A41F7B" w:rsidRPr="0059608C">
              <w:rPr>
                <w:rFonts w:hint="eastAsia"/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="007E3FA0" w:rsidRPr="0059608C">
              <w:rPr>
                <w:rFonts w:hint="eastAsia"/>
                <w:sz w:val="28"/>
                <w:szCs w:val="22"/>
              </w:rPr>
              <w:t>年</w:t>
            </w:r>
            <w:r w:rsidR="00CE196B" w:rsidRPr="0059608C">
              <w:rPr>
                <w:rFonts w:hint="eastAsia"/>
                <w:sz w:val="28"/>
                <w:szCs w:val="22"/>
              </w:rPr>
              <w:t>9</w:t>
            </w:r>
            <w:r w:rsidR="008E67D2" w:rsidRPr="0059608C">
              <w:rPr>
                <w:rFonts w:hint="eastAsia"/>
                <w:sz w:val="28"/>
                <w:szCs w:val="22"/>
              </w:rPr>
              <w:t>月</w:t>
            </w:r>
            <w:r w:rsidR="009654B6" w:rsidRPr="0059608C">
              <w:rPr>
                <w:rFonts w:hint="eastAsia"/>
                <w:sz w:val="28"/>
                <w:szCs w:val="22"/>
              </w:rPr>
              <w:t>1</w:t>
            </w:r>
            <w:r w:rsidR="008E67D2" w:rsidRPr="0059608C">
              <w:rPr>
                <w:rFonts w:hint="eastAsia"/>
                <w:sz w:val="28"/>
                <w:szCs w:val="22"/>
              </w:rPr>
              <w:t>日</w:t>
            </w:r>
            <w:r w:rsidR="00EF3D5C" w:rsidRPr="0059608C">
              <w:rPr>
                <w:rFonts w:hint="eastAsia"/>
                <w:sz w:val="28"/>
                <w:szCs w:val="22"/>
              </w:rPr>
              <w:t>起</w:t>
            </w:r>
            <w:r w:rsidR="00CE196B" w:rsidRPr="0059608C">
              <w:rPr>
                <w:rFonts w:hint="eastAsia"/>
                <w:sz w:val="28"/>
                <w:szCs w:val="22"/>
              </w:rPr>
              <w:t>辦理成果競賽，經本處評選</w:t>
            </w:r>
            <w:r w:rsidR="008E67D2" w:rsidRPr="0059608C">
              <w:rPr>
                <w:rFonts w:hint="eastAsia"/>
                <w:sz w:val="28"/>
                <w:szCs w:val="22"/>
              </w:rPr>
              <w:t>小組</w:t>
            </w:r>
            <w:r w:rsidR="00AB1207" w:rsidRPr="0059608C">
              <w:rPr>
                <w:rFonts w:hint="eastAsia"/>
                <w:sz w:val="28"/>
                <w:szCs w:val="22"/>
              </w:rPr>
              <w:t>以書面或</w:t>
            </w:r>
            <w:r w:rsidR="008E67D2" w:rsidRPr="0059608C">
              <w:rPr>
                <w:rFonts w:hint="eastAsia"/>
                <w:sz w:val="28"/>
                <w:szCs w:val="22"/>
              </w:rPr>
              <w:t>實地訪視</w:t>
            </w:r>
            <w:r w:rsidR="00CE196B" w:rsidRPr="0059608C">
              <w:rPr>
                <w:rFonts w:hint="eastAsia"/>
                <w:sz w:val="28"/>
                <w:szCs w:val="22"/>
              </w:rPr>
              <w:t>評選出特優、</w:t>
            </w:r>
            <w:r w:rsidR="008E67D2" w:rsidRPr="0059608C">
              <w:rPr>
                <w:rFonts w:hint="eastAsia"/>
                <w:sz w:val="28"/>
                <w:szCs w:val="22"/>
              </w:rPr>
              <w:t>優等各</w:t>
            </w:r>
            <w:r w:rsidR="008E67D2" w:rsidRPr="0059608C">
              <w:rPr>
                <w:rFonts w:hint="eastAsia"/>
                <w:sz w:val="28"/>
                <w:szCs w:val="22"/>
              </w:rPr>
              <w:t>1</w:t>
            </w:r>
            <w:r w:rsidR="008E67D2" w:rsidRPr="0059608C">
              <w:rPr>
                <w:rFonts w:hint="eastAsia"/>
                <w:sz w:val="28"/>
                <w:szCs w:val="22"/>
              </w:rPr>
              <w:t>名</w:t>
            </w:r>
            <w:r w:rsidR="00CE196B" w:rsidRPr="0059608C">
              <w:rPr>
                <w:rFonts w:hint="eastAsia"/>
                <w:sz w:val="28"/>
                <w:szCs w:val="22"/>
              </w:rPr>
              <w:t>及次優</w:t>
            </w:r>
            <w:r w:rsidR="00CE196B" w:rsidRPr="0059608C">
              <w:rPr>
                <w:rFonts w:hint="eastAsia"/>
                <w:sz w:val="28"/>
                <w:szCs w:val="22"/>
              </w:rPr>
              <w:t>3</w:t>
            </w:r>
            <w:r w:rsidR="00CE196B" w:rsidRPr="0059608C">
              <w:rPr>
                <w:rFonts w:hint="eastAsia"/>
                <w:sz w:val="28"/>
                <w:szCs w:val="22"/>
              </w:rPr>
              <w:t>名</w:t>
            </w:r>
            <w:r w:rsidR="008E67D2" w:rsidRPr="0059608C">
              <w:rPr>
                <w:rFonts w:hint="eastAsia"/>
                <w:sz w:val="28"/>
                <w:szCs w:val="22"/>
              </w:rPr>
              <w:t>，</w:t>
            </w:r>
            <w:r w:rsidR="00EF3D5C" w:rsidRPr="0059608C">
              <w:rPr>
                <w:rFonts w:hint="eastAsia"/>
                <w:sz w:val="28"/>
                <w:szCs w:val="22"/>
              </w:rPr>
              <w:t>特優者獎勵</w:t>
            </w:r>
            <w:r w:rsidR="00EB72DE" w:rsidRPr="0059608C">
              <w:rPr>
                <w:rFonts w:hint="eastAsia"/>
                <w:sz w:val="28"/>
                <w:szCs w:val="22"/>
              </w:rPr>
              <w:t>新臺</w:t>
            </w:r>
            <w:r w:rsidR="00EB72DE" w:rsidRPr="0059608C">
              <w:rPr>
                <w:rFonts w:hint="eastAsia"/>
                <w:sz w:val="28"/>
                <w:szCs w:val="22"/>
              </w:rPr>
              <w:t>4</w:t>
            </w:r>
            <w:r w:rsidR="00EF3D5C" w:rsidRPr="0059608C">
              <w:rPr>
                <w:rFonts w:hint="eastAsia"/>
                <w:sz w:val="28"/>
                <w:szCs w:val="22"/>
              </w:rPr>
              <w:t>萬</w:t>
            </w:r>
            <w:r w:rsidR="00921B2D" w:rsidRPr="0059608C">
              <w:rPr>
                <w:rFonts w:hint="eastAsia"/>
                <w:sz w:val="28"/>
                <w:szCs w:val="22"/>
              </w:rPr>
              <w:t>5</w:t>
            </w:r>
            <w:r w:rsidR="00921B2D" w:rsidRPr="0059608C">
              <w:rPr>
                <w:rFonts w:hint="eastAsia"/>
                <w:sz w:val="28"/>
                <w:szCs w:val="22"/>
              </w:rPr>
              <w:t>仟</w:t>
            </w:r>
            <w:r w:rsidR="00EF3D5C" w:rsidRPr="0059608C">
              <w:rPr>
                <w:rFonts w:hint="eastAsia"/>
                <w:sz w:val="28"/>
                <w:szCs w:val="22"/>
              </w:rPr>
              <w:t>元整、優等者獎勵</w:t>
            </w:r>
            <w:r w:rsidR="002307D7" w:rsidRPr="0059608C">
              <w:rPr>
                <w:rFonts w:hint="eastAsia"/>
                <w:sz w:val="28"/>
                <w:szCs w:val="22"/>
              </w:rPr>
              <w:t>新臺幣</w:t>
            </w:r>
            <w:r w:rsidR="00C91432" w:rsidRPr="0059608C">
              <w:rPr>
                <w:rFonts w:hint="eastAsia"/>
                <w:sz w:val="28"/>
                <w:szCs w:val="22"/>
              </w:rPr>
              <w:t>3</w:t>
            </w:r>
            <w:r w:rsidR="005F1F7D" w:rsidRPr="0059608C">
              <w:rPr>
                <w:rFonts w:hint="eastAsia"/>
                <w:sz w:val="28"/>
                <w:szCs w:val="22"/>
              </w:rPr>
              <w:t>萬</w:t>
            </w:r>
            <w:r w:rsidR="00C91432" w:rsidRPr="0059608C">
              <w:rPr>
                <w:rFonts w:hint="eastAsia"/>
                <w:sz w:val="28"/>
                <w:szCs w:val="22"/>
              </w:rPr>
              <w:t>2</w:t>
            </w:r>
            <w:r w:rsidR="00921B2D" w:rsidRPr="0059608C">
              <w:rPr>
                <w:rFonts w:hint="eastAsia"/>
                <w:sz w:val="28"/>
                <w:szCs w:val="22"/>
              </w:rPr>
              <w:t>仟</w:t>
            </w:r>
            <w:r w:rsidR="005F1F7D" w:rsidRPr="0059608C">
              <w:rPr>
                <w:rFonts w:hint="eastAsia"/>
                <w:sz w:val="28"/>
                <w:szCs w:val="22"/>
              </w:rPr>
              <w:t>元</w:t>
            </w:r>
            <w:r w:rsidR="00EF3D5C" w:rsidRPr="0059608C">
              <w:rPr>
                <w:rFonts w:hint="eastAsia"/>
                <w:sz w:val="28"/>
                <w:szCs w:val="22"/>
              </w:rPr>
              <w:t>整</w:t>
            </w:r>
            <w:r w:rsidR="0068547E" w:rsidRPr="0059608C">
              <w:rPr>
                <w:rFonts w:hint="eastAsia"/>
                <w:sz w:val="28"/>
                <w:szCs w:val="22"/>
              </w:rPr>
              <w:t>，</w:t>
            </w:r>
            <w:r w:rsidR="00C91432" w:rsidRPr="0059608C">
              <w:rPr>
                <w:rFonts w:hint="eastAsia"/>
                <w:sz w:val="28"/>
                <w:szCs w:val="22"/>
              </w:rPr>
              <w:t>次優者獎勵新臺</w:t>
            </w:r>
            <w:r w:rsidR="00C91432" w:rsidRPr="0059608C">
              <w:rPr>
                <w:rFonts w:hint="eastAsia"/>
                <w:sz w:val="28"/>
                <w:szCs w:val="22"/>
              </w:rPr>
              <w:t>1</w:t>
            </w:r>
            <w:r w:rsidR="00C91432" w:rsidRPr="0059608C">
              <w:rPr>
                <w:rFonts w:hint="eastAsia"/>
                <w:sz w:val="28"/>
                <w:szCs w:val="22"/>
              </w:rPr>
              <w:t>萬</w:t>
            </w:r>
            <w:r w:rsidR="00C91432" w:rsidRPr="0059608C">
              <w:rPr>
                <w:rFonts w:hint="eastAsia"/>
                <w:sz w:val="28"/>
                <w:szCs w:val="22"/>
              </w:rPr>
              <w:t>5</w:t>
            </w:r>
            <w:r w:rsidR="00C91432" w:rsidRPr="0059608C">
              <w:rPr>
                <w:rFonts w:hint="eastAsia"/>
                <w:sz w:val="28"/>
                <w:szCs w:val="22"/>
              </w:rPr>
              <w:t>仟元整，</w:t>
            </w:r>
            <w:r w:rsidR="0068547E" w:rsidRPr="0059608C">
              <w:rPr>
                <w:rFonts w:hint="eastAsia"/>
                <w:sz w:val="28"/>
                <w:szCs w:val="22"/>
              </w:rPr>
              <w:t>其餘</w:t>
            </w:r>
            <w:r w:rsidR="00C91432" w:rsidRPr="0059608C">
              <w:rPr>
                <w:rFonts w:hint="eastAsia"/>
                <w:sz w:val="28"/>
                <w:szCs w:val="22"/>
              </w:rPr>
              <w:t>不予</w:t>
            </w:r>
            <w:r w:rsidR="0068547E" w:rsidRPr="0059608C">
              <w:rPr>
                <w:rFonts w:hint="eastAsia"/>
                <w:sz w:val="28"/>
                <w:szCs w:val="22"/>
              </w:rPr>
              <w:t>獎勵</w:t>
            </w:r>
            <w:r w:rsidR="00CE196B" w:rsidRPr="0059608C">
              <w:rPr>
                <w:rFonts w:hint="eastAsia"/>
                <w:sz w:val="28"/>
                <w:szCs w:val="22"/>
              </w:rPr>
              <w:t>新臺幣</w:t>
            </w:r>
            <w:r w:rsidR="00260477" w:rsidRPr="0059608C">
              <w:rPr>
                <w:rFonts w:hint="eastAsia"/>
                <w:sz w:val="28"/>
                <w:szCs w:val="22"/>
              </w:rPr>
              <w:t>，評選計</w:t>
            </w:r>
            <w:r w:rsidRPr="0059608C">
              <w:rPr>
                <w:rFonts w:hint="eastAsia"/>
                <w:sz w:val="28"/>
                <w:szCs w:val="22"/>
              </w:rPr>
              <w:t>分未達</w:t>
            </w:r>
            <w:r w:rsidRPr="0059608C">
              <w:rPr>
                <w:rFonts w:hint="eastAsia"/>
                <w:sz w:val="28"/>
                <w:szCs w:val="22"/>
              </w:rPr>
              <w:t>60</w:t>
            </w:r>
            <w:r w:rsidRPr="0059608C">
              <w:rPr>
                <w:rFonts w:hint="eastAsia"/>
                <w:sz w:val="28"/>
                <w:szCs w:val="22"/>
              </w:rPr>
              <w:t>分者不給予獎勵金</w:t>
            </w:r>
            <w:r w:rsidR="0068547E" w:rsidRPr="0059608C">
              <w:rPr>
                <w:rFonts w:hint="eastAsia"/>
                <w:sz w:val="28"/>
                <w:szCs w:val="22"/>
              </w:rPr>
              <w:t>。</w:t>
            </w:r>
          </w:p>
          <w:p w:rsidR="00AB1207" w:rsidRPr="0059608C" w:rsidRDefault="00AB1207" w:rsidP="00805E63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（五）本計畫報名參與單位如不足</w:t>
            </w:r>
            <w:r w:rsidRPr="0059608C">
              <w:rPr>
                <w:rFonts w:hint="eastAsia"/>
                <w:sz w:val="28"/>
                <w:szCs w:val="22"/>
              </w:rPr>
              <w:t>5</w:t>
            </w:r>
            <w:r w:rsidRPr="0059608C">
              <w:rPr>
                <w:rFonts w:hint="eastAsia"/>
                <w:sz w:val="28"/>
                <w:szCs w:val="22"/>
              </w:rPr>
              <w:t>個單位時，本處得</w:t>
            </w:r>
            <w:r w:rsidR="003E73DE" w:rsidRPr="0059608C">
              <w:rPr>
                <w:rFonts w:hint="eastAsia"/>
                <w:sz w:val="28"/>
                <w:szCs w:val="22"/>
              </w:rPr>
              <w:t>視情形適度調整</w:t>
            </w:r>
            <w:r w:rsidRPr="0059608C">
              <w:rPr>
                <w:rFonts w:hint="eastAsia"/>
                <w:sz w:val="28"/>
                <w:szCs w:val="22"/>
              </w:rPr>
              <w:t>獎勵</w:t>
            </w:r>
            <w:r w:rsidR="003E73DE" w:rsidRPr="0059608C">
              <w:rPr>
                <w:rFonts w:hint="eastAsia"/>
                <w:sz w:val="28"/>
                <w:szCs w:val="22"/>
              </w:rPr>
              <w:t>金</w:t>
            </w:r>
            <w:r w:rsidRPr="0059608C">
              <w:rPr>
                <w:rFonts w:hint="eastAsia"/>
                <w:sz w:val="28"/>
                <w:szCs w:val="22"/>
              </w:rPr>
              <w:t>額度</w:t>
            </w:r>
            <w:r w:rsidR="003E73DE" w:rsidRPr="0059608C">
              <w:rPr>
                <w:rFonts w:hint="eastAsia"/>
                <w:sz w:val="28"/>
                <w:szCs w:val="22"/>
              </w:rPr>
              <w:t>，參賽單位不得異議</w:t>
            </w:r>
            <w:r w:rsidRPr="0059608C">
              <w:rPr>
                <w:rFonts w:hint="eastAsia"/>
                <w:sz w:val="28"/>
                <w:szCs w:val="22"/>
              </w:rPr>
              <w:t>。</w:t>
            </w:r>
          </w:p>
          <w:p w:rsidR="00312B60" w:rsidRPr="0059608C" w:rsidRDefault="00312B60" w:rsidP="00711A82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</w:tc>
      </w:tr>
      <w:tr w:rsidR="00533097" w:rsidRPr="0059608C" w:rsidTr="00B868BA">
        <w:tc>
          <w:tcPr>
            <w:tcW w:w="9316" w:type="dxa"/>
          </w:tcPr>
          <w:p w:rsidR="00533097" w:rsidRPr="0059608C" w:rsidRDefault="003447F3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六</w:t>
            </w:r>
            <w:r w:rsidR="00BD5E44" w:rsidRPr="0059608C">
              <w:rPr>
                <w:rFonts w:hint="eastAsia"/>
                <w:sz w:val="28"/>
                <w:szCs w:val="22"/>
              </w:rPr>
              <w:t>、</w:t>
            </w:r>
            <w:r w:rsidR="00533097" w:rsidRPr="0059608C">
              <w:rPr>
                <w:rFonts w:hint="eastAsia"/>
                <w:sz w:val="28"/>
                <w:szCs w:val="22"/>
              </w:rPr>
              <w:t>申請</w:t>
            </w:r>
            <w:r w:rsidR="00BD5E44" w:rsidRPr="0059608C">
              <w:rPr>
                <w:rFonts w:hint="eastAsia"/>
                <w:sz w:val="28"/>
                <w:szCs w:val="22"/>
              </w:rPr>
              <w:t>聯絡</w:t>
            </w:r>
            <w:r w:rsidR="00533097" w:rsidRPr="0059608C">
              <w:rPr>
                <w:rFonts w:hint="eastAsia"/>
                <w:sz w:val="28"/>
                <w:szCs w:val="22"/>
              </w:rPr>
              <w:t>窗口</w:t>
            </w:r>
          </w:p>
          <w:p w:rsidR="000B4F9C" w:rsidRPr="0059608C" w:rsidRDefault="000B4F9C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</w:p>
          <w:p w:rsidR="00ED0ABD" w:rsidRPr="0059608C" w:rsidRDefault="00ED0ABD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機關地址：</w:t>
            </w:r>
            <w:r w:rsidRPr="0059608C">
              <w:rPr>
                <w:rFonts w:hint="eastAsia"/>
                <w:sz w:val="28"/>
                <w:szCs w:val="22"/>
              </w:rPr>
              <w:t>92851</w:t>
            </w:r>
            <w:r w:rsidRPr="0059608C">
              <w:rPr>
                <w:rFonts w:hint="eastAsia"/>
                <w:sz w:val="28"/>
                <w:szCs w:val="22"/>
              </w:rPr>
              <w:t>屏東縣東港鎮大鵬里大潭路</w:t>
            </w:r>
            <w:r w:rsidRPr="0059608C">
              <w:rPr>
                <w:rFonts w:hint="eastAsia"/>
                <w:sz w:val="28"/>
                <w:szCs w:val="22"/>
              </w:rPr>
              <w:t>169</w:t>
            </w:r>
            <w:r w:rsidRPr="0059608C">
              <w:rPr>
                <w:rFonts w:hint="eastAsia"/>
                <w:sz w:val="28"/>
                <w:szCs w:val="22"/>
              </w:rPr>
              <w:t>號</w:t>
            </w:r>
          </w:p>
          <w:p w:rsidR="000B4F9C" w:rsidRPr="0059608C" w:rsidRDefault="000B4F9C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聯</w:t>
            </w:r>
            <w:r w:rsidR="00ED0ABD" w:rsidRPr="0059608C">
              <w:rPr>
                <w:rFonts w:hint="eastAsia"/>
                <w:sz w:val="28"/>
                <w:szCs w:val="22"/>
              </w:rPr>
              <w:t xml:space="preserve"> </w:t>
            </w:r>
            <w:r w:rsidRPr="0059608C">
              <w:rPr>
                <w:rFonts w:hint="eastAsia"/>
                <w:sz w:val="28"/>
                <w:szCs w:val="22"/>
              </w:rPr>
              <w:t>絡</w:t>
            </w:r>
            <w:r w:rsidR="00ED0ABD" w:rsidRPr="0059608C">
              <w:rPr>
                <w:rFonts w:hint="eastAsia"/>
                <w:sz w:val="28"/>
                <w:szCs w:val="22"/>
              </w:rPr>
              <w:t xml:space="preserve"> </w:t>
            </w:r>
            <w:r w:rsidRPr="0059608C">
              <w:rPr>
                <w:rFonts w:hint="eastAsia"/>
                <w:sz w:val="28"/>
                <w:szCs w:val="22"/>
              </w:rPr>
              <w:t>人：</w:t>
            </w:r>
            <w:r w:rsidR="00ED0ABD" w:rsidRPr="0059608C">
              <w:rPr>
                <w:rFonts w:hint="eastAsia"/>
                <w:sz w:val="28"/>
                <w:szCs w:val="22"/>
              </w:rPr>
              <w:t>本處管理課</w:t>
            </w:r>
            <w:r w:rsidR="00ED0ABD" w:rsidRPr="0059608C">
              <w:rPr>
                <w:rFonts w:hint="eastAsia"/>
                <w:sz w:val="28"/>
                <w:szCs w:val="22"/>
              </w:rPr>
              <w:t xml:space="preserve">  </w:t>
            </w:r>
            <w:r w:rsidR="0093303E" w:rsidRPr="0059608C">
              <w:rPr>
                <w:rFonts w:hint="eastAsia"/>
                <w:sz w:val="28"/>
                <w:szCs w:val="22"/>
              </w:rPr>
              <w:t>涂美鳳</w:t>
            </w:r>
          </w:p>
          <w:p w:rsidR="00533097" w:rsidRPr="0059608C" w:rsidRDefault="000B4F9C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聯絡電話：</w:t>
            </w:r>
            <w:r w:rsidRPr="0059608C">
              <w:rPr>
                <w:rFonts w:hint="eastAsia"/>
                <w:sz w:val="28"/>
                <w:szCs w:val="22"/>
              </w:rPr>
              <w:t>08-8338100</w:t>
            </w:r>
            <w:r w:rsidRPr="0059608C">
              <w:rPr>
                <w:rFonts w:hint="eastAsia"/>
                <w:sz w:val="28"/>
                <w:szCs w:val="22"/>
              </w:rPr>
              <w:t>轉</w:t>
            </w:r>
            <w:r w:rsidR="002B4907" w:rsidRPr="0059608C">
              <w:rPr>
                <w:rFonts w:hint="eastAsia"/>
                <w:sz w:val="28"/>
                <w:szCs w:val="22"/>
              </w:rPr>
              <w:t>15</w:t>
            </w:r>
            <w:r w:rsidR="00A8425B" w:rsidRPr="0059608C">
              <w:rPr>
                <w:rFonts w:hint="eastAsia"/>
                <w:sz w:val="28"/>
                <w:szCs w:val="22"/>
              </w:rPr>
              <w:t>8</w:t>
            </w:r>
          </w:p>
          <w:p w:rsidR="0035737E" w:rsidRPr="0059608C" w:rsidRDefault="0035737E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傳真電話：</w:t>
            </w:r>
            <w:r w:rsidRPr="0059608C">
              <w:rPr>
                <w:rFonts w:hint="eastAsia"/>
                <w:sz w:val="28"/>
                <w:szCs w:val="22"/>
              </w:rPr>
              <w:t>08-8338107</w:t>
            </w:r>
          </w:p>
          <w:p w:rsidR="008C126D" w:rsidRPr="0059608C" w:rsidRDefault="008C126D" w:rsidP="00711A8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電子信箱：</w:t>
            </w:r>
            <w:r w:rsidR="0093303E" w:rsidRPr="0059608C">
              <w:rPr>
                <w:rFonts w:hint="eastAsia"/>
                <w:sz w:val="28"/>
                <w:szCs w:val="22"/>
              </w:rPr>
              <w:t>tu163</w:t>
            </w:r>
            <w:r w:rsidRPr="0059608C">
              <w:rPr>
                <w:rFonts w:hint="eastAsia"/>
                <w:sz w:val="28"/>
                <w:szCs w:val="22"/>
              </w:rPr>
              <w:t>.dbnsa@tbroc.gov.tw</w:t>
            </w:r>
          </w:p>
          <w:p w:rsidR="00533097" w:rsidRPr="0059608C" w:rsidRDefault="00533097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4A5616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lastRenderedPageBreak/>
              <w:t>七</w:t>
            </w:r>
            <w:r w:rsidR="00A36971" w:rsidRPr="0059608C">
              <w:rPr>
                <w:rFonts w:hint="eastAsia"/>
                <w:sz w:val="28"/>
                <w:szCs w:val="22"/>
              </w:rPr>
              <w:t>、申請文件及方式</w:t>
            </w:r>
          </w:p>
          <w:p w:rsidR="00EF5BD1" w:rsidRPr="0059608C" w:rsidRDefault="00884B78" w:rsidP="00EF5BD1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（一）檢附申請表（附件</w:t>
            </w:r>
            <w:r w:rsidR="0085602D" w:rsidRPr="0059608C">
              <w:rPr>
                <w:rFonts w:hint="eastAsia"/>
                <w:sz w:val="28"/>
                <w:szCs w:val="22"/>
              </w:rPr>
              <w:t>1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="00AB631A" w:rsidRPr="0059608C">
              <w:rPr>
                <w:rFonts w:hint="eastAsia"/>
                <w:sz w:val="28"/>
                <w:szCs w:val="22"/>
              </w:rPr>
              <w:t>1</w:t>
            </w:r>
            <w:r w:rsidR="00AB631A" w:rsidRPr="0059608C">
              <w:rPr>
                <w:rFonts w:hint="eastAsia"/>
                <w:sz w:val="28"/>
                <w:szCs w:val="22"/>
              </w:rPr>
              <w:t>份</w:t>
            </w:r>
            <w:r w:rsidRPr="0059608C">
              <w:rPr>
                <w:rFonts w:hint="eastAsia"/>
                <w:sz w:val="28"/>
                <w:szCs w:val="22"/>
              </w:rPr>
              <w:t>、提案計畫書（附件</w:t>
            </w:r>
            <w:r w:rsidR="00EF5BD1" w:rsidRPr="0059608C">
              <w:rPr>
                <w:rFonts w:hint="eastAsia"/>
                <w:sz w:val="28"/>
                <w:szCs w:val="22"/>
              </w:rPr>
              <w:t>2</w:t>
            </w:r>
            <w:r w:rsidR="00DC3C07" w:rsidRPr="0059608C">
              <w:rPr>
                <w:rFonts w:hint="eastAsia"/>
                <w:sz w:val="28"/>
                <w:szCs w:val="22"/>
              </w:rPr>
              <w:t>）</w:t>
            </w:r>
            <w:r w:rsidR="00BA2E65" w:rsidRPr="0059608C">
              <w:rPr>
                <w:rFonts w:hint="eastAsia"/>
                <w:sz w:val="28"/>
                <w:szCs w:val="22"/>
              </w:rPr>
              <w:t>6</w:t>
            </w:r>
            <w:r w:rsidR="007C78FF" w:rsidRPr="0059608C">
              <w:rPr>
                <w:rFonts w:hint="eastAsia"/>
                <w:sz w:val="28"/>
                <w:szCs w:val="22"/>
              </w:rPr>
              <w:t>份</w:t>
            </w:r>
            <w:r w:rsidRPr="0059608C">
              <w:rPr>
                <w:rFonts w:hint="eastAsia"/>
                <w:sz w:val="28"/>
                <w:szCs w:val="22"/>
              </w:rPr>
              <w:t>，</w:t>
            </w:r>
            <w:r w:rsidR="00C91432" w:rsidRPr="0059608C">
              <w:rPr>
                <w:rFonts w:hint="eastAsia"/>
                <w:sz w:val="28"/>
                <w:szCs w:val="22"/>
                <w:u w:val="single"/>
              </w:rPr>
              <w:t>經本處審查提案計畫涉及土地使用時，提案單位需依限檢</w:t>
            </w:r>
            <w:r w:rsidRPr="0059608C">
              <w:rPr>
                <w:rFonts w:hint="eastAsia"/>
                <w:sz w:val="28"/>
                <w:szCs w:val="22"/>
                <w:u w:val="single"/>
              </w:rPr>
              <w:t>附</w:t>
            </w:r>
            <w:r w:rsidR="006E4964" w:rsidRPr="0059608C">
              <w:rPr>
                <w:rFonts w:hint="eastAsia"/>
                <w:sz w:val="28"/>
                <w:szCs w:val="22"/>
                <w:u w:val="single"/>
              </w:rPr>
              <w:t>2</w:t>
            </w:r>
            <w:r w:rsidR="006E4964" w:rsidRPr="0059608C">
              <w:rPr>
                <w:rFonts w:hint="eastAsia"/>
                <w:sz w:val="28"/>
                <w:szCs w:val="22"/>
                <w:u w:val="single"/>
              </w:rPr>
              <w:t>年以上</w:t>
            </w:r>
            <w:r w:rsidRPr="0059608C">
              <w:rPr>
                <w:rFonts w:hint="eastAsia"/>
                <w:sz w:val="28"/>
                <w:szCs w:val="22"/>
                <w:u w:val="single"/>
              </w:rPr>
              <w:t>土地使用同意書</w:t>
            </w:r>
            <w:r w:rsidR="00F1589D" w:rsidRPr="0059608C">
              <w:rPr>
                <w:rFonts w:hint="eastAsia"/>
                <w:sz w:val="28"/>
                <w:szCs w:val="22"/>
                <w:u w:val="single"/>
              </w:rPr>
              <w:t>（附件</w:t>
            </w:r>
            <w:r w:rsidR="00EF5BD1" w:rsidRPr="0059608C">
              <w:rPr>
                <w:rFonts w:hint="eastAsia"/>
                <w:sz w:val="28"/>
                <w:szCs w:val="22"/>
                <w:u w:val="single"/>
              </w:rPr>
              <w:t>3</w:t>
            </w:r>
            <w:r w:rsidR="00F1589D" w:rsidRPr="0059608C">
              <w:rPr>
                <w:rFonts w:hint="eastAsia"/>
                <w:sz w:val="28"/>
                <w:szCs w:val="22"/>
                <w:u w:val="single"/>
              </w:rPr>
              <w:t>）或土地管理機關（構）同意文件</w:t>
            </w:r>
            <w:r w:rsidR="00E56DD4" w:rsidRPr="0059608C">
              <w:rPr>
                <w:rFonts w:hint="eastAsia"/>
                <w:sz w:val="28"/>
                <w:szCs w:val="22"/>
                <w:u w:val="single"/>
              </w:rPr>
              <w:t>影本</w:t>
            </w:r>
            <w:r w:rsidR="00F1589D" w:rsidRPr="0059608C">
              <w:rPr>
                <w:rFonts w:hint="eastAsia"/>
                <w:sz w:val="28"/>
                <w:szCs w:val="22"/>
                <w:u w:val="single"/>
              </w:rPr>
              <w:t>（如屬公有或公營事業土地</w:t>
            </w:r>
            <w:r w:rsidR="00C91432" w:rsidRPr="0059608C">
              <w:rPr>
                <w:rFonts w:hint="eastAsia"/>
                <w:sz w:val="28"/>
                <w:szCs w:val="22"/>
                <w:u w:val="single"/>
              </w:rPr>
              <w:t>(</w:t>
            </w:r>
            <w:r w:rsidR="00C91432" w:rsidRPr="0059608C">
              <w:rPr>
                <w:rFonts w:hint="eastAsia"/>
                <w:sz w:val="28"/>
                <w:szCs w:val="22"/>
                <w:u w:val="single"/>
              </w:rPr>
              <w:t>無涉土地使用時免附</w:t>
            </w:r>
            <w:r w:rsidR="00C91432" w:rsidRPr="0059608C">
              <w:rPr>
                <w:rFonts w:hint="eastAsia"/>
                <w:sz w:val="28"/>
                <w:szCs w:val="22"/>
                <w:u w:val="single"/>
              </w:rPr>
              <w:t>)</w:t>
            </w:r>
            <w:r w:rsidR="00F1589D" w:rsidRPr="0059608C">
              <w:rPr>
                <w:rFonts w:hint="eastAsia"/>
                <w:sz w:val="28"/>
                <w:szCs w:val="22"/>
                <w:u w:val="single"/>
              </w:rPr>
              <w:t>，</w:t>
            </w:r>
            <w:r w:rsidR="00F1589D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同意使用期限得依各該管理機關規定辦理</w:t>
            </w:r>
            <w:r w:rsidR="00F1589D" w:rsidRPr="0059608C">
              <w:rPr>
                <w:rFonts w:hint="eastAsia"/>
                <w:sz w:val="28"/>
                <w:szCs w:val="22"/>
              </w:rPr>
              <w:t>；</w:t>
            </w:r>
            <w:r w:rsidRPr="0059608C">
              <w:rPr>
                <w:rFonts w:hint="eastAsia"/>
                <w:sz w:val="28"/>
                <w:szCs w:val="22"/>
              </w:rPr>
              <w:t>如屬未登錄地，</w:t>
            </w:r>
            <w:r w:rsidR="00805E63" w:rsidRPr="0059608C">
              <w:rPr>
                <w:rFonts w:hint="eastAsia"/>
                <w:sz w:val="28"/>
                <w:szCs w:val="22"/>
              </w:rPr>
              <w:t>逕</w:t>
            </w:r>
            <w:r w:rsidR="00FB564A" w:rsidRPr="0059608C">
              <w:rPr>
                <w:rFonts w:hint="eastAsia"/>
                <w:sz w:val="28"/>
                <w:szCs w:val="22"/>
              </w:rPr>
              <w:t>洽當地</w:t>
            </w:r>
            <w:r w:rsidR="00805E63" w:rsidRPr="0059608C">
              <w:rPr>
                <w:rFonts w:hint="eastAsia"/>
                <w:sz w:val="28"/>
                <w:szCs w:val="22"/>
              </w:rPr>
              <w:t>公所</w:t>
            </w:r>
            <w:r w:rsidRPr="0059608C">
              <w:rPr>
                <w:rFonts w:hint="eastAsia"/>
                <w:sz w:val="28"/>
                <w:szCs w:val="22"/>
              </w:rPr>
              <w:t>協助會勘確認，</w:t>
            </w:r>
            <w:r w:rsidR="00805E63" w:rsidRPr="0059608C">
              <w:rPr>
                <w:rFonts w:hint="eastAsia"/>
                <w:sz w:val="28"/>
                <w:szCs w:val="22"/>
              </w:rPr>
              <w:t>應附會勘紀錄或相關證明文件，</w:t>
            </w:r>
            <w:r w:rsidRPr="0059608C">
              <w:rPr>
                <w:rFonts w:hint="eastAsia"/>
                <w:sz w:val="28"/>
                <w:szCs w:val="22"/>
              </w:rPr>
              <w:t>得免附</w:t>
            </w:r>
            <w:r w:rsidR="00122B8D" w:rsidRPr="0059608C">
              <w:rPr>
                <w:rFonts w:hint="eastAsia"/>
                <w:sz w:val="28"/>
                <w:szCs w:val="22"/>
              </w:rPr>
              <w:t>土地使用同意書</w:t>
            </w:r>
            <w:r w:rsidR="00DC3C07" w:rsidRPr="0059608C">
              <w:rPr>
                <w:rFonts w:hint="eastAsia"/>
                <w:sz w:val="28"/>
                <w:szCs w:val="22"/>
              </w:rPr>
              <w:t>）</w:t>
            </w:r>
            <w:r w:rsidRPr="0059608C">
              <w:rPr>
                <w:rFonts w:hint="eastAsia"/>
                <w:sz w:val="28"/>
                <w:szCs w:val="22"/>
              </w:rPr>
              <w:t>。</w:t>
            </w:r>
          </w:p>
          <w:p w:rsidR="00884B78" w:rsidRPr="0059608C" w:rsidRDefault="00EF5BD1" w:rsidP="00EF5BD1">
            <w:pPr>
              <w:adjustRightInd w:val="0"/>
              <w:snapToGrid w:val="0"/>
              <w:spacing w:line="240" w:lineRule="atLeast"/>
              <w:ind w:leftChars="100" w:left="1220" w:hangingChars="350" w:hanging="98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（二）</w:t>
            </w:r>
            <w:r w:rsidR="00884B78" w:rsidRPr="0059608C">
              <w:rPr>
                <w:rFonts w:hint="eastAsia"/>
                <w:sz w:val="28"/>
                <w:szCs w:val="22"/>
              </w:rPr>
              <w:t>提案計畫書以</w:t>
            </w:r>
            <w:r w:rsidR="00884B78" w:rsidRPr="0059608C">
              <w:rPr>
                <w:rFonts w:hint="eastAsia"/>
                <w:sz w:val="28"/>
                <w:szCs w:val="22"/>
              </w:rPr>
              <w:t>A4</w:t>
            </w:r>
            <w:r w:rsidR="00884B78" w:rsidRPr="0059608C">
              <w:rPr>
                <w:rFonts w:hint="eastAsia"/>
                <w:sz w:val="28"/>
                <w:szCs w:val="22"/>
              </w:rPr>
              <w:t>規格紙張、直式橫寫左側裝訂、標楷體</w:t>
            </w:r>
            <w:r w:rsidR="00884B78" w:rsidRPr="0059608C">
              <w:rPr>
                <w:rFonts w:hint="eastAsia"/>
                <w:sz w:val="28"/>
                <w:szCs w:val="22"/>
              </w:rPr>
              <w:t>1</w:t>
            </w:r>
            <w:r w:rsidR="00B426B5" w:rsidRPr="0059608C">
              <w:rPr>
                <w:rFonts w:hint="eastAsia"/>
                <w:sz w:val="28"/>
                <w:szCs w:val="22"/>
              </w:rPr>
              <w:t>6</w:t>
            </w:r>
            <w:r w:rsidR="00884B78" w:rsidRPr="0059608C">
              <w:rPr>
                <w:rFonts w:hint="eastAsia"/>
                <w:sz w:val="28"/>
                <w:szCs w:val="22"/>
              </w:rPr>
              <w:t>號字撰寫，並以不超過</w:t>
            </w:r>
            <w:r w:rsidRPr="0059608C">
              <w:rPr>
                <w:rFonts w:hint="eastAsia"/>
                <w:sz w:val="28"/>
                <w:szCs w:val="22"/>
              </w:rPr>
              <w:t>2</w:t>
            </w:r>
            <w:r w:rsidR="00884B78" w:rsidRPr="0059608C">
              <w:rPr>
                <w:rFonts w:hint="eastAsia"/>
                <w:sz w:val="28"/>
                <w:szCs w:val="22"/>
              </w:rPr>
              <w:t>0</w:t>
            </w:r>
            <w:r w:rsidR="00884B78" w:rsidRPr="0059608C">
              <w:rPr>
                <w:rFonts w:hint="eastAsia"/>
                <w:sz w:val="28"/>
                <w:szCs w:val="22"/>
              </w:rPr>
              <w:t>頁為原則。</w:t>
            </w:r>
          </w:p>
          <w:p w:rsidR="00884B78" w:rsidRPr="0059608C" w:rsidRDefault="00EF5BD1" w:rsidP="00EF5BD1">
            <w:pPr>
              <w:adjustRightInd w:val="0"/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（三）</w:t>
            </w:r>
            <w:r w:rsidR="00884B78" w:rsidRPr="0059608C">
              <w:rPr>
                <w:rFonts w:hint="eastAsia"/>
                <w:sz w:val="28"/>
                <w:szCs w:val="22"/>
              </w:rPr>
              <w:t>申請文件</w:t>
            </w:r>
            <w:r w:rsidRPr="0059608C">
              <w:rPr>
                <w:rFonts w:hint="eastAsia"/>
                <w:sz w:val="28"/>
                <w:szCs w:val="22"/>
              </w:rPr>
              <w:t>以郵寄或親送至本處收件</w:t>
            </w:r>
            <w:r w:rsidR="007941CC" w:rsidRPr="0059608C">
              <w:rPr>
                <w:rFonts w:hint="eastAsia"/>
                <w:sz w:val="28"/>
                <w:szCs w:val="22"/>
              </w:rPr>
              <w:t>，</w:t>
            </w:r>
            <w:r w:rsidR="000B6D06" w:rsidRPr="0059608C">
              <w:rPr>
                <w:rFonts w:hint="eastAsia"/>
                <w:sz w:val="28"/>
                <w:szCs w:val="22"/>
              </w:rPr>
              <w:t>其中郵寄日期以郵戳為憑。</w:t>
            </w:r>
          </w:p>
          <w:p w:rsidR="00A36971" w:rsidRPr="0059608C" w:rsidRDefault="00A36971" w:rsidP="00623D35">
            <w:pPr>
              <w:adjustRightInd w:val="0"/>
              <w:snapToGrid w:val="0"/>
              <w:spacing w:line="240" w:lineRule="atLeast"/>
              <w:ind w:leftChars="300" w:left="1078" w:hangingChars="128" w:hanging="358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857321" w:rsidRPr="0059608C" w:rsidRDefault="00857321" w:rsidP="00857321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八、提案計畫</w:t>
            </w:r>
            <w:r w:rsidR="00C11EFA" w:rsidRPr="0059608C">
              <w:rPr>
                <w:rFonts w:hint="eastAsia"/>
                <w:sz w:val="28"/>
                <w:szCs w:val="22"/>
              </w:rPr>
              <w:t>審</w:t>
            </w:r>
            <w:r w:rsidRPr="0059608C">
              <w:rPr>
                <w:rFonts w:hint="eastAsia"/>
                <w:sz w:val="28"/>
                <w:szCs w:val="22"/>
              </w:rPr>
              <w:t>核</w:t>
            </w:r>
          </w:p>
          <w:p w:rsidR="00857321" w:rsidRPr="0059608C" w:rsidRDefault="009D76F3" w:rsidP="001A3DE3">
            <w:pPr>
              <w:adjustRightInd w:val="0"/>
              <w:snapToGrid w:val="0"/>
              <w:spacing w:line="240" w:lineRule="atLeast"/>
              <w:ind w:leftChars="464" w:left="1114"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sz w:val="28"/>
                <w:szCs w:val="28"/>
              </w:rPr>
              <w:t>由本處評</w:t>
            </w:r>
            <w:r w:rsidR="0014397C" w:rsidRPr="0059608C">
              <w:rPr>
                <w:rFonts w:ascii="標楷體" w:hAnsi="標楷體" w:hint="eastAsia"/>
                <w:sz w:val="28"/>
                <w:szCs w:val="28"/>
              </w:rPr>
              <w:t>定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提案計畫之可行性後，</w:t>
            </w:r>
            <w:r w:rsidR="00857321" w:rsidRPr="0059608C">
              <w:rPr>
                <w:rFonts w:ascii="標楷體" w:hAnsi="標楷體" w:hint="eastAsia"/>
                <w:sz w:val="28"/>
                <w:szCs w:val="28"/>
              </w:rPr>
              <w:t>以公函通知</w:t>
            </w:r>
            <w:r w:rsidR="00C91432" w:rsidRPr="0059608C">
              <w:rPr>
                <w:rFonts w:ascii="標楷體" w:hAnsi="標楷體" w:hint="eastAsia"/>
                <w:sz w:val="28"/>
                <w:szCs w:val="28"/>
              </w:rPr>
              <w:t>提案單位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該計畫核定與否</w:t>
            </w:r>
            <w:r w:rsidR="00857321" w:rsidRPr="0059608C">
              <w:rPr>
                <w:rFonts w:ascii="標楷體" w:hAnsi="標楷體"/>
                <w:sz w:val="28"/>
                <w:szCs w:val="28"/>
              </w:rPr>
              <w:t>。</w:t>
            </w:r>
          </w:p>
          <w:p w:rsidR="00857321" w:rsidRPr="0059608C" w:rsidRDefault="00857321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</w:p>
          <w:p w:rsidR="00A36971" w:rsidRPr="0059608C" w:rsidRDefault="00231C47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九</w:t>
            </w:r>
            <w:r w:rsidR="00A36971" w:rsidRPr="0059608C">
              <w:rPr>
                <w:rFonts w:hint="eastAsia"/>
                <w:sz w:val="28"/>
                <w:szCs w:val="22"/>
              </w:rPr>
              <w:t>、</w:t>
            </w:r>
            <w:r w:rsidR="00857321" w:rsidRPr="0059608C">
              <w:rPr>
                <w:rFonts w:hint="eastAsia"/>
                <w:sz w:val="28"/>
                <w:szCs w:val="22"/>
              </w:rPr>
              <w:t>計畫執行成果</w:t>
            </w:r>
            <w:r w:rsidR="00287E91" w:rsidRPr="0059608C">
              <w:rPr>
                <w:sz w:val="28"/>
                <w:szCs w:val="22"/>
              </w:rPr>
              <w:t>審查</w:t>
            </w:r>
          </w:p>
          <w:p w:rsidR="00850052" w:rsidRPr="0059608C" w:rsidRDefault="00A36971" w:rsidP="00831336">
            <w:pPr>
              <w:adjustRightInd w:val="0"/>
              <w:snapToGrid w:val="0"/>
              <w:spacing w:line="240" w:lineRule="atLeast"/>
              <w:ind w:leftChars="100" w:left="1133" w:hangingChars="319" w:hanging="893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</w:t>
            </w:r>
            <w:r w:rsidR="00C91432" w:rsidRPr="0059608C">
              <w:rPr>
                <w:rFonts w:hint="eastAsia"/>
                <w:sz w:val="28"/>
                <w:szCs w:val="22"/>
              </w:rPr>
              <w:t>評選</w:t>
            </w:r>
            <w:r w:rsidR="0020353C" w:rsidRPr="0059608C">
              <w:rPr>
                <w:sz w:val="28"/>
                <w:szCs w:val="22"/>
              </w:rPr>
              <w:t>程序</w:t>
            </w:r>
            <w:r w:rsidRPr="0059608C">
              <w:rPr>
                <w:rFonts w:hint="eastAsia"/>
                <w:sz w:val="28"/>
                <w:szCs w:val="22"/>
              </w:rPr>
              <w:t>：</w:t>
            </w:r>
          </w:p>
          <w:p w:rsidR="00872550" w:rsidRPr="0059608C" w:rsidRDefault="00A36971" w:rsidP="00847EF9">
            <w:pPr>
              <w:adjustRightInd w:val="0"/>
              <w:snapToGrid w:val="0"/>
              <w:spacing w:line="240" w:lineRule="atLeast"/>
              <w:ind w:leftChars="468" w:left="1123"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sz w:val="28"/>
                <w:szCs w:val="22"/>
              </w:rPr>
              <w:t>由</w:t>
            </w:r>
            <w:r w:rsidRPr="0059608C">
              <w:rPr>
                <w:rFonts w:hint="eastAsia"/>
                <w:sz w:val="28"/>
                <w:szCs w:val="22"/>
              </w:rPr>
              <w:t>本</w:t>
            </w:r>
            <w:r w:rsidR="00623D35" w:rsidRPr="0059608C">
              <w:rPr>
                <w:rFonts w:hint="eastAsia"/>
                <w:sz w:val="28"/>
                <w:szCs w:val="22"/>
              </w:rPr>
              <w:t>處</w:t>
            </w:r>
            <w:r w:rsidR="00705BDE" w:rsidRPr="0059608C">
              <w:rPr>
                <w:rFonts w:hint="eastAsia"/>
                <w:sz w:val="28"/>
                <w:szCs w:val="22"/>
              </w:rPr>
              <w:t>遴聘</w:t>
            </w:r>
            <w:r w:rsidR="00705BDE" w:rsidRPr="0059608C">
              <w:rPr>
                <w:sz w:val="28"/>
                <w:szCs w:val="22"/>
              </w:rPr>
              <w:t>學者專家</w:t>
            </w:r>
            <w:r w:rsidR="00705BDE" w:rsidRPr="0059608C">
              <w:rPr>
                <w:rFonts w:hint="eastAsia"/>
                <w:sz w:val="28"/>
                <w:szCs w:val="22"/>
              </w:rPr>
              <w:t>或</w:t>
            </w:r>
            <w:r w:rsidR="001A3DE3" w:rsidRPr="0059608C">
              <w:rPr>
                <w:sz w:val="28"/>
                <w:szCs w:val="22"/>
              </w:rPr>
              <w:t>由</w:t>
            </w:r>
            <w:r w:rsidR="00705BDE" w:rsidRPr="0059608C">
              <w:rPr>
                <w:rFonts w:hint="eastAsia"/>
                <w:sz w:val="28"/>
                <w:szCs w:val="22"/>
              </w:rPr>
              <w:t>本處主管或</w:t>
            </w:r>
            <w:r w:rsidR="00C81C7F" w:rsidRPr="0059608C">
              <w:rPr>
                <w:rFonts w:hint="eastAsia"/>
                <w:sz w:val="28"/>
                <w:szCs w:val="22"/>
              </w:rPr>
              <w:t>具經驗之承辦人員</w:t>
            </w:r>
            <w:r w:rsidRPr="0059608C">
              <w:rPr>
                <w:rFonts w:hint="eastAsia"/>
                <w:sz w:val="28"/>
                <w:szCs w:val="22"/>
              </w:rPr>
              <w:t>組</w:t>
            </w:r>
            <w:r w:rsidR="00E909E4" w:rsidRPr="0059608C">
              <w:rPr>
                <w:rFonts w:hint="eastAsia"/>
                <w:sz w:val="28"/>
                <w:szCs w:val="22"/>
              </w:rPr>
              <w:t>成</w:t>
            </w:r>
            <w:r w:rsidR="00C91432" w:rsidRPr="0059608C">
              <w:rPr>
                <w:rFonts w:hint="eastAsia"/>
                <w:sz w:val="28"/>
                <w:szCs w:val="22"/>
              </w:rPr>
              <w:t>評選</w:t>
            </w:r>
            <w:r w:rsidRPr="0059608C">
              <w:rPr>
                <w:rFonts w:hint="eastAsia"/>
                <w:sz w:val="28"/>
                <w:szCs w:val="22"/>
              </w:rPr>
              <w:t>小組</w:t>
            </w:r>
            <w:r w:rsidR="00C81C7F" w:rsidRPr="0059608C">
              <w:rPr>
                <w:rFonts w:hint="eastAsia"/>
                <w:sz w:val="28"/>
                <w:szCs w:val="22"/>
              </w:rPr>
              <w:t>，</w:t>
            </w:r>
            <w:r w:rsidR="007543AE" w:rsidRPr="0059608C">
              <w:rPr>
                <w:rFonts w:hint="eastAsia"/>
                <w:sz w:val="28"/>
                <w:szCs w:val="22"/>
              </w:rPr>
              <w:t>召開會議</w:t>
            </w:r>
            <w:r w:rsidR="00C81C7F" w:rsidRPr="0059608C">
              <w:rPr>
                <w:rFonts w:hint="eastAsia"/>
                <w:sz w:val="28"/>
                <w:szCs w:val="22"/>
              </w:rPr>
              <w:t>辦理</w:t>
            </w:r>
            <w:r w:rsidR="00872550" w:rsidRPr="0059608C">
              <w:rPr>
                <w:rFonts w:hint="eastAsia"/>
                <w:sz w:val="28"/>
                <w:szCs w:val="22"/>
              </w:rPr>
              <w:t>審查</w:t>
            </w:r>
            <w:r w:rsidR="00172386" w:rsidRPr="0059608C">
              <w:rPr>
                <w:rFonts w:hint="eastAsia"/>
                <w:sz w:val="28"/>
                <w:szCs w:val="22"/>
              </w:rPr>
              <w:t>作業。必要時，本處得請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A56409" w:rsidRPr="0059608C">
              <w:rPr>
                <w:rFonts w:hint="eastAsia"/>
                <w:sz w:val="28"/>
                <w:szCs w:val="22"/>
              </w:rPr>
              <w:t>以書面或</w:t>
            </w:r>
            <w:r w:rsidR="00172386" w:rsidRPr="0059608C">
              <w:rPr>
                <w:rFonts w:hint="eastAsia"/>
                <w:sz w:val="28"/>
                <w:szCs w:val="22"/>
              </w:rPr>
              <w:t>辦理現地考核。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100" w:left="1030" w:hangingChars="282" w:hanging="79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</w:t>
            </w:r>
            <w:r w:rsidR="0020353C" w:rsidRPr="0059608C">
              <w:rPr>
                <w:rFonts w:hint="eastAsia"/>
                <w:sz w:val="28"/>
                <w:szCs w:val="22"/>
              </w:rPr>
              <w:t>二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="00C91432" w:rsidRPr="0059608C">
              <w:rPr>
                <w:rFonts w:hint="eastAsia"/>
                <w:sz w:val="28"/>
                <w:szCs w:val="22"/>
              </w:rPr>
              <w:t>評選</w:t>
            </w:r>
            <w:r w:rsidRPr="0059608C">
              <w:rPr>
                <w:sz w:val="28"/>
                <w:szCs w:val="22"/>
              </w:rPr>
              <w:t>原則</w:t>
            </w:r>
            <w:r w:rsidR="00A86B4A" w:rsidRPr="0059608C">
              <w:rPr>
                <w:rFonts w:hint="eastAsia"/>
                <w:sz w:val="28"/>
                <w:szCs w:val="22"/>
              </w:rPr>
              <w:t>：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290" w:left="1080" w:hanging="384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1.</w:t>
            </w:r>
            <w:r w:rsidRPr="0059608C">
              <w:rPr>
                <w:rFonts w:hint="eastAsia"/>
                <w:sz w:val="28"/>
                <w:szCs w:val="22"/>
              </w:rPr>
              <w:t>社區居民的參與程度（</w:t>
            </w:r>
            <w:r w:rsidRPr="0059608C">
              <w:rPr>
                <w:sz w:val="28"/>
                <w:szCs w:val="22"/>
              </w:rPr>
              <w:t>佔</w:t>
            </w:r>
            <w:r w:rsidRPr="0059608C">
              <w:rPr>
                <w:rFonts w:hint="eastAsia"/>
                <w:sz w:val="28"/>
                <w:szCs w:val="22"/>
              </w:rPr>
              <w:t>3</w:t>
            </w:r>
            <w:r w:rsidRPr="0059608C">
              <w:rPr>
                <w:sz w:val="28"/>
                <w:szCs w:val="22"/>
              </w:rPr>
              <w:t>0%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Pr="0059608C">
              <w:rPr>
                <w:sz w:val="28"/>
                <w:szCs w:val="22"/>
              </w:rPr>
              <w:t>。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290" w:left="1080" w:hanging="384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2.</w:t>
            </w:r>
            <w:r w:rsidR="00410804" w:rsidRPr="0059608C">
              <w:rPr>
                <w:rFonts w:hint="eastAsia"/>
                <w:sz w:val="28"/>
                <w:szCs w:val="22"/>
              </w:rPr>
              <w:t>計畫執行成果</w:t>
            </w:r>
            <w:r w:rsidRPr="0059608C">
              <w:rPr>
                <w:rFonts w:hint="eastAsia"/>
                <w:sz w:val="28"/>
                <w:szCs w:val="22"/>
              </w:rPr>
              <w:t>（</w:t>
            </w:r>
            <w:r w:rsidRPr="0059608C">
              <w:rPr>
                <w:sz w:val="28"/>
                <w:szCs w:val="22"/>
              </w:rPr>
              <w:t>佔</w:t>
            </w:r>
            <w:r w:rsidRPr="0059608C">
              <w:rPr>
                <w:rFonts w:hint="eastAsia"/>
                <w:sz w:val="28"/>
                <w:szCs w:val="22"/>
              </w:rPr>
              <w:t>4</w:t>
            </w:r>
            <w:r w:rsidRPr="0059608C">
              <w:rPr>
                <w:sz w:val="28"/>
                <w:szCs w:val="22"/>
              </w:rPr>
              <w:t>0%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Pr="0059608C">
              <w:rPr>
                <w:sz w:val="28"/>
                <w:szCs w:val="22"/>
              </w:rPr>
              <w:t>。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290" w:left="1080" w:hanging="384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3.</w:t>
            </w:r>
            <w:r w:rsidRPr="0059608C">
              <w:rPr>
                <w:rFonts w:hint="eastAsia"/>
                <w:sz w:val="28"/>
                <w:szCs w:val="22"/>
              </w:rPr>
              <w:t>後續維護管理能力（</w:t>
            </w:r>
            <w:r w:rsidRPr="0059608C">
              <w:rPr>
                <w:sz w:val="28"/>
                <w:szCs w:val="22"/>
              </w:rPr>
              <w:t>佔</w:t>
            </w:r>
            <w:r w:rsidRPr="0059608C">
              <w:rPr>
                <w:rFonts w:hint="eastAsia"/>
                <w:sz w:val="28"/>
                <w:szCs w:val="22"/>
              </w:rPr>
              <w:t>3</w:t>
            </w:r>
            <w:r w:rsidRPr="0059608C">
              <w:rPr>
                <w:sz w:val="28"/>
                <w:szCs w:val="22"/>
              </w:rPr>
              <w:t>0%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Pr="0059608C">
              <w:rPr>
                <w:sz w:val="28"/>
                <w:szCs w:val="22"/>
              </w:rPr>
              <w:t>。</w:t>
            </w:r>
          </w:p>
          <w:p w:rsidR="00C02BAD" w:rsidRPr="0059608C" w:rsidRDefault="00C02BAD" w:rsidP="00C02BAD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</w:t>
            </w:r>
            <w:r w:rsidRPr="0059608C">
              <w:rPr>
                <w:rFonts w:hint="eastAsia"/>
                <w:sz w:val="28"/>
                <w:szCs w:val="22"/>
              </w:rPr>
              <w:t>（三）</w:t>
            </w:r>
            <w:r w:rsidR="00DC3C07" w:rsidRPr="0059608C">
              <w:rPr>
                <w:rFonts w:hint="eastAsia"/>
                <w:sz w:val="28"/>
                <w:szCs w:val="22"/>
              </w:rPr>
              <w:t>計分標準：</w:t>
            </w:r>
          </w:p>
          <w:p w:rsidR="00287E91" w:rsidRPr="0059608C" w:rsidRDefault="00781AD7" w:rsidP="00DC3C07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    1.</w:t>
            </w:r>
            <w:r w:rsidR="00C11EFA" w:rsidRPr="0059608C">
              <w:rPr>
                <w:rFonts w:hint="eastAsia"/>
                <w:sz w:val="28"/>
                <w:szCs w:val="22"/>
              </w:rPr>
              <w:t>總平均分數滿分</w:t>
            </w:r>
            <w:r w:rsidR="00410804" w:rsidRPr="0059608C">
              <w:rPr>
                <w:rFonts w:hint="eastAsia"/>
                <w:sz w:val="28"/>
                <w:szCs w:val="22"/>
              </w:rPr>
              <w:t>為</w:t>
            </w:r>
            <w:r w:rsidR="00410804" w:rsidRPr="0059608C">
              <w:rPr>
                <w:rFonts w:hint="eastAsia"/>
                <w:sz w:val="28"/>
                <w:szCs w:val="22"/>
              </w:rPr>
              <w:t>100</w:t>
            </w:r>
            <w:r w:rsidR="00DC3C07" w:rsidRPr="0059608C">
              <w:rPr>
                <w:rFonts w:hint="eastAsia"/>
                <w:sz w:val="28"/>
                <w:szCs w:val="22"/>
              </w:rPr>
              <w:t>分，</w:t>
            </w:r>
            <w:r w:rsidR="00C11EFA" w:rsidRPr="0059608C">
              <w:rPr>
                <w:rFonts w:hint="eastAsia"/>
                <w:sz w:val="28"/>
                <w:szCs w:val="22"/>
              </w:rPr>
              <w:t>其中</w:t>
            </w:r>
            <w:r w:rsidR="00857321" w:rsidRPr="0059608C">
              <w:rPr>
                <w:rFonts w:hint="eastAsia"/>
                <w:sz w:val="28"/>
                <w:szCs w:val="22"/>
              </w:rPr>
              <w:t>總平均分數</w:t>
            </w:r>
            <w:r w:rsidR="00410804" w:rsidRPr="0059608C">
              <w:rPr>
                <w:rFonts w:hint="eastAsia"/>
                <w:sz w:val="28"/>
                <w:szCs w:val="22"/>
              </w:rPr>
              <w:t>達</w:t>
            </w:r>
            <w:r w:rsidR="00410804" w:rsidRPr="0059608C">
              <w:rPr>
                <w:rFonts w:hint="eastAsia"/>
                <w:sz w:val="28"/>
                <w:szCs w:val="22"/>
              </w:rPr>
              <w:t>60</w:t>
            </w:r>
            <w:r w:rsidR="00857321" w:rsidRPr="0059608C">
              <w:rPr>
                <w:rFonts w:hint="eastAsia"/>
                <w:sz w:val="28"/>
                <w:szCs w:val="22"/>
              </w:rPr>
              <w:t>分以上即為合格，</w:t>
            </w:r>
            <w:r w:rsidR="00410804" w:rsidRPr="0059608C">
              <w:rPr>
                <w:rFonts w:hint="eastAsia"/>
                <w:sz w:val="28"/>
                <w:szCs w:val="22"/>
              </w:rPr>
              <w:t>未達</w:t>
            </w:r>
            <w:r w:rsidR="00410804" w:rsidRPr="0059608C">
              <w:rPr>
                <w:rFonts w:hint="eastAsia"/>
                <w:sz w:val="28"/>
                <w:szCs w:val="22"/>
              </w:rPr>
              <w:t>60</w:t>
            </w:r>
            <w:r w:rsidR="00410804" w:rsidRPr="0059608C">
              <w:rPr>
                <w:rFonts w:hint="eastAsia"/>
                <w:sz w:val="28"/>
                <w:szCs w:val="22"/>
              </w:rPr>
              <w:t>分即為不合格。</w:t>
            </w:r>
          </w:p>
          <w:p w:rsidR="00781AD7" w:rsidRPr="0059608C" w:rsidRDefault="00781AD7" w:rsidP="00DC3C07">
            <w:pPr>
              <w:adjustRightInd w:val="0"/>
              <w:snapToGrid w:val="0"/>
              <w:spacing w:line="240" w:lineRule="atLeast"/>
              <w:ind w:left="1120" w:hangingChars="400" w:hanging="112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    2.</w:t>
            </w:r>
            <w:r w:rsidRPr="0059608C">
              <w:rPr>
                <w:rFonts w:hint="eastAsia"/>
                <w:sz w:val="28"/>
                <w:szCs w:val="22"/>
              </w:rPr>
              <w:t>提案項目</w:t>
            </w:r>
            <w:r w:rsidR="00EA49C8" w:rsidRPr="0059608C">
              <w:rPr>
                <w:rFonts w:hint="eastAsia"/>
                <w:sz w:val="28"/>
                <w:szCs w:val="22"/>
              </w:rPr>
              <w:t>為第三點第一項之廁所及相關環境改善者，其總平均分</w:t>
            </w:r>
            <w:r w:rsidRPr="0059608C">
              <w:rPr>
                <w:rFonts w:hint="eastAsia"/>
                <w:sz w:val="28"/>
                <w:szCs w:val="22"/>
              </w:rPr>
              <w:t>數再加計百分之十，以鼓勵各社區配合年度計畫推動項目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290" w:left="1080" w:hanging="384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972F31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十</w:t>
            </w:r>
            <w:r w:rsidR="00A36971" w:rsidRPr="0059608C">
              <w:rPr>
                <w:rFonts w:hint="eastAsia"/>
                <w:sz w:val="28"/>
                <w:szCs w:val="22"/>
              </w:rPr>
              <w:t>、</w:t>
            </w:r>
            <w:r w:rsidR="00EB7379" w:rsidRPr="0059608C">
              <w:rPr>
                <w:rFonts w:hint="eastAsia"/>
                <w:sz w:val="28"/>
                <w:szCs w:val="22"/>
              </w:rPr>
              <w:t>計畫</w:t>
            </w:r>
            <w:r w:rsidR="00A36971" w:rsidRPr="0059608C">
              <w:rPr>
                <w:rFonts w:hint="eastAsia"/>
                <w:sz w:val="28"/>
                <w:szCs w:val="22"/>
              </w:rPr>
              <w:t>執行</w:t>
            </w:r>
            <w:r w:rsidR="00357D35" w:rsidRPr="0059608C">
              <w:rPr>
                <w:rFonts w:hint="eastAsia"/>
                <w:sz w:val="28"/>
                <w:szCs w:val="22"/>
              </w:rPr>
              <w:t>及查核</w:t>
            </w:r>
          </w:p>
          <w:p w:rsidR="00A36971" w:rsidRPr="0059608C" w:rsidRDefault="00950949" w:rsidP="001F2F36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</w:t>
            </w:r>
            <w:r w:rsidR="00DE06BC" w:rsidRPr="0059608C">
              <w:rPr>
                <w:rFonts w:hint="eastAsia"/>
                <w:sz w:val="28"/>
                <w:szCs w:val="22"/>
              </w:rPr>
              <w:t>提案計畫</w:t>
            </w:r>
            <w:r w:rsidR="001F2F36" w:rsidRPr="0059608C">
              <w:rPr>
                <w:rFonts w:hint="eastAsia"/>
                <w:sz w:val="28"/>
                <w:szCs w:val="22"/>
              </w:rPr>
              <w:t>經</w:t>
            </w:r>
            <w:r w:rsidR="00A36971" w:rsidRPr="0059608C">
              <w:rPr>
                <w:rFonts w:hint="eastAsia"/>
                <w:sz w:val="28"/>
                <w:szCs w:val="22"/>
              </w:rPr>
              <w:t>本</w:t>
            </w:r>
            <w:r w:rsidR="001F2F36" w:rsidRPr="0059608C">
              <w:rPr>
                <w:rFonts w:hint="eastAsia"/>
                <w:sz w:val="28"/>
                <w:szCs w:val="22"/>
              </w:rPr>
              <w:t>處</w:t>
            </w:r>
            <w:r w:rsidR="00A36971" w:rsidRPr="0059608C">
              <w:rPr>
                <w:rFonts w:hint="eastAsia"/>
                <w:sz w:val="28"/>
                <w:szCs w:val="22"/>
              </w:rPr>
              <w:t>核定後</w:t>
            </w:r>
            <w:r w:rsidR="00831A25" w:rsidRPr="0059608C">
              <w:rPr>
                <w:rFonts w:hint="eastAsia"/>
                <w:sz w:val="28"/>
                <w:szCs w:val="22"/>
              </w:rPr>
              <w:t>2</w:t>
            </w:r>
            <w:r w:rsidR="00831A25" w:rsidRPr="0059608C">
              <w:rPr>
                <w:rFonts w:hint="eastAsia"/>
                <w:sz w:val="28"/>
                <w:szCs w:val="22"/>
              </w:rPr>
              <w:t>週內</w:t>
            </w:r>
            <w:r w:rsidR="00DE06BC" w:rsidRPr="0059608C">
              <w:rPr>
                <w:rFonts w:hint="eastAsia"/>
                <w:sz w:val="28"/>
                <w:szCs w:val="22"/>
              </w:rPr>
              <w:t>，由本處</w:t>
            </w:r>
            <w:r w:rsidR="00E909E4" w:rsidRPr="0059608C">
              <w:rPr>
                <w:rFonts w:hint="eastAsia"/>
                <w:sz w:val="28"/>
                <w:szCs w:val="22"/>
              </w:rPr>
              <w:t>與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E909E4" w:rsidRPr="0059608C">
              <w:rPr>
                <w:rFonts w:hint="eastAsia"/>
                <w:sz w:val="28"/>
                <w:szCs w:val="22"/>
              </w:rPr>
              <w:t>訂定協議書（</w:t>
            </w:r>
            <w:r w:rsidR="00A36971" w:rsidRPr="0059608C">
              <w:rPr>
                <w:rFonts w:hint="eastAsia"/>
                <w:sz w:val="28"/>
                <w:szCs w:val="22"/>
              </w:rPr>
              <w:t>附</w:t>
            </w:r>
            <w:r w:rsidR="00A36971" w:rsidRPr="0059608C">
              <w:rPr>
                <w:rFonts w:hint="eastAsia"/>
                <w:sz w:val="28"/>
                <w:szCs w:val="22"/>
              </w:rPr>
              <w:lastRenderedPageBreak/>
              <w:t>件</w:t>
            </w:r>
            <w:r w:rsidR="00DE06BC" w:rsidRPr="0059608C">
              <w:rPr>
                <w:rFonts w:hint="eastAsia"/>
                <w:sz w:val="28"/>
                <w:szCs w:val="22"/>
              </w:rPr>
              <w:t>4</w:t>
            </w:r>
            <w:r w:rsidR="00A86B4A" w:rsidRPr="0059608C">
              <w:rPr>
                <w:rFonts w:hint="eastAsia"/>
                <w:sz w:val="28"/>
                <w:szCs w:val="22"/>
              </w:rPr>
              <w:t>）</w:t>
            </w:r>
            <w:r w:rsidR="00A36971" w:rsidRPr="0059608C">
              <w:rPr>
                <w:rFonts w:hint="eastAsia"/>
                <w:sz w:val="28"/>
                <w:szCs w:val="22"/>
              </w:rPr>
              <w:t>以明確規範執行及經費核撥機制。</w:t>
            </w:r>
          </w:p>
          <w:p w:rsidR="00A36971" w:rsidRPr="0059608C" w:rsidRDefault="00197667" w:rsidP="00197667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（二）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A36971" w:rsidRPr="0059608C">
              <w:rPr>
                <w:rFonts w:hint="eastAsia"/>
                <w:sz w:val="28"/>
                <w:szCs w:val="22"/>
              </w:rPr>
              <w:t>以雇工購料方式辦理者，儘量優先進用在地人力及採購在地材料。</w:t>
            </w:r>
          </w:p>
          <w:p w:rsidR="00122B8D" w:rsidRPr="0059608C" w:rsidRDefault="00197667" w:rsidP="00197667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（三）</w:t>
            </w:r>
            <w:r w:rsidR="00357D35" w:rsidRPr="0059608C">
              <w:rPr>
                <w:rFonts w:hint="eastAsia"/>
                <w:sz w:val="28"/>
                <w:szCs w:val="22"/>
              </w:rPr>
              <w:t>計畫</w:t>
            </w:r>
            <w:r w:rsidR="00A36971" w:rsidRPr="0059608C">
              <w:rPr>
                <w:rFonts w:hint="eastAsia"/>
                <w:sz w:val="28"/>
                <w:szCs w:val="22"/>
              </w:rPr>
              <w:t>執行過程可洽請本</w:t>
            </w:r>
            <w:r w:rsidRPr="0059608C">
              <w:rPr>
                <w:rFonts w:hint="eastAsia"/>
                <w:sz w:val="28"/>
                <w:szCs w:val="22"/>
              </w:rPr>
              <w:t>處</w:t>
            </w:r>
            <w:r w:rsidR="00357D35" w:rsidRPr="0059608C">
              <w:rPr>
                <w:rFonts w:hint="eastAsia"/>
                <w:sz w:val="28"/>
                <w:szCs w:val="22"/>
              </w:rPr>
              <w:t>協助指導施工</w:t>
            </w:r>
            <w:r w:rsidR="00A36971" w:rsidRPr="0059608C">
              <w:rPr>
                <w:rFonts w:hint="eastAsia"/>
                <w:sz w:val="28"/>
                <w:szCs w:val="22"/>
              </w:rPr>
              <w:t>事宜。</w:t>
            </w:r>
          </w:p>
          <w:p w:rsidR="00357D35" w:rsidRPr="0059608C" w:rsidRDefault="00357D35" w:rsidP="00197667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（四）為暸解計畫執行成效，本處得於計畫執行及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維護管理期間</w:t>
            </w:r>
            <w:r w:rsidRPr="0059608C">
              <w:rPr>
                <w:rFonts w:hint="eastAsia"/>
                <w:sz w:val="28"/>
                <w:szCs w:val="22"/>
              </w:rPr>
              <w:t>，</w:t>
            </w:r>
            <w:r w:rsidRPr="0059608C">
              <w:rPr>
                <w:rFonts w:ascii="Calibri" w:hAnsi="標楷體"/>
                <w:sz w:val="28"/>
                <w:szCs w:val="28"/>
              </w:rPr>
              <w:t>辦理成果</w:t>
            </w:r>
            <w:r w:rsidR="00C96415" w:rsidRPr="0059608C">
              <w:rPr>
                <w:rFonts w:ascii="Calibri" w:hAnsi="標楷體" w:hint="eastAsia"/>
                <w:sz w:val="28"/>
                <w:szCs w:val="28"/>
              </w:rPr>
              <w:t>督導、</w:t>
            </w:r>
            <w:r w:rsidRPr="0059608C">
              <w:rPr>
                <w:rFonts w:ascii="Calibri" w:hAnsi="標楷體"/>
                <w:sz w:val="28"/>
                <w:szCs w:val="28"/>
              </w:rPr>
              <w:t>查驗及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考核，並</w:t>
            </w:r>
            <w:r w:rsidRPr="0059608C">
              <w:rPr>
                <w:rFonts w:hint="eastAsia"/>
                <w:sz w:val="28"/>
                <w:szCs w:val="22"/>
              </w:rPr>
              <w:t>作成紀錄。</w:t>
            </w:r>
          </w:p>
          <w:p w:rsidR="00FB709A" w:rsidRPr="0059608C" w:rsidRDefault="00FB709A" w:rsidP="00197667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（五）</w:t>
            </w:r>
            <w:r w:rsidR="00CA21F0" w:rsidRPr="0059608C">
              <w:rPr>
                <w:rFonts w:ascii="標楷體" w:hAnsi="標楷體" w:hint="eastAsia"/>
                <w:sz w:val="28"/>
                <w:szCs w:val="28"/>
              </w:rPr>
              <w:t>受補（捐）助或獎勵經費</w:t>
            </w:r>
            <w:r w:rsidRPr="0059608C">
              <w:rPr>
                <w:rFonts w:ascii="標楷體" w:hAnsi="標楷體" w:hint="eastAsia"/>
                <w:sz w:val="28"/>
                <w:szCs w:val="28"/>
              </w:rPr>
              <w:t>中如涉及採購事項，應依政府採購法等相關規定辦理。</w:t>
            </w:r>
          </w:p>
          <w:p w:rsidR="00A36971" w:rsidRPr="0059608C" w:rsidRDefault="00A36971" w:rsidP="0083149F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1C6DA7" w:rsidP="00197667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lastRenderedPageBreak/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一</w:t>
            </w:r>
            <w:r w:rsidR="00A36971" w:rsidRPr="0059608C">
              <w:rPr>
                <w:rFonts w:hint="eastAsia"/>
                <w:sz w:val="28"/>
                <w:szCs w:val="22"/>
              </w:rPr>
              <w:t>、經費核撥</w:t>
            </w:r>
          </w:p>
          <w:p w:rsidR="000B0061" w:rsidRPr="0059608C" w:rsidRDefault="000B0061" w:rsidP="00711A82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</w:t>
            </w:r>
            <w:r w:rsidR="008F61AC" w:rsidRPr="0059608C">
              <w:rPr>
                <w:rFonts w:hint="eastAsia"/>
                <w:sz w:val="28"/>
                <w:szCs w:val="22"/>
              </w:rPr>
              <w:t>本</w:t>
            </w:r>
            <w:r w:rsidR="00C02F00" w:rsidRPr="0059608C">
              <w:rPr>
                <w:rFonts w:hint="eastAsia"/>
                <w:sz w:val="28"/>
                <w:szCs w:val="22"/>
              </w:rPr>
              <w:t>計畫</w:t>
            </w:r>
            <w:r w:rsidR="007B1B13" w:rsidRPr="0059608C">
              <w:rPr>
                <w:rFonts w:hint="eastAsia"/>
                <w:sz w:val="28"/>
                <w:szCs w:val="22"/>
              </w:rPr>
              <w:t>之</w:t>
            </w:r>
            <w:r w:rsidR="00737C66" w:rsidRPr="0059608C">
              <w:rPr>
                <w:rFonts w:hint="eastAsia"/>
                <w:sz w:val="28"/>
                <w:szCs w:val="22"/>
              </w:rPr>
              <w:t>獎勵</w:t>
            </w:r>
            <w:r w:rsidRPr="0059608C">
              <w:rPr>
                <w:rFonts w:hint="eastAsia"/>
                <w:sz w:val="28"/>
                <w:szCs w:val="22"/>
              </w:rPr>
              <w:t>經費由本</w:t>
            </w:r>
            <w:r w:rsidR="00197667" w:rsidRPr="0059608C">
              <w:rPr>
                <w:rFonts w:hint="eastAsia"/>
                <w:sz w:val="28"/>
                <w:szCs w:val="22"/>
              </w:rPr>
              <w:t>處</w:t>
            </w:r>
            <w:r w:rsidRPr="0059608C">
              <w:rPr>
                <w:rFonts w:hint="eastAsia"/>
                <w:sz w:val="28"/>
                <w:szCs w:val="22"/>
              </w:rPr>
              <w:t>編列預算支應。</w:t>
            </w:r>
          </w:p>
          <w:p w:rsidR="00A36971" w:rsidRPr="0059608C" w:rsidRDefault="00A36971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</w:t>
            </w:r>
            <w:r w:rsidR="000B0061" w:rsidRPr="0059608C">
              <w:rPr>
                <w:rFonts w:hint="eastAsia"/>
                <w:sz w:val="28"/>
                <w:szCs w:val="22"/>
              </w:rPr>
              <w:t>二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="00421F65" w:rsidRPr="0059608C">
              <w:rPr>
                <w:rFonts w:ascii="標楷體" w:hAnsi="標楷體" w:hint="eastAsia"/>
                <w:sz w:val="28"/>
                <w:szCs w:val="28"/>
              </w:rPr>
              <w:t>受補（捐）助或獎勵經費結報時，所檢附之支出憑證應依支出憑證處理要點規定辦理，並應詳列支出用途及全部實支經費總額，同一案件由二個以上機關補（捐）助或獎勵者，應列明各機關實際補（捐）助或獎勵金額。</w:t>
            </w:r>
          </w:p>
          <w:p w:rsidR="00FB709A" w:rsidRPr="0059608C" w:rsidRDefault="00FB709A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ascii="標楷體" w:hAnsi="標楷體"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2"/>
              </w:rPr>
              <w:t>（三）</w:t>
            </w:r>
            <w:r w:rsidR="00421F65" w:rsidRPr="0059608C">
              <w:rPr>
                <w:rFonts w:ascii="標楷體" w:hAnsi="標楷體" w:hint="eastAsia"/>
                <w:sz w:val="28"/>
                <w:szCs w:val="28"/>
              </w:rPr>
              <w:t>受補（捐）助或受獎勵經費於補（捐）助或獎勵案件結案時尚有結餘款，應按補(捐)助或獎勵比例繳回。</w:t>
            </w:r>
          </w:p>
          <w:p w:rsidR="00FB709A" w:rsidRPr="0059608C" w:rsidRDefault="00FB709A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ascii="標楷體" w:hAnsi="標楷體"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2"/>
              </w:rPr>
              <w:t>（四）</w:t>
            </w:r>
            <w:r w:rsidR="00421F65" w:rsidRPr="0059608C">
              <w:rPr>
                <w:rFonts w:ascii="標楷體" w:hAnsi="標楷體" w:hint="eastAsia"/>
                <w:sz w:val="28"/>
                <w:szCs w:val="28"/>
              </w:rPr>
              <w:t>留存受補（捐）助或受獎勵團體之原始憑證，應依會計法規定妥善保存與銷毀，已屆保存年限之銷毀，應函報原補（捐）助或獎勵機關轉請審計機關同意。如遇有提前銷毀，或有毀損、滅失等情事時，應敘明原因及處理情形，函報原補（捐）助或獎勵機關轉請審計機關同意。如經發現未確實辦理者，得依情節輕重對該補（捐）助或獎勵案件或受補（捐）助或受獎勵團體酌減嗣後補（捐）助款或獎勵金額或停止補（捐）助或獎勵一至五年。</w:t>
            </w:r>
          </w:p>
          <w:p w:rsidR="00FA4E57" w:rsidRPr="0059608C" w:rsidRDefault="00FA4E57" w:rsidP="00AE1B50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ascii="標楷體" w:hAnsi="標楷體"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2"/>
              </w:rPr>
              <w:t>（五）</w:t>
            </w:r>
            <w:r w:rsidR="00421F65" w:rsidRPr="0059608C">
              <w:rPr>
                <w:rFonts w:ascii="標楷體" w:hAnsi="標楷體" w:hint="eastAsia"/>
                <w:sz w:val="28"/>
                <w:szCs w:val="28"/>
              </w:rPr>
              <w:t>受補（捐）助或受獎勵之民間團體及個人申請支付款項時，應本誠信原則</w:t>
            </w:r>
            <w:r w:rsidR="00AE1B50" w:rsidRPr="0059608C">
              <w:rPr>
                <w:rFonts w:ascii="標楷體" w:hAnsi="標楷體" w:hint="eastAsia"/>
                <w:sz w:val="28"/>
                <w:szCs w:val="28"/>
              </w:rPr>
              <w:t>對所提出支出憑證之支付事實及真實性負責，如有不實，應負相關責任。</w:t>
            </w:r>
          </w:p>
          <w:p w:rsidR="001C6DA7" w:rsidRPr="0059608C" w:rsidRDefault="001C6DA7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  <w:p w:rsidR="001C6DA7" w:rsidRPr="0059608C" w:rsidRDefault="001C6DA7" w:rsidP="001C6DA7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二</w:t>
            </w:r>
            <w:r w:rsidRPr="0059608C">
              <w:rPr>
                <w:rFonts w:hint="eastAsia"/>
                <w:sz w:val="28"/>
                <w:szCs w:val="22"/>
              </w:rPr>
              <w:t>、計畫</w:t>
            </w:r>
            <w:r w:rsidR="004D5A91" w:rsidRPr="0059608C">
              <w:rPr>
                <w:rFonts w:hint="eastAsia"/>
                <w:sz w:val="28"/>
                <w:szCs w:val="22"/>
              </w:rPr>
              <w:t>變更及</w:t>
            </w:r>
            <w:r w:rsidRPr="0059608C">
              <w:rPr>
                <w:rFonts w:hint="eastAsia"/>
                <w:sz w:val="28"/>
                <w:szCs w:val="22"/>
              </w:rPr>
              <w:t>撤銷</w:t>
            </w:r>
          </w:p>
          <w:p w:rsidR="00865384" w:rsidRPr="0059608C" w:rsidRDefault="00865384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（一）本處核定之計畫內容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Pr="0059608C">
              <w:rPr>
                <w:rFonts w:hint="eastAsia"/>
                <w:sz w:val="28"/>
                <w:szCs w:val="22"/>
              </w:rPr>
              <w:t>不得逕行變更，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Pr="0059608C">
              <w:rPr>
                <w:rFonts w:hint="eastAsia"/>
                <w:sz w:val="28"/>
                <w:szCs w:val="22"/>
              </w:rPr>
              <w:t>應將變更內容報本處同意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後</w:t>
            </w:r>
            <w:r w:rsidR="0072613D" w:rsidRPr="0059608C">
              <w:rPr>
                <w:rFonts w:ascii="Calibri" w:hAnsi="標楷體" w:hint="eastAsia"/>
                <w:sz w:val="28"/>
                <w:szCs w:val="28"/>
              </w:rPr>
              <w:t>，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重</w:t>
            </w:r>
            <w:r w:rsidR="0004671D" w:rsidRPr="0059608C">
              <w:rPr>
                <w:rFonts w:ascii="Calibri" w:hAnsi="標楷體" w:hint="eastAsia"/>
                <w:sz w:val="28"/>
                <w:szCs w:val="28"/>
              </w:rPr>
              <w:t>新提報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提案計畫</w:t>
            </w:r>
            <w:r w:rsidR="0072613D" w:rsidRPr="0059608C">
              <w:rPr>
                <w:rFonts w:ascii="Calibri" w:hAnsi="標楷體" w:hint="eastAsia"/>
                <w:sz w:val="28"/>
                <w:szCs w:val="28"/>
              </w:rPr>
              <w:t>書等相關文件</w:t>
            </w:r>
            <w:r w:rsidR="0004671D" w:rsidRPr="0059608C">
              <w:rPr>
                <w:rFonts w:ascii="Calibri" w:hAnsi="標楷體" w:hint="eastAsia"/>
                <w:sz w:val="28"/>
                <w:szCs w:val="28"/>
              </w:rPr>
              <w:t>送本處審核</w:t>
            </w:r>
            <w:r w:rsidRPr="0059608C">
              <w:rPr>
                <w:rFonts w:ascii="Calibri" w:hAnsi="標楷體"/>
                <w:sz w:val="28"/>
                <w:szCs w:val="28"/>
              </w:rPr>
              <w:t>。</w:t>
            </w:r>
          </w:p>
          <w:p w:rsidR="00A36971" w:rsidRPr="0059608C" w:rsidRDefault="00865384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（二）</w:t>
            </w:r>
            <w:r w:rsidR="001C6DA7" w:rsidRPr="0059608C">
              <w:rPr>
                <w:rFonts w:hint="eastAsia"/>
                <w:sz w:val="28"/>
                <w:szCs w:val="22"/>
              </w:rPr>
              <w:t>計畫核定後因故無法執行</w:t>
            </w:r>
            <w:r w:rsidR="00DD2545" w:rsidRPr="0059608C">
              <w:rPr>
                <w:rFonts w:hint="eastAsia"/>
                <w:sz w:val="28"/>
                <w:szCs w:val="22"/>
              </w:rPr>
              <w:t>或</w:t>
            </w:r>
            <w:r w:rsidR="00A36971" w:rsidRPr="0059608C">
              <w:rPr>
                <w:rFonts w:hint="eastAsia"/>
                <w:sz w:val="28"/>
                <w:szCs w:val="22"/>
              </w:rPr>
              <w:t>未依計畫執行者</w:t>
            </w:r>
            <w:r w:rsidR="001C6DA7" w:rsidRPr="0059608C">
              <w:rPr>
                <w:rFonts w:hint="eastAsia"/>
                <w:sz w:val="28"/>
                <w:szCs w:val="22"/>
              </w:rPr>
              <w:t>，得由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1C6DA7" w:rsidRPr="0059608C">
              <w:rPr>
                <w:rFonts w:hint="eastAsia"/>
                <w:sz w:val="28"/>
                <w:szCs w:val="22"/>
              </w:rPr>
              <w:t>申請或由本</w:t>
            </w:r>
            <w:r w:rsidR="0072613D" w:rsidRPr="0059608C">
              <w:rPr>
                <w:rFonts w:hint="eastAsia"/>
                <w:sz w:val="28"/>
                <w:szCs w:val="22"/>
              </w:rPr>
              <w:t>處</w:t>
            </w:r>
            <w:r w:rsidR="001C6DA7" w:rsidRPr="0059608C">
              <w:rPr>
                <w:rFonts w:hint="eastAsia"/>
                <w:sz w:val="28"/>
                <w:szCs w:val="22"/>
              </w:rPr>
              <w:t>逕行撤銷計畫</w:t>
            </w:r>
            <w:r w:rsidR="00A36971" w:rsidRPr="0059608C">
              <w:rPr>
                <w:rFonts w:hint="eastAsia"/>
                <w:sz w:val="28"/>
                <w:szCs w:val="22"/>
              </w:rPr>
              <w:t>。</w:t>
            </w:r>
          </w:p>
          <w:p w:rsidR="004D5A91" w:rsidRPr="0059608C" w:rsidRDefault="004D5A91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（三）</w:t>
            </w:r>
            <w:r w:rsidR="009B6273" w:rsidRPr="0059608C">
              <w:rPr>
                <w:rFonts w:hint="eastAsia"/>
                <w:sz w:val="28"/>
                <w:szCs w:val="22"/>
              </w:rPr>
              <w:t>計畫</w:t>
            </w:r>
            <w:r w:rsidR="00FD6AC5" w:rsidRPr="0059608C">
              <w:rPr>
                <w:rFonts w:hint="eastAsia"/>
                <w:sz w:val="28"/>
                <w:szCs w:val="22"/>
              </w:rPr>
              <w:t>使用土地</w:t>
            </w:r>
            <w:r w:rsidR="009B6273" w:rsidRPr="0059608C">
              <w:rPr>
                <w:rFonts w:hint="eastAsia"/>
                <w:sz w:val="28"/>
                <w:szCs w:val="22"/>
              </w:rPr>
              <w:t>若</w:t>
            </w:r>
            <w:r w:rsidR="00FD6AC5" w:rsidRPr="0059608C">
              <w:rPr>
                <w:rFonts w:hint="eastAsia"/>
                <w:sz w:val="28"/>
                <w:szCs w:val="22"/>
              </w:rPr>
              <w:t>發生權屬糾紛，不因本處核定土地同意書而免除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FD6AC5" w:rsidRPr="0059608C">
              <w:rPr>
                <w:rFonts w:hint="eastAsia"/>
                <w:sz w:val="28"/>
                <w:szCs w:val="22"/>
              </w:rPr>
              <w:t>之責任，應由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FD6AC5" w:rsidRPr="0059608C">
              <w:rPr>
                <w:rFonts w:hint="eastAsia"/>
                <w:sz w:val="28"/>
                <w:szCs w:val="22"/>
              </w:rPr>
              <w:t>負完全之責任，概與本處無涉。</w:t>
            </w:r>
          </w:p>
          <w:p w:rsidR="004D5A91" w:rsidRPr="0059608C" w:rsidRDefault="004D5A91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（四）</w:t>
            </w:r>
            <w:r w:rsidR="00FD6AC5" w:rsidRPr="0059608C">
              <w:rPr>
                <w:rFonts w:hint="eastAsia"/>
                <w:sz w:val="28"/>
                <w:szCs w:val="22"/>
              </w:rPr>
              <w:t>本計畫於施工期間及執行過程，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FD6AC5" w:rsidRPr="0059608C">
              <w:rPr>
                <w:rFonts w:hint="eastAsia"/>
                <w:sz w:val="28"/>
                <w:szCs w:val="22"/>
              </w:rPr>
              <w:t>所發生一切違反工安、環保及品管等</w:t>
            </w:r>
            <w:r w:rsidR="001326D9" w:rsidRPr="0059608C">
              <w:rPr>
                <w:rFonts w:hint="eastAsia"/>
                <w:sz w:val="28"/>
                <w:szCs w:val="22"/>
              </w:rPr>
              <w:t>相關</w:t>
            </w:r>
            <w:r w:rsidR="00FD6AC5" w:rsidRPr="0059608C">
              <w:rPr>
                <w:rFonts w:hint="eastAsia"/>
                <w:sz w:val="28"/>
                <w:szCs w:val="22"/>
              </w:rPr>
              <w:t>規定或違法行為，不因本處核定提案計畫而免除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FD6AC5" w:rsidRPr="0059608C">
              <w:rPr>
                <w:rFonts w:hint="eastAsia"/>
                <w:sz w:val="28"/>
                <w:szCs w:val="22"/>
              </w:rPr>
              <w:t>之責任，應由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FD6AC5" w:rsidRPr="0059608C">
              <w:rPr>
                <w:rFonts w:hint="eastAsia"/>
                <w:sz w:val="28"/>
                <w:szCs w:val="22"/>
              </w:rPr>
              <w:t>負完全之責任，概與本處無涉。</w:t>
            </w:r>
          </w:p>
          <w:p w:rsidR="004D5A91" w:rsidRPr="0059608C" w:rsidRDefault="004D5A91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（五）</w:t>
            </w:r>
            <w:r w:rsidR="00E91FFB" w:rsidRPr="0059608C">
              <w:rPr>
                <w:rFonts w:ascii="標楷體" w:hAnsi="標楷體" w:hint="eastAsia"/>
                <w:sz w:val="28"/>
                <w:szCs w:val="28"/>
              </w:rPr>
              <w:t>同一案件向二個以上機關提出申請補（捐）助</w:t>
            </w:r>
            <w:r w:rsidR="0031445B" w:rsidRPr="0059608C">
              <w:rPr>
                <w:rFonts w:ascii="標楷體" w:hAnsi="標楷體" w:hint="eastAsia"/>
                <w:sz w:val="28"/>
                <w:szCs w:val="28"/>
              </w:rPr>
              <w:t>或獎勵</w:t>
            </w:r>
            <w:r w:rsidR="00E91FFB" w:rsidRPr="0059608C">
              <w:rPr>
                <w:rFonts w:ascii="標楷體" w:hAnsi="標楷體" w:hint="eastAsia"/>
                <w:sz w:val="28"/>
                <w:szCs w:val="28"/>
              </w:rPr>
              <w:t>，應列明全部</w:t>
            </w:r>
            <w:r w:rsidR="00E91FFB" w:rsidRPr="0059608C">
              <w:rPr>
                <w:rFonts w:ascii="標楷體" w:hAnsi="標楷體" w:hint="eastAsia"/>
                <w:sz w:val="28"/>
                <w:szCs w:val="28"/>
              </w:rPr>
              <w:lastRenderedPageBreak/>
              <w:t>經費內容，及向各機關申請補（捐）助</w:t>
            </w:r>
            <w:r w:rsidR="0031445B" w:rsidRPr="0059608C">
              <w:rPr>
                <w:rFonts w:ascii="標楷體" w:hAnsi="標楷體" w:hint="eastAsia"/>
                <w:sz w:val="28"/>
                <w:szCs w:val="28"/>
              </w:rPr>
              <w:t>或獎勵</w:t>
            </w:r>
            <w:r w:rsidR="00E91FFB" w:rsidRPr="0059608C">
              <w:rPr>
                <w:rFonts w:ascii="標楷體" w:hAnsi="標楷體" w:hint="eastAsia"/>
                <w:sz w:val="28"/>
                <w:szCs w:val="28"/>
              </w:rPr>
              <w:t>之項目及金額</w:t>
            </w:r>
            <w:r w:rsidR="005B0207" w:rsidRPr="0059608C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E91FFB" w:rsidRPr="0059608C">
              <w:rPr>
                <w:rFonts w:ascii="標楷體" w:hAnsi="標楷體" w:hint="eastAsia"/>
                <w:sz w:val="28"/>
                <w:szCs w:val="28"/>
              </w:rPr>
              <w:t>不得有隱匿不實或造假情事。</w:t>
            </w:r>
          </w:p>
          <w:p w:rsidR="00E91FFB" w:rsidRPr="0059608C" w:rsidRDefault="00E91FFB" w:rsidP="00592031">
            <w:pPr>
              <w:adjustRightInd w:val="0"/>
              <w:snapToGrid w:val="0"/>
              <w:spacing w:line="240" w:lineRule="atLeast"/>
              <w:ind w:leftChars="72" w:left="1013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（六）</w:t>
            </w:r>
            <w:r w:rsidR="007A60EF" w:rsidRPr="0059608C">
              <w:rPr>
                <w:rFonts w:hint="eastAsia"/>
                <w:sz w:val="28"/>
                <w:szCs w:val="22"/>
              </w:rPr>
              <w:t>經查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7A60EF" w:rsidRPr="0059608C">
              <w:rPr>
                <w:rFonts w:hint="eastAsia"/>
                <w:sz w:val="28"/>
                <w:szCs w:val="22"/>
              </w:rPr>
              <w:t>所附資料有不實或發生上述（三）、（四）、（五）等情事，本處得逕行撤銷計畫</w:t>
            </w:r>
            <w:r w:rsidR="007A60EF" w:rsidRPr="0059608C">
              <w:rPr>
                <w:rFonts w:ascii="標楷體" w:hAnsi="標楷體" w:hint="eastAsia"/>
                <w:sz w:val="28"/>
                <w:szCs w:val="28"/>
              </w:rPr>
              <w:t>，並收回已撥付款項</w:t>
            </w:r>
            <w:r w:rsidR="007A60EF" w:rsidRPr="0059608C">
              <w:rPr>
                <w:rFonts w:hint="eastAsia"/>
                <w:sz w:val="28"/>
                <w:szCs w:val="22"/>
              </w:rPr>
              <w:t>，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7A60EF" w:rsidRPr="0059608C">
              <w:rPr>
                <w:rFonts w:hint="eastAsia"/>
                <w:sz w:val="28"/>
                <w:szCs w:val="22"/>
              </w:rPr>
              <w:t>不得異議。</w:t>
            </w:r>
          </w:p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A36971" w:rsidP="00711A82">
            <w:pPr>
              <w:adjustRightInd w:val="0"/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lastRenderedPageBreak/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三</w:t>
            </w:r>
            <w:r w:rsidRPr="0059608C">
              <w:rPr>
                <w:rFonts w:hint="eastAsia"/>
                <w:sz w:val="28"/>
                <w:szCs w:val="22"/>
              </w:rPr>
              <w:t>、成果</w:t>
            </w:r>
            <w:r w:rsidR="008B7B0A" w:rsidRPr="0059608C">
              <w:rPr>
                <w:rFonts w:hint="eastAsia"/>
                <w:sz w:val="28"/>
                <w:szCs w:val="22"/>
              </w:rPr>
              <w:t>競賽</w:t>
            </w:r>
          </w:p>
          <w:p w:rsidR="00831336" w:rsidRPr="0059608C" w:rsidRDefault="00A36971" w:rsidP="00831336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</w:t>
            </w:r>
            <w:r w:rsidRPr="0059608C">
              <w:rPr>
                <w:sz w:val="28"/>
                <w:szCs w:val="22"/>
              </w:rPr>
              <w:t>一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="008918A6" w:rsidRPr="0059608C">
              <w:rPr>
                <w:rFonts w:hint="eastAsia"/>
                <w:sz w:val="28"/>
                <w:szCs w:val="22"/>
              </w:rPr>
              <w:t>競賽方式</w:t>
            </w:r>
            <w:r w:rsidR="006C703F" w:rsidRPr="0059608C">
              <w:rPr>
                <w:rFonts w:hint="eastAsia"/>
                <w:sz w:val="28"/>
                <w:szCs w:val="22"/>
              </w:rPr>
              <w:t>：</w:t>
            </w:r>
          </w:p>
          <w:p w:rsidR="008918A6" w:rsidRPr="0059608C" w:rsidRDefault="00831336" w:rsidP="002068A1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464" w:left="1114"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本處</w:t>
            </w:r>
            <w:r w:rsidR="00820F26" w:rsidRPr="0059608C">
              <w:rPr>
                <w:rFonts w:hint="eastAsia"/>
                <w:sz w:val="28"/>
                <w:szCs w:val="22"/>
              </w:rPr>
              <w:t>就</w:t>
            </w:r>
            <w:r w:rsidR="003E73DE" w:rsidRPr="0059608C">
              <w:rPr>
                <w:rFonts w:hint="eastAsia"/>
                <w:sz w:val="28"/>
                <w:szCs w:val="22"/>
              </w:rPr>
              <w:t>提案單位</w:t>
            </w:r>
            <w:r w:rsidR="00820F26" w:rsidRPr="0059608C">
              <w:rPr>
                <w:rFonts w:hint="eastAsia"/>
                <w:sz w:val="28"/>
                <w:szCs w:val="22"/>
              </w:rPr>
              <w:t>計畫工作成果</w:t>
            </w:r>
            <w:r w:rsidRPr="0059608C">
              <w:rPr>
                <w:rFonts w:hint="eastAsia"/>
                <w:sz w:val="28"/>
                <w:szCs w:val="22"/>
              </w:rPr>
              <w:t>辦理競賽，經本處</w:t>
            </w:r>
            <w:r w:rsidR="003E73DE" w:rsidRPr="0059608C">
              <w:rPr>
                <w:rFonts w:hint="eastAsia"/>
                <w:sz w:val="28"/>
                <w:szCs w:val="22"/>
              </w:rPr>
              <w:t>評選</w:t>
            </w:r>
            <w:r w:rsidRPr="0059608C">
              <w:rPr>
                <w:rFonts w:hint="eastAsia"/>
                <w:sz w:val="28"/>
                <w:szCs w:val="22"/>
              </w:rPr>
              <w:t>小組</w:t>
            </w:r>
            <w:r w:rsidR="003E73DE" w:rsidRPr="0059608C">
              <w:rPr>
                <w:rFonts w:hint="eastAsia"/>
                <w:sz w:val="28"/>
                <w:szCs w:val="22"/>
              </w:rPr>
              <w:t>以書面或</w:t>
            </w:r>
            <w:r w:rsidRPr="0059608C">
              <w:rPr>
                <w:rFonts w:hint="eastAsia"/>
                <w:sz w:val="28"/>
                <w:szCs w:val="22"/>
              </w:rPr>
              <w:t>實地訪視</w:t>
            </w:r>
            <w:r w:rsidR="008E7480" w:rsidRPr="0059608C">
              <w:rPr>
                <w:rFonts w:hint="eastAsia"/>
                <w:sz w:val="28"/>
                <w:szCs w:val="22"/>
              </w:rPr>
              <w:t>，</w:t>
            </w:r>
            <w:r w:rsidRPr="0059608C">
              <w:rPr>
                <w:rFonts w:hint="eastAsia"/>
                <w:sz w:val="28"/>
                <w:szCs w:val="22"/>
              </w:rPr>
              <w:t>評選出特優及優等各</w:t>
            </w:r>
            <w:r w:rsidRPr="0059608C">
              <w:rPr>
                <w:rFonts w:hint="eastAsia"/>
                <w:sz w:val="28"/>
                <w:szCs w:val="22"/>
              </w:rPr>
              <w:t>1</w:t>
            </w:r>
            <w:r w:rsidRPr="0059608C">
              <w:rPr>
                <w:rFonts w:hint="eastAsia"/>
                <w:sz w:val="28"/>
                <w:szCs w:val="22"/>
              </w:rPr>
              <w:t>名</w:t>
            </w:r>
            <w:r w:rsidR="003E73DE" w:rsidRPr="0059608C">
              <w:rPr>
                <w:rFonts w:hint="eastAsia"/>
                <w:sz w:val="28"/>
                <w:szCs w:val="22"/>
              </w:rPr>
              <w:t>、次優</w:t>
            </w:r>
            <w:r w:rsidR="003E73DE" w:rsidRPr="0059608C">
              <w:rPr>
                <w:rFonts w:hint="eastAsia"/>
                <w:sz w:val="28"/>
                <w:szCs w:val="22"/>
              </w:rPr>
              <w:t>3</w:t>
            </w:r>
            <w:r w:rsidR="003E73DE" w:rsidRPr="0059608C">
              <w:rPr>
                <w:rFonts w:hint="eastAsia"/>
                <w:sz w:val="28"/>
                <w:szCs w:val="22"/>
              </w:rPr>
              <w:t>名</w:t>
            </w:r>
            <w:r w:rsidRPr="0059608C">
              <w:rPr>
                <w:rFonts w:hint="eastAsia"/>
                <w:sz w:val="28"/>
                <w:szCs w:val="22"/>
              </w:rPr>
              <w:t>。</w:t>
            </w:r>
          </w:p>
          <w:p w:rsidR="00831336" w:rsidRPr="0059608C" w:rsidRDefault="00831336" w:rsidP="00831336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290" w:left="1116" w:hangingChars="150" w:hanging="420"/>
              <w:rPr>
                <w:rFonts w:hint="eastAsia"/>
                <w:sz w:val="28"/>
                <w:szCs w:val="22"/>
              </w:rPr>
            </w:pPr>
          </w:p>
          <w:p w:rsidR="00A36971" w:rsidRPr="0059608C" w:rsidRDefault="00A36971" w:rsidP="001C77C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2"/>
              </w:rPr>
              <w:t>（二）</w:t>
            </w:r>
            <w:r w:rsidRPr="0059608C">
              <w:rPr>
                <w:rFonts w:hint="eastAsia"/>
                <w:sz w:val="28"/>
                <w:szCs w:val="28"/>
              </w:rPr>
              <w:t>評</w:t>
            </w:r>
            <w:r w:rsidR="00820F26" w:rsidRPr="0059608C">
              <w:rPr>
                <w:rFonts w:hint="eastAsia"/>
                <w:sz w:val="28"/>
                <w:szCs w:val="28"/>
              </w:rPr>
              <w:t>選方式</w:t>
            </w:r>
            <w:r w:rsidRPr="0059608C">
              <w:rPr>
                <w:rFonts w:hint="eastAsia"/>
                <w:sz w:val="28"/>
                <w:szCs w:val="28"/>
              </w:rPr>
              <w:t>：</w:t>
            </w:r>
          </w:p>
          <w:p w:rsidR="00154262" w:rsidRPr="0059608C" w:rsidRDefault="00820F26" w:rsidP="001C77C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8"/>
              </w:rPr>
              <w:t xml:space="preserve">      </w:t>
            </w:r>
            <w:r w:rsidR="002068A1" w:rsidRPr="0059608C">
              <w:rPr>
                <w:rFonts w:hint="eastAsia"/>
                <w:sz w:val="28"/>
                <w:szCs w:val="28"/>
              </w:rPr>
              <w:t xml:space="preserve">    </w:t>
            </w:r>
            <w:r w:rsidRPr="0059608C">
              <w:rPr>
                <w:sz w:val="28"/>
                <w:szCs w:val="22"/>
              </w:rPr>
              <w:t>由</w:t>
            </w:r>
            <w:r w:rsidRPr="0059608C">
              <w:rPr>
                <w:rFonts w:hint="eastAsia"/>
                <w:sz w:val="28"/>
                <w:szCs w:val="22"/>
              </w:rPr>
              <w:t>本處遴聘</w:t>
            </w:r>
            <w:r w:rsidRPr="0059608C">
              <w:rPr>
                <w:sz w:val="28"/>
                <w:szCs w:val="22"/>
              </w:rPr>
              <w:t>學者專家</w:t>
            </w:r>
            <w:r w:rsidRPr="0059608C">
              <w:rPr>
                <w:rFonts w:hint="eastAsia"/>
                <w:sz w:val="28"/>
                <w:szCs w:val="22"/>
              </w:rPr>
              <w:t>或</w:t>
            </w:r>
            <w:r w:rsidR="008A6683" w:rsidRPr="0059608C">
              <w:rPr>
                <w:sz w:val="28"/>
                <w:szCs w:val="22"/>
              </w:rPr>
              <w:t>由</w:t>
            </w:r>
            <w:r w:rsidRPr="0059608C">
              <w:rPr>
                <w:rFonts w:hint="eastAsia"/>
                <w:sz w:val="28"/>
                <w:szCs w:val="22"/>
              </w:rPr>
              <w:t>本處主管或具經驗之承辦人員組成</w:t>
            </w:r>
            <w:r w:rsidR="003E73DE" w:rsidRPr="0059608C">
              <w:rPr>
                <w:rFonts w:hint="eastAsia"/>
                <w:sz w:val="28"/>
                <w:szCs w:val="28"/>
              </w:rPr>
              <w:t>評選</w:t>
            </w:r>
            <w:r w:rsidRPr="0059608C">
              <w:rPr>
                <w:rFonts w:hint="eastAsia"/>
                <w:sz w:val="28"/>
                <w:szCs w:val="22"/>
              </w:rPr>
              <w:t>小組，實地訪視後予以評分</w:t>
            </w:r>
            <w:r w:rsidR="0077472E" w:rsidRPr="0059608C">
              <w:rPr>
                <w:rFonts w:hint="eastAsia"/>
                <w:sz w:val="28"/>
                <w:szCs w:val="22"/>
              </w:rPr>
              <w:t>。必要時，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77472E" w:rsidRPr="0059608C">
              <w:rPr>
                <w:rFonts w:hint="eastAsia"/>
                <w:sz w:val="28"/>
                <w:szCs w:val="22"/>
              </w:rPr>
              <w:t>應</w:t>
            </w:r>
            <w:r w:rsidRPr="0059608C">
              <w:rPr>
                <w:rFonts w:hint="eastAsia"/>
                <w:sz w:val="28"/>
                <w:szCs w:val="22"/>
              </w:rPr>
              <w:t>配合</w:t>
            </w:r>
            <w:r w:rsidR="00E1185B" w:rsidRPr="0059608C">
              <w:rPr>
                <w:rFonts w:hint="eastAsia"/>
                <w:sz w:val="28"/>
                <w:szCs w:val="22"/>
              </w:rPr>
              <w:t>簡報及</w:t>
            </w:r>
            <w:r w:rsidRPr="0059608C">
              <w:rPr>
                <w:rFonts w:hint="eastAsia"/>
                <w:sz w:val="28"/>
                <w:szCs w:val="22"/>
              </w:rPr>
              <w:t>現場說明。</w:t>
            </w:r>
          </w:p>
          <w:p w:rsidR="00822641" w:rsidRPr="0059608C" w:rsidRDefault="00822641" w:rsidP="001C77C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  <w:p w:rsidR="00822641" w:rsidRPr="0059608C" w:rsidRDefault="00822641" w:rsidP="001C77C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（三）評選時程：</w:t>
            </w:r>
          </w:p>
          <w:p w:rsidR="004A5057" w:rsidRPr="0059608C" w:rsidRDefault="001C77C5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300" w:left="1560" w:hangingChars="300" w:hanging="840"/>
              <w:rPr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sz w:val="28"/>
                <w:szCs w:val="28"/>
              </w:rPr>
              <w:t>1.</w:t>
            </w:r>
            <w:r w:rsidR="006C703F" w:rsidRPr="0059608C">
              <w:rPr>
                <w:rFonts w:hint="eastAsia"/>
                <w:sz w:val="28"/>
                <w:szCs w:val="22"/>
              </w:rPr>
              <w:t>審查小組於</w:t>
            </w:r>
            <w:r w:rsidR="00A41F7B" w:rsidRPr="0059608C">
              <w:rPr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="007E3FA0" w:rsidRPr="0059608C">
              <w:rPr>
                <w:sz w:val="28"/>
                <w:szCs w:val="22"/>
              </w:rPr>
              <w:t>年</w:t>
            </w:r>
            <w:r w:rsidR="003E73DE" w:rsidRPr="0059608C">
              <w:rPr>
                <w:rFonts w:hint="eastAsia"/>
                <w:sz w:val="28"/>
                <w:szCs w:val="22"/>
              </w:rPr>
              <w:t>9</w:t>
            </w:r>
            <w:r w:rsidR="00822641" w:rsidRPr="0059608C">
              <w:rPr>
                <w:rFonts w:hint="eastAsia"/>
                <w:sz w:val="28"/>
                <w:szCs w:val="22"/>
              </w:rPr>
              <w:t>月</w:t>
            </w:r>
            <w:r w:rsidR="003E73DE" w:rsidRPr="0059608C">
              <w:rPr>
                <w:rFonts w:hint="eastAsia"/>
                <w:sz w:val="28"/>
                <w:szCs w:val="22"/>
              </w:rPr>
              <w:t>1</w:t>
            </w:r>
            <w:r w:rsidR="00822641" w:rsidRPr="0059608C">
              <w:rPr>
                <w:rFonts w:hint="eastAsia"/>
                <w:sz w:val="28"/>
                <w:szCs w:val="22"/>
              </w:rPr>
              <w:t>日</w:t>
            </w:r>
            <w:r w:rsidR="001E06EF" w:rsidRPr="0059608C">
              <w:rPr>
                <w:rFonts w:hint="eastAsia"/>
                <w:sz w:val="28"/>
                <w:szCs w:val="22"/>
              </w:rPr>
              <w:t>起以書面或</w:t>
            </w:r>
            <w:r w:rsidR="00822641" w:rsidRPr="0059608C">
              <w:rPr>
                <w:rFonts w:hint="eastAsia"/>
                <w:sz w:val="28"/>
                <w:szCs w:val="22"/>
              </w:rPr>
              <w:t>實地訪視</w:t>
            </w:r>
            <w:r w:rsidR="006C703F" w:rsidRPr="0059608C">
              <w:rPr>
                <w:rFonts w:hint="eastAsia"/>
                <w:sz w:val="28"/>
                <w:szCs w:val="22"/>
              </w:rPr>
              <w:t>及</w:t>
            </w:r>
            <w:r w:rsidR="00822641" w:rsidRPr="0059608C">
              <w:rPr>
                <w:rFonts w:hint="eastAsia"/>
                <w:sz w:val="28"/>
                <w:szCs w:val="22"/>
              </w:rPr>
              <w:t>評分</w:t>
            </w:r>
            <w:r w:rsidR="006C703F" w:rsidRPr="0059608C">
              <w:rPr>
                <w:rFonts w:hint="eastAsia"/>
                <w:sz w:val="28"/>
                <w:szCs w:val="22"/>
              </w:rPr>
              <w:t>。</w:t>
            </w:r>
          </w:p>
          <w:p w:rsidR="004A5057" w:rsidRPr="0059608C" w:rsidRDefault="001C77C5" w:rsidP="00FE1F9C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299" w:left="1132" w:hangingChars="148" w:hanging="414"/>
              <w:rPr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sz w:val="28"/>
                <w:szCs w:val="28"/>
              </w:rPr>
              <w:t>2.</w:t>
            </w:r>
            <w:r w:rsidR="006C703F" w:rsidRPr="0059608C">
              <w:rPr>
                <w:rFonts w:ascii="標楷體" w:hAnsi="標楷體" w:hint="eastAsia"/>
                <w:sz w:val="28"/>
                <w:szCs w:val="28"/>
              </w:rPr>
              <w:t>本處於</w:t>
            </w:r>
            <w:r w:rsidR="009F7D93" w:rsidRPr="0059608C">
              <w:rPr>
                <w:sz w:val="28"/>
                <w:szCs w:val="22"/>
              </w:rPr>
              <w:t>10</w:t>
            </w:r>
            <w:r w:rsidR="002C4487" w:rsidRPr="0059608C">
              <w:rPr>
                <w:rFonts w:hint="eastAsia"/>
                <w:sz w:val="28"/>
                <w:szCs w:val="22"/>
              </w:rPr>
              <w:t>8</w:t>
            </w:r>
            <w:r w:rsidR="007E3FA0" w:rsidRPr="0059608C">
              <w:rPr>
                <w:sz w:val="28"/>
                <w:szCs w:val="22"/>
              </w:rPr>
              <w:t>年</w:t>
            </w:r>
            <w:r w:rsidR="00822641" w:rsidRPr="0059608C">
              <w:rPr>
                <w:sz w:val="28"/>
                <w:szCs w:val="22"/>
              </w:rPr>
              <w:t>1</w:t>
            </w:r>
            <w:r w:rsidR="009654B6" w:rsidRPr="0059608C">
              <w:rPr>
                <w:rFonts w:hint="eastAsia"/>
                <w:sz w:val="28"/>
                <w:szCs w:val="22"/>
              </w:rPr>
              <w:t>1</w:t>
            </w:r>
            <w:r w:rsidR="00822641" w:rsidRPr="0059608C">
              <w:rPr>
                <w:rFonts w:hint="eastAsia"/>
                <w:sz w:val="28"/>
                <w:szCs w:val="22"/>
              </w:rPr>
              <w:t>月</w:t>
            </w:r>
            <w:r w:rsidR="009654B6" w:rsidRPr="0059608C">
              <w:rPr>
                <w:rFonts w:hint="eastAsia"/>
                <w:sz w:val="28"/>
                <w:szCs w:val="22"/>
              </w:rPr>
              <w:t>1</w:t>
            </w:r>
            <w:r w:rsidR="00822641" w:rsidRPr="0059608C">
              <w:rPr>
                <w:rFonts w:hint="eastAsia"/>
                <w:sz w:val="28"/>
                <w:szCs w:val="22"/>
              </w:rPr>
              <w:t>日</w:t>
            </w:r>
            <w:r w:rsidR="00D2692E" w:rsidRPr="0059608C">
              <w:rPr>
                <w:rFonts w:hint="eastAsia"/>
                <w:sz w:val="28"/>
                <w:szCs w:val="22"/>
              </w:rPr>
              <w:t>前</w:t>
            </w:r>
            <w:r w:rsidR="00822641" w:rsidRPr="0059608C">
              <w:rPr>
                <w:rFonts w:hint="eastAsia"/>
                <w:sz w:val="28"/>
                <w:szCs w:val="22"/>
              </w:rPr>
              <w:t>公布評選結果</w:t>
            </w:r>
            <w:r w:rsidR="006C703F" w:rsidRPr="0059608C">
              <w:rPr>
                <w:rFonts w:hint="eastAsia"/>
                <w:sz w:val="28"/>
                <w:szCs w:val="22"/>
              </w:rPr>
              <w:t>，並</w:t>
            </w:r>
            <w:r w:rsidR="006C703F" w:rsidRPr="0059608C">
              <w:rPr>
                <w:rFonts w:ascii="標楷體" w:hAnsi="標楷體" w:hint="eastAsia"/>
                <w:sz w:val="28"/>
                <w:szCs w:val="28"/>
              </w:rPr>
              <w:t>以公函通知</w:t>
            </w:r>
            <w:r w:rsidR="00A1383C" w:rsidRPr="0059608C">
              <w:rPr>
                <w:rFonts w:ascii="標楷體" w:hAnsi="標楷體" w:hint="eastAsia"/>
                <w:sz w:val="28"/>
                <w:szCs w:val="28"/>
              </w:rPr>
              <w:t>提案單位</w:t>
            </w:r>
            <w:r w:rsidR="006C703F" w:rsidRPr="0059608C">
              <w:rPr>
                <w:rFonts w:hint="eastAsia"/>
                <w:sz w:val="28"/>
                <w:szCs w:val="22"/>
              </w:rPr>
              <w:t>。</w:t>
            </w:r>
          </w:p>
          <w:p w:rsidR="004A5057" w:rsidRPr="0059608C" w:rsidRDefault="004A5057" w:rsidP="00711A8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300" w:left="1560" w:hangingChars="300" w:hanging="840"/>
              <w:rPr>
                <w:rFonts w:ascii="標楷體" w:hAnsi="標楷體" w:hint="eastAsia"/>
                <w:sz w:val="28"/>
                <w:szCs w:val="28"/>
              </w:rPr>
            </w:pPr>
          </w:p>
          <w:p w:rsidR="00822641" w:rsidRPr="0059608C" w:rsidRDefault="001C77C5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</w:t>
            </w:r>
            <w:r w:rsidR="00822641" w:rsidRPr="0059608C">
              <w:rPr>
                <w:rFonts w:hint="eastAsia"/>
                <w:sz w:val="28"/>
                <w:szCs w:val="22"/>
              </w:rPr>
              <w:t>四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="00822641" w:rsidRPr="0059608C">
              <w:rPr>
                <w:rFonts w:hint="eastAsia"/>
                <w:sz w:val="28"/>
                <w:szCs w:val="22"/>
              </w:rPr>
              <w:t>評分</w:t>
            </w:r>
            <w:r w:rsidR="00850052" w:rsidRPr="0059608C">
              <w:rPr>
                <w:rFonts w:hint="eastAsia"/>
                <w:sz w:val="28"/>
                <w:szCs w:val="22"/>
              </w:rPr>
              <w:t>標準</w:t>
            </w:r>
            <w:r w:rsidR="00822641" w:rsidRPr="0059608C">
              <w:rPr>
                <w:rFonts w:hint="eastAsia"/>
                <w:sz w:val="28"/>
                <w:szCs w:val="22"/>
              </w:rPr>
              <w:t>：</w:t>
            </w:r>
          </w:p>
          <w:p w:rsidR="00850052" w:rsidRPr="0059608C" w:rsidRDefault="00850052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1.</w:t>
            </w:r>
            <w:r w:rsidRPr="0059608C">
              <w:rPr>
                <w:rFonts w:hint="eastAsia"/>
                <w:sz w:val="28"/>
                <w:szCs w:val="22"/>
              </w:rPr>
              <w:t>評分項目：</w:t>
            </w:r>
          </w:p>
          <w:tbl>
            <w:tblPr>
              <w:tblW w:w="8097" w:type="dxa"/>
              <w:tblInd w:w="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78"/>
              <w:gridCol w:w="3544"/>
              <w:gridCol w:w="1275"/>
            </w:tblGrid>
            <w:tr w:rsidR="00850052" w:rsidRPr="0059608C" w:rsidTr="003E73DE">
              <w:tc>
                <w:tcPr>
                  <w:tcW w:w="32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50052" w:rsidRPr="0059608C" w:rsidRDefault="00850052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50052" w:rsidRPr="0059608C" w:rsidRDefault="00850052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0052" w:rsidRPr="0059608C" w:rsidRDefault="00850052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百分比</w:t>
                  </w:r>
                </w:p>
              </w:tc>
            </w:tr>
            <w:tr w:rsidR="004F6C8C" w:rsidRPr="0059608C" w:rsidTr="003E73DE">
              <w:tc>
                <w:tcPr>
                  <w:tcW w:w="327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F6C8C" w:rsidRPr="0059608C" w:rsidRDefault="004F6C8C" w:rsidP="0093539F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1</w:t>
                  </w:r>
                  <w:r w:rsidRPr="0059608C">
                    <w:rPr>
                      <w:rFonts w:ascii="標楷體" w:hAnsi="標楷體"/>
                      <w:sz w:val="28"/>
                      <w:szCs w:val="28"/>
                    </w:rPr>
                    <w:t>.</w:t>
                  </w:r>
                  <w:r w:rsidR="003E73DE" w:rsidRPr="0059608C">
                    <w:rPr>
                      <w:rFonts w:hint="eastAsia"/>
                      <w:sz w:val="28"/>
                    </w:rPr>
                    <w:t xml:space="preserve"> </w:t>
                  </w:r>
                  <w:r w:rsidR="003E73DE" w:rsidRPr="0059608C">
                    <w:rPr>
                      <w:rFonts w:hint="eastAsia"/>
                      <w:sz w:val="28"/>
                    </w:rPr>
                    <w:t>社區居民的參與程度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4F6C8C" w:rsidRPr="0059608C" w:rsidRDefault="003E73DE" w:rsidP="0093539F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社區居民向心力及美化環境之認同感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F6C8C" w:rsidRPr="0059608C" w:rsidRDefault="004F6C8C" w:rsidP="0093539F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3</w:t>
                  </w:r>
                  <w:r w:rsidRPr="0059608C">
                    <w:rPr>
                      <w:rFonts w:ascii="標楷體" w:hAnsi="標楷體"/>
                      <w:sz w:val="28"/>
                      <w:szCs w:val="28"/>
                    </w:rPr>
                    <w:t>0%</w:t>
                  </w:r>
                </w:p>
              </w:tc>
            </w:tr>
            <w:tr w:rsidR="004F6C8C" w:rsidRPr="0059608C" w:rsidTr="003E73DE">
              <w:tc>
                <w:tcPr>
                  <w:tcW w:w="3278" w:type="dxa"/>
                  <w:tcBorders>
                    <w:left w:val="single" w:sz="12" w:space="0" w:color="auto"/>
                  </w:tcBorders>
                </w:tcPr>
                <w:p w:rsidR="004F6C8C" w:rsidRPr="0059608C" w:rsidRDefault="004F6C8C" w:rsidP="004F6C8C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/>
                      <w:sz w:val="28"/>
                      <w:szCs w:val="28"/>
                    </w:rPr>
                    <w:t>2.</w:t>
                  </w:r>
                  <w:r w:rsidR="003E73DE" w:rsidRPr="0059608C">
                    <w:rPr>
                      <w:rFonts w:hint="eastAsia"/>
                      <w:sz w:val="28"/>
                    </w:rPr>
                    <w:t xml:space="preserve"> </w:t>
                  </w:r>
                  <w:r w:rsidR="003E73DE" w:rsidRPr="0059608C">
                    <w:rPr>
                      <w:rFonts w:hint="eastAsia"/>
                      <w:sz w:val="28"/>
                    </w:rPr>
                    <w:t>計畫執行成果</w:t>
                  </w:r>
                </w:p>
              </w:tc>
              <w:tc>
                <w:tcPr>
                  <w:tcW w:w="3544" w:type="dxa"/>
                </w:tcPr>
                <w:p w:rsidR="004F6C8C" w:rsidRPr="0059608C" w:rsidRDefault="003E73DE" w:rsidP="004F6C8C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社區民眾及遊客使用狀況與效益</w:t>
                  </w:r>
                </w:p>
              </w:tc>
              <w:tc>
                <w:tcPr>
                  <w:tcW w:w="1275" w:type="dxa"/>
                  <w:tcBorders>
                    <w:right w:val="single" w:sz="12" w:space="0" w:color="auto"/>
                  </w:tcBorders>
                </w:tcPr>
                <w:p w:rsidR="004F6C8C" w:rsidRPr="0059608C" w:rsidRDefault="003E73DE" w:rsidP="004F6C8C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4</w:t>
                  </w:r>
                  <w:r w:rsidR="004F6C8C"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0</w:t>
                  </w:r>
                  <w:r w:rsidR="004F6C8C" w:rsidRPr="0059608C">
                    <w:rPr>
                      <w:rFonts w:ascii="標楷體" w:hAnsi="標楷體"/>
                      <w:sz w:val="28"/>
                      <w:szCs w:val="28"/>
                    </w:rPr>
                    <w:t>%</w:t>
                  </w:r>
                </w:p>
              </w:tc>
            </w:tr>
            <w:tr w:rsidR="004F6C8C" w:rsidRPr="0059608C" w:rsidTr="003E73DE">
              <w:tc>
                <w:tcPr>
                  <w:tcW w:w="3278" w:type="dxa"/>
                  <w:tcBorders>
                    <w:left w:val="single" w:sz="12" w:space="0" w:color="auto"/>
                  </w:tcBorders>
                </w:tcPr>
                <w:p w:rsidR="004F6C8C" w:rsidRPr="0059608C" w:rsidRDefault="004F6C8C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/>
                      <w:sz w:val="28"/>
                      <w:szCs w:val="28"/>
                    </w:rPr>
                    <w:t>3.</w:t>
                  </w:r>
                  <w:r w:rsidR="003E73DE" w:rsidRPr="0059608C">
                    <w:rPr>
                      <w:rFonts w:hint="eastAsia"/>
                      <w:sz w:val="28"/>
                    </w:rPr>
                    <w:t xml:space="preserve"> </w:t>
                  </w:r>
                  <w:r w:rsidR="003E73DE" w:rsidRPr="0059608C">
                    <w:rPr>
                      <w:rFonts w:hint="eastAsia"/>
                      <w:sz w:val="28"/>
                    </w:rPr>
                    <w:t>後續維護管理能力</w:t>
                  </w:r>
                </w:p>
              </w:tc>
              <w:tc>
                <w:tcPr>
                  <w:tcW w:w="3544" w:type="dxa"/>
                </w:tcPr>
                <w:p w:rsidR="004F6C8C" w:rsidRPr="0059608C" w:rsidRDefault="003E73DE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成果維</w:t>
                  </w:r>
                  <w:r w:rsidR="00421F65"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護或環境維持辦理情形</w:t>
                  </w:r>
                </w:p>
              </w:tc>
              <w:tc>
                <w:tcPr>
                  <w:tcW w:w="1275" w:type="dxa"/>
                  <w:tcBorders>
                    <w:right w:val="single" w:sz="12" w:space="0" w:color="auto"/>
                  </w:tcBorders>
                </w:tcPr>
                <w:p w:rsidR="004F6C8C" w:rsidRPr="0059608C" w:rsidRDefault="003E73DE" w:rsidP="00E90A95">
                  <w:pPr>
                    <w:pStyle w:val="ListParagraph"/>
                    <w:adjustRightInd w:val="0"/>
                    <w:snapToGrid w:val="0"/>
                    <w:ind w:leftChars="0" w:left="0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59608C">
                    <w:rPr>
                      <w:rFonts w:ascii="標楷體" w:hAnsi="標楷體" w:hint="eastAsia"/>
                      <w:sz w:val="28"/>
                      <w:szCs w:val="28"/>
                    </w:rPr>
                    <w:t>3</w:t>
                  </w:r>
                  <w:r w:rsidR="004F6C8C" w:rsidRPr="0059608C">
                    <w:rPr>
                      <w:rFonts w:ascii="標楷體" w:hAnsi="標楷體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850052" w:rsidRPr="0059608C" w:rsidRDefault="00850052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</w:p>
          <w:p w:rsidR="00850052" w:rsidRPr="0059608C" w:rsidRDefault="00850052" w:rsidP="0085005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2378" w:hangingChars="750" w:hanging="210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2.</w:t>
            </w:r>
            <w:r w:rsidRPr="0059608C">
              <w:rPr>
                <w:rFonts w:hint="eastAsia"/>
                <w:sz w:val="28"/>
                <w:szCs w:val="22"/>
              </w:rPr>
              <w:t>評選名次：</w:t>
            </w:r>
          </w:p>
          <w:p w:rsidR="00850052" w:rsidRPr="0059608C" w:rsidRDefault="00850052" w:rsidP="00E80B17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406" w:left="974" w:firstLineChars="200" w:firstLine="56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依據審查小組實地訪視並予以評分，評選出特優及優等各</w:t>
            </w:r>
            <w:r w:rsidRPr="0059608C">
              <w:rPr>
                <w:rFonts w:hint="eastAsia"/>
                <w:sz w:val="28"/>
                <w:szCs w:val="22"/>
              </w:rPr>
              <w:t>1</w:t>
            </w:r>
            <w:r w:rsidR="00E80B17" w:rsidRPr="0059608C">
              <w:rPr>
                <w:rFonts w:hint="eastAsia"/>
                <w:sz w:val="28"/>
                <w:szCs w:val="22"/>
              </w:rPr>
              <w:t>名</w:t>
            </w:r>
            <w:r w:rsidR="00421F65" w:rsidRPr="0059608C">
              <w:rPr>
                <w:rFonts w:hint="eastAsia"/>
                <w:sz w:val="28"/>
                <w:szCs w:val="22"/>
              </w:rPr>
              <w:t>、次優</w:t>
            </w:r>
            <w:r w:rsidR="00421F65" w:rsidRPr="0059608C">
              <w:rPr>
                <w:rFonts w:hint="eastAsia"/>
                <w:sz w:val="28"/>
                <w:szCs w:val="22"/>
              </w:rPr>
              <w:t>3</w:t>
            </w:r>
            <w:r w:rsidR="00421F65" w:rsidRPr="0059608C">
              <w:rPr>
                <w:rFonts w:hint="eastAsia"/>
                <w:sz w:val="28"/>
                <w:szCs w:val="22"/>
              </w:rPr>
              <w:t>名</w:t>
            </w:r>
            <w:r w:rsidR="00E80B17" w:rsidRPr="0059608C">
              <w:rPr>
                <w:rFonts w:hint="eastAsia"/>
                <w:sz w:val="28"/>
                <w:szCs w:val="22"/>
              </w:rPr>
              <w:t>，總平均分數滿分為</w:t>
            </w:r>
            <w:r w:rsidR="00E80B17" w:rsidRPr="0059608C">
              <w:rPr>
                <w:rFonts w:hint="eastAsia"/>
                <w:sz w:val="28"/>
                <w:szCs w:val="22"/>
              </w:rPr>
              <w:t>100</w:t>
            </w:r>
            <w:r w:rsidR="00E80B17" w:rsidRPr="0059608C">
              <w:rPr>
                <w:rFonts w:hint="eastAsia"/>
                <w:sz w:val="28"/>
                <w:szCs w:val="22"/>
              </w:rPr>
              <w:t>分，</w:t>
            </w:r>
            <w:r w:rsidRPr="0059608C">
              <w:rPr>
                <w:rFonts w:hint="eastAsia"/>
                <w:sz w:val="28"/>
                <w:szCs w:val="22"/>
              </w:rPr>
              <w:t>其中總平均分數</w:t>
            </w:r>
            <w:r w:rsidR="00E80B17" w:rsidRPr="0059608C">
              <w:rPr>
                <w:rFonts w:hint="eastAsia"/>
                <w:sz w:val="28"/>
                <w:szCs w:val="22"/>
              </w:rPr>
              <w:t>最高者為特優、</w:t>
            </w:r>
            <w:r w:rsidRPr="0059608C">
              <w:rPr>
                <w:rFonts w:hint="eastAsia"/>
                <w:sz w:val="28"/>
                <w:szCs w:val="22"/>
              </w:rPr>
              <w:t>次高者為優等</w:t>
            </w:r>
            <w:r w:rsidR="00E80B17" w:rsidRPr="0059608C">
              <w:rPr>
                <w:rFonts w:hint="eastAsia"/>
                <w:sz w:val="28"/>
                <w:szCs w:val="22"/>
              </w:rPr>
              <w:t>，惟</w:t>
            </w:r>
            <w:r w:rsidR="009D0E58" w:rsidRPr="0059608C">
              <w:rPr>
                <w:rFonts w:hint="eastAsia"/>
                <w:sz w:val="28"/>
                <w:szCs w:val="22"/>
              </w:rPr>
              <w:t>特優及優等之</w:t>
            </w:r>
            <w:r w:rsidR="00E80B17" w:rsidRPr="0059608C">
              <w:rPr>
                <w:rFonts w:hint="eastAsia"/>
                <w:sz w:val="28"/>
                <w:szCs w:val="22"/>
              </w:rPr>
              <w:t>總平均分數皆須達</w:t>
            </w:r>
            <w:r w:rsidR="00E80B17" w:rsidRPr="0059608C">
              <w:rPr>
                <w:rFonts w:hint="eastAsia"/>
                <w:sz w:val="28"/>
                <w:szCs w:val="22"/>
              </w:rPr>
              <w:t>70</w:t>
            </w:r>
            <w:r w:rsidR="00E80B17" w:rsidRPr="0059608C">
              <w:rPr>
                <w:rFonts w:hint="eastAsia"/>
                <w:sz w:val="28"/>
                <w:szCs w:val="22"/>
              </w:rPr>
              <w:t>分以上，若未達</w:t>
            </w:r>
            <w:r w:rsidR="00E80B17" w:rsidRPr="0059608C">
              <w:rPr>
                <w:rFonts w:hint="eastAsia"/>
                <w:sz w:val="28"/>
                <w:szCs w:val="22"/>
              </w:rPr>
              <w:t>70</w:t>
            </w:r>
            <w:r w:rsidR="00E80B17" w:rsidRPr="0059608C">
              <w:rPr>
                <w:rFonts w:hint="eastAsia"/>
                <w:sz w:val="28"/>
                <w:szCs w:val="22"/>
              </w:rPr>
              <w:t>分者從缺。</w:t>
            </w:r>
          </w:p>
          <w:p w:rsidR="00822641" w:rsidRPr="0059608C" w:rsidRDefault="00850052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</w:t>
            </w:r>
          </w:p>
          <w:p w:rsidR="00822641" w:rsidRPr="0059608C" w:rsidRDefault="003533F5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（五）獎勵方式</w:t>
            </w:r>
            <w:r w:rsidR="00E257D8" w:rsidRPr="0059608C">
              <w:rPr>
                <w:rFonts w:hint="eastAsia"/>
                <w:sz w:val="28"/>
                <w:szCs w:val="22"/>
              </w:rPr>
              <w:t>：</w:t>
            </w:r>
          </w:p>
          <w:p w:rsidR="003533F5" w:rsidRPr="0059608C" w:rsidRDefault="003533F5" w:rsidP="003533F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firstLineChars="250" w:firstLine="700"/>
              <w:rPr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1. </w:t>
            </w:r>
            <w:r w:rsidRPr="0059608C">
              <w:rPr>
                <w:rFonts w:hint="eastAsia"/>
                <w:sz w:val="28"/>
                <w:szCs w:val="22"/>
              </w:rPr>
              <w:t>特優者可獲得</w:t>
            </w:r>
            <w:r w:rsidR="00057E62" w:rsidRPr="0059608C">
              <w:rPr>
                <w:rFonts w:hint="eastAsia"/>
                <w:sz w:val="28"/>
                <w:szCs w:val="22"/>
              </w:rPr>
              <w:t>獎勵金</w:t>
            </w:r>
            <w:r w:rsidRPr="0059608C">
              <w:rPr>
                <w:rFonts w:hint="eastAsia"/>
                <w:sz w:val="28"/>
                <w:szCs w:val="22"/>
              </w:rPr>
              <w:t>計</w:t>
            </w:r>
            <w:r w:rsidR="002307D7" w:rsidRPr="0059608C">
              <w:rPr>
                <w:rFonts w:hint="eastAsia"/>
                <w:sz w:val="28"/>
                <w:szCs w:val="22"/>
              </w:rPr>
              <w:t>新臺幣</w:t>
            </w:r>
            <w:r w:rsidR="00080AC8" w:rsidRPr="0059608C">
              <w:rPr>
                <w:rFonts w:hint="eastAsia"/>
                <w:sz w:val="28"/>
                <w:szCs w:val="22"/>
              </w:rPr>
              <w:t>4</w:t>
            </w:r>
            <w:r w:rsidRPr="0059608C">
              <w:rPr>
                <w:rFonts w:hint="eastAsia"/>
                <w:sz w:val="28"/>
                <w:szCs w:val="22"/>
              </w:rPr>
              <w:t>萬</w:t>
            </w:r>
            <w:r w:rsidR="00421F65" w:rsidRPr="0059608C">
              <w:rPr>
                <w:rFonts w:hint="eastAsia"/>
                <w:sz w:val="28"/>
                <w:szCs w:val="22"/>
              </w:rPr>
              <w:t>5</w:t>
            </w:r>
            <w:r w:rsidR="00421F65" w:rsidRPr="0059608C">
              <w:rPr>
                <w:rFonts w:hint="eastAsia"/>
                <w:sz w:val="28"/>
                <w:szCs w:val="22"/>
              </w:rPr>
              <w:t>仟</w:t>
            </w:r>
            <w:r w:rsidRPr="0059608C">
              <w:rPr>
                <w:rFonts w:hint="eastAsia"/>
                <w:sz w:val="28"/>
                <w:szCs w:val="22"/>
              </w:rPr>
              <w:t>元整及獎狀乙紙。</w:t>
            </w:r>
          </w:p>
          <w:p w:rsidR="003533F5" w:rsidRPr="0059608C" w:rsidRDefault="003533F5" w:rsidP="003533F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firstLineChars="250" w:firstLine="70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2. </w:t>
            </w:r>
            <w:r w:rsidRPr="0059608C">
              <w:rPr>
                <w:rFonts w:hint="eastAsia"/>
                <w:sz w:val="28"/>
                <w:szCs w:val="22"/>
              </w:rPr>
              <w:t>優等者</w:t>
            </w:r>
            <w:r w:rsidR="00057E62" w:rsidRPr="0059608C">
              <w:rPr>
                <w:rFonts w:hint="eastAsia"/>
                <w:sz w:val="28"/>
                <w:szCs w:val="22"/>
              </w:rPr>
              <w:t>可獲</w:t>
            </w:r>
            <w:r w:rsidR="00242FA3" w:rsidRPr="0059608C">
              <w:rPr>
                <w:rFonts w:hint="eastAsia"/>
                <w:sz w:val="28"/>
                <w:szCs w:val="22"/>
              </w:rPr>
              <w:t>得</w:t>
            </w:r>
            <w:r w:rsidR="00057E62" w:rsidRPr="0059608C">
              <w:rPr>
                <w:rFonts w:hint="eastAsia"/>
                <w:sz w:val="28"/>
                <w:szCs w:val="22"/>
              </w:rPr>
              <w:t>獎勵金</w:t>
            </w:r>
            <w:r w:rsidRPr="0059608C">
              <w:rPr>
                <w:rFonts w:hint="eastAsia"/>
                <w:sz w:val="28"/>
                <w:szCs w:val="22"/>
              </w:rPr>
              <w:t>計</w:t>
            </w:r>
            <w:r w:rsidR="002307D7" w:rsidRPr="0059608C">
              <w:rPr>
                <w:rFonts w:hint="eastAsia"/>
                <w:sz w:val="28"/>
                <w:szCs w:val="22"/>
              </w:rPr>
              <w:t>新臺幣</w:t>
            </w:r>
            <w:r w:rsidR="00421F65" w:rsidRPr="0059608C">
              <w:rPr>
                <w:rFonts w:hint="eastAsia"/>
                <w:sz w:val="28"/>
                <w:szCs w:val="22"/>
              </w:rPr>
              <w:t>3</w:t>
            </w:r>
            <w:r w:rsidR="005F1F7D" w:rsidRPr="0059608C">
              <w:rPr>
                <w:rFonts w:hint="eastAsia"/>
                <w:sz w:val="28"/>
                <w:szCs w:val="22"/>
              </w:rPr>
              <w:t>萬</w:t>
            </w:r>
            <w:r w:rsidR="00421F65" w:rsidRPr="0059608C">
              <w:rPr>
                <w:rFonts w:hint="eastAsia"/>
                <w:sz w:val="28"/>
                <w:szCs w:val="22"/>
              </w:rPr>
              <w:t>2</w:t>
            </w:r>
            <w:r w:rsidR="00421F65" w:rsidRPr="0059608C">
              <w:rPr>
                <w:rFonts w:hint="eastAsia"/>
                <w:sz w:val="28"/>
                <w:szCs w:val="22"/>
              </w:rPr>
              <w:t>仟</w:t>
            </w:r>
            <w:r w:rsidR="005F1F7D" w:rsidRPr="0059608C">
              <w:rPr>
                <w:rFonts w:hint="eastAsia"/>
                <w:sz w:val="28"/>
                <w:szCs w:val="22"/>
              </w:rPr>
              <w:t>元</w:t>
            </w:r>
            <w:r w:rsidRPr="0059608C">
              <w:rPr>
                <w:rFonts w:hint="eastAsia"/>
                <w:sz w:val="28"/>
                <w:szCs w:val="22"/>
              </w:rPr>
              <w:t>整及獎狀乙紙。</w:t>
            </w:r>
          </w:p>
          <w:p w:rsidR="00BE4FBC" w:rsidRPr="0059608C" w:rsidRDefault="00BE4FBC" w:rsidP="00BE4FBC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290" w:left="1116" w:hangingChars="150" w:hanging="42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3. </w:t>
            </w:r>
            <w:r w:rsidR="00421F65" w:rsidRPr="0059608C">
              <w:rPr>
                <w:rFonts w:hint="eastAsia"/>
                <w:sz w:val="28"/>
                <w:szCs w:val="22"/>
              </w:rPr>
              <w:t>次優者可獲得獎勵金計新臺幣</w:t>
            </w:r>
            <w:r w:rsidR="00421F65" w:rsidRPr="0059608C">
              <w:rPr>
                <w:rFonts w:hint="eastAsia"/>
                <w:sz w:val="28"/>
                <w:szCs w:val="22"/>
              </w:rPr>
              <w:t>1</w:t>
            </w:r>
            <w:r w:rsidR="00421F65" w:rsidRPr="0059608C">
              <w:rPr>
                <w:rFonts w:hint="eastAsia"/>
                <w:sz w:val="28"/>
                <w:szCs w:val="22"/>
              </w:rPr>
              <w:t>萬</w:t>
            </w:r>
            <w:r w:rsidR="00421F65" w:rsidRPr="0059608C">
              <w:rPr>
                <w:rFonts w:hint="eastAsia"/>
                <w:sz w:val="28"/>
                <w:szCs w:val="22"/>
              </w:rPr>
              <w:t>5</w:t>
            </w:r>
            <w:r w:rsidR="00421F65" w:rsidRPr="0059608C">
              <w:rPr>
                <w:rFonts w:hint="eastAsia"/>
                <w:sz w:val="28"/>
                <w:szCs w:val="22"/>
              </w:rPr>
              <w:t>仟元整及獎狀乙紙。</w:t>
            </w:r>
          </w:p>
          <w:p w:rsidR="00421F65" w:rsidRPr="0059608C" w:rsidRDefault="00421F65" w:rsidP="00421F65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290" w:left="1116" w:hangingChars="150" w:hanging="42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lastRenderedPageBreak/>
              <w:t xml:space="preserve">4. </w:t>
            </w:r>
            <w:r w:rsidRPr="0059608C">
              <w:rPr>
                <w:rFonts w:hint="eastAsia"/>
                <w:sz w:val="28"/>
                <w:szCs w:val="22"/>
              </w:rPr>
              <w:t>經競賽評比成績優良者所給予獎勵，其用途得作為計畫成果之維護管理及相關行政費用。</w:t>
            </w:r>
          </w:p>
          <w:p w:rsidR="00E257D8" w:rsidRPr="0059608C" w:rsidRDefault="00E257D8" w:rsidP="00BE4FBC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290" w:left="1116" w:hangingChars="150" w:hanging="420"/>
              <w:rPr>
                <w:rFonts w:hint="eastAsia"/>
                <w:sz w:val="28"/>
                <w:szCs w:val="22"/>
              </w:rPr>
            </w:pPr>
          </w:p>
          <w:p w:rsidR="00E257D8" w:rsidRPr="0059608C" w:rsidRDefault="00E257D8" w:rsidP="00E257D8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</w:t>
            </w:r>
            <w:r w:rsidRPr="0059608C">
              <w:rPr>
                <w:rFonts w:hint="eastAsia"/>
                <w:sz w:val="28"/>
                <w:szCs w:val="22"/>
              </w:rPr>
              <w:t>（六）經費核撥</w:t>
            </w:r>
            <w:r w:rsidR="00A93B3F" w:rsidRPr="0059608C">
              <w:rPr>
                <w:rFonts w:hint="eastAsia"/>
                <w:sz w:val="28"/>
                <w:szCs w:val="22"/>
              </w:rPr>
              <w:t>：</w:t>
            </w:r>
          </w:p>
          <w:p w:rsidR="00E257D8" w:rsidRPr="0059608C" w:rsidRDefault="00E257D8" w:rsidP="00E257D8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="1120" w:hangingChars="400" w:hanging="112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 xml:space="preserve">            </w:t>
            </w:r>
            <w:r w:rsidRPr="0059608C">
              <w:rPr>
                <w:rFonts w:hint="eastAsia"/>
                <w:sz w:val="28"/>
                <w:szCs w:val="22"/>
              </w:rPr>
              <w:t>獲選之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Pr="0059608C">
              <w:rPr>
                <w:rFonts w:ascii="Calibri" w:hAnsi="標楷體"/>
                <w:sz w:val="28"/>
                <w:szCs w:val="28"/>
              </w:rPr>
              <w:t>應開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具領</w:t>
            </w:r>
            <w:r w:rsidRPr="0059608C">
              <w:rPr>
                <w:rFonts w:ascii="Calibri" w:hAnsi="標楷體"/>
                <w:sz w:val="28"/>
                <w:szCs w:val="28"/>
              </w:rPr>
              <w:t>據</w:t>
            </w:r>
            <w:r w:rsidRPr="0059608C">
              <w:rPr>
                <w:rFonts w:hint="eastAsia"/>
                <w:sz w:val="28"/>
                <w:szCs w:val="22"/>
              </w:rPr>
              <w:t>（附件</w:t>
            </w:r>
            <w:r w:rsidR="00421F65" w:rsidRPr="0059608C">
              <w:rPr>
                <w:rFonts w:hint="eastAsia"/>
                <w:sz w:val="28"/>
                <w:szCs w:val="22"/>
              </w:rPr>
              <w:t>6</w:t>
            </w:r>
            <w:r w:rsidRPr="0059608C">
              <w:rPr>
                <w:rFonts w:hint="eastAsia"/>
                <w:sz w:val="28"/>
                <w:szCs w:val="22"/>
              </w:rPr>
              <w:t>）</w:t>
            </w:r>
            <w:r w:rsidRPr="0059608C">
              <w:rPr>
                <w:rFonts w:ascii="Calibri" w:hAnsi="標楷體" w:hint="eastAsia"/>
                <w:sz w:val="28"/>
                <w:szCs w:val="28"/>
              </w:rPr>
              <w:t>送至本處，其</w:t>
            </w:r>
            <w:r w:rsidRPr="0059608C">
              <w:rPr>
                <w:rFonts w:ascii="Calibri" w:hAnsi="標楷體"/>
                <w:sz w:val="28"/>
                <w:szCs w:val="28"/>
              </w:rPr>
              <w:t>領款所用之印章應與協議書所用之印章相符，</w:t>
            </w:r>
            <w:r w:rsidRPr="0059608C">
              <w:rPr>
                <w:rFonts w:hint="eastAsia"/>
                <w:sz w:val="28"/>
                <w:szCs w:val="22"/>
              </w:rPr>
              <w:t>本處將一次撥付獎勵金。</w:t>
            </w:r>
          </w:p>
          <w:p w:rsidR="00822641" w:rsidRPr="0059608C" w:rsidRDefault="00822641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</w:p>
          <w:p w:rsidR="00822641" w:rsidRPr="0059608C" w:rsidRDefault="00850052" w:rsidP="0085005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四</w:t>
            </w:r>
            <w:r w:rsidRPr="0059608C">
              <w:rPr>
                <w:rFonts w:hint="eastAsia"/>
                <w:sz w:val="28"/>
                <w:szCs w:val="22"/>
              </w:rPr>
              <w:t>、</w:t>
            </w:r>
            <w:r w:rsidR="00107E18" w:rsidRPr="0059608C">
              <w:rPr>
                <w:rFonts w:hint="eastAsia"/>
                <w:sz w:val="28"/>
                <w:szCs w:val="22"/>
              </w:rPr>
              <w:t>督導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107E18" w:rsidRPr="0059608C">
              <w:rPr>
                <w:rFonts w:hint="eastAsia"/>
                <w:sz w:val="28"/>
                <w:szCs w:val="22"/>
              </w:rPr>
              <w:t>執行成效良好有功之同仁，得予敘獎。</w:t>
            </w:r>
          </w:p>
          <w:p w:rsidR="00822641" w:rsidRPr="0059608C" w:rsidRDefault="00822641" w:rsidP="00B368B2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16" w:left="1118" w:hangingChars="300" w:hanging="840"/>
              <w:rPr>
                <w:rFonts w:hint="eastAsia"/>
                <w:sz w:val="28"/>
                <w:szCs w:val="22"/>
              </w:rPr>
            </w:pPr>
          </w:p>
          <w:p w:rsidR="00822641" w:rsidRPr="0059608C" w:rsidRDefault="00850052" w:rsidP="00107E18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="84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五</w:t>
            </w:r>
            <w:r w:rsidRPr="0059608C">
              <w:rPr>
                <w:rFonts w:hint="eastAsia"/>
                <w:sz w:val="28"/>
                <w:szCs w:val="22"/>
              </w:rPr>
              <w:t>、</w:t>
            </w:r>
            <w:r w:rsidR="00884683" w:rsidRPr="0059608C">
              <w:rPr>
                <w:rFonts w:hint="eastAsia"/>
                <w:sz w:val="28"/>
                <w:szCs w:val="22"/>
              </w:rPr>
              <w:t>本處</w:t>
            </w:r>
            <w:r w:rsidR="00107E18" w:rsidRPr="0059608C">
              <w:rPr>
                <w:rFonts w:hint="eastAsia"/>
                <w:sz w:val="28"/>
                <w:szCs w:val="22"/>
              </w:rPr>
              <w:t>對於</w:t>
            </w:r>
            <w:r w:rsidR="00A1383C" w:rsidRPr="0059608C">
              <w:rPr>
                <w:rFonts w:hint="eastAsia"/>
                <w:sz w:val="28"/>
                <w:szCs w:val="22"/>
              </w:rPr>
              <w:t>提案單位</w:t>
            </w:r>
            <w:r w:rsidR="00107E18" w:rsidRPr="0059608C">
              <w:rPr>
                <w:rFonts w:hint="eastAsia"/>
                <w:sz w:val="28"/>
                <w:szCs w:val="22"/>
              </w:rPr>
              <w:t>提供之資料有使用及宣傳權利，例如出版相關紀念品、展覽、公開發表、重製等相關權利。</w:t>
            </w:r>
          </w:p>
          <w:p w:rsidR="00BA2FD2" w:rsidRPr="0059608C" w:rsidRDefault="00BA2FD2" w:rsidP="00107E18">
            <w:pPr>
              <w:tabs>
                <w:tab w:val="left" w:pos="2041"/>
                <w:tab w:val="left" w:pos="3510"/>
              </w:tabs>
              <w:snapToGrid w:val="0"/>
              <w:spacing w:line="240" w:lineRule="atLeast"/>
              <w:ind w:leftChars="100" w:left="1080" w:hangingChars="300" w:hanging="840"/>
              <w:rPr>
                <w:rFonts w:hint="eastAsia"/>
                <w:sz w:val="28"/>
                <w:szCs w:val="22"/>
              </w:rPr>
            </w:pPr>
          </w:p>
        </w:tc>
      </w:tr>
      <w:tr w:rsidR="00A36971" w:rsidRPr="0059608C" w:rsidTr="00B868BA">
        <w:tc>
          <w:tcPr>
            <w:tcW w:w="9316" w:type="dxa"/>
          </w:tcPr>
          <w:p w:rsidR="00A36971" w:rsidRPr="0059608C" w:rsidRDefault="00687B69" w:rsidP="0075024E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lastRenderedPageBreak/>
              <w:t>十</w:t>
            </w:r>
            <w:r w:rsidR="0075024E" w:rsidRPr="0059608C">
              <w:rPr>
                <w:rFonts w:hint="eastAsia"/>
                <w:sz w:val="28"/>
                <w:szCs w:val="22"/>
              </w:rPr>
              <w:t>六</w:t>
            </w:r>
            <w:r w:rsidR="00A36971" w:rsidRPr="0059608C">
              <w:rPr>
                <w:rFonts w:hint="eastAsia"/>
                <w:sz w:val="28"/>
                <w:szCs w:val="22"/>
              </w:rPr>
              <w:t>、本</w:t>
            </w:r>
            <w:r w:rsidR="00AE5054" w:rsidRPr="0059608C">
              <w:rPr>
                <w:rFonts w:hint="eastAsia"/>
                <w:sz w:val="28"/>
                <w:szCs w:val="22"/>
              </w:rPr>
              <w:t>計畫經本處核定後實施，</w:t>
            </w:r>
            <w:r w:rsidR="00A36971" w:rsidRPr="0059608C">
              <w:rPr>
                <w:rFonts w:hint="eastAsia"/>
                <w:sz w:val="28"/>
                <w:szCs w:val="22"/>
              </w:rPr>
              <w:t>未盡事宜</w:t>
            </w:r>
            <w:r w:rsidR="00AE5054" w:rsidRPr="0059608C">
              <w:rPr>
                <w:rFonts w:hint="eastAsia"/>
                <w:sz w:val="28"/>
                <w:szCs w:val="22"/>
              </w:rPr>
              <w:t>悉依相關法令規定辦理，</w:t>
            </w:r>
            <w:r w:rsidR="00A36971" w:rsidRPr="0059608C">
              <w:rPr>
                <w:rFonts w:hint="eastAsia"/>
                <w:sz w:val="28"/>
                <w:szCs w:val="22"/>
              </w:rPr>
              <w:t>本</w:t>
            </w:r>
            <w:r w:rsidR="00B868BA" w:rsidRPr="0059608C">
              <w:rPr>
                <w:rFonts w:hint="eastAsia"/>
                <w:sz w:val="28"/>
                <w:szCs w:val="22"/>
              </w:rPr>
              <w:t>處</w:t>
            </w:r>
            <w:r w:rsidR="00A36971" w:rsidRPr="0059608C">
              <w:rPr>
                <w:rFonts w:hint="eastAsia"/>
                <w:sz w:val="28"/>
                <w:szCs w:val="22"/>
              </w:rPr>
              <w:t>得視實際需要調整及</w:t>
            </w:r>
            <w:r w:rsidR="00AE5054" w:rsidRPr="0059608C">
              <w:rPr>
                <w:rFonts w:hint="eastAsia"/>
                <w:sz w:val="28"/>
                <w:szCs w:val="22"/>
              </w:rPr>
              <w:t>修訂之</w:t>
            </w:r>
            <w:r w:rsidR="00A36971" w:rsidRPr="0059608C">
              <w:rPr>
                <w:rFonts w:hint="eastAsia"/>
                <w:sz w:val="28"/>
                <w:szCs w:val="22"/>
              </w:rPr>
              <w:t>。</w:t>
            </w:r>
          </w:p>
        </w:tc>
      </w:tr>
    </w:tbl>
    <w:p w:rsidR="00A36971" w:rsidRPr="0059608C" w:rsidRDefault="00A36971" w:rsidP="00B77FCF">
      <w:pPr>
        <w:adjustRightInd w:val="0"/>
        <w:snapToGrid w:val="0"/>
        <w:spacing w:line="240" w:lineRule="atLeast"/>
        <w:jc w:val="both"/>
        <w:rPr>
          <w:rFonts w:ascii="Calibri" w:hAnsi="Calibri" w:hint="eastAsia"/>
          <w:sz w:val="28"/>
          <w:szCs w:val="22"/>
        </w:rPr>
      </w:pPr>
      <w:r w:rsidRPr="0059608C">
        <w:rPr>
          <w:rFonts w:ascii="Calibri" w:hAnsi="Calibri"/>
          <w:sz w:val="28"/>
          <w:szCs w:val="22"/>
        </w:rPr>
        <w:br w:type="page"/>
      </w:r>
      <w:r w:rsidRPr="0059608C">
        <w:rPr>
          <w:rFonts w:ascii="Calibri" w:hAnsi="Calibri" w:hint="eastAsia"/>
          <w:sz w:val="28"/>
          <w:szCs w:val="22"/>
        </w:rPr>
        <w:lastRenderedPageBreak/>
        <w:t>附件</w:t>
      </w:r>
      <w:r w:rsidR="00B77FCF" w:rsidRPr="0059608C">
        <w:rPr>
          <w:rFonts w:ascii="Calibri" w:hAnsi="Calibri" w:hint="eastAsia"/>
          <w:sz w:val="28"/>
          <w:szCs w:val="22"/>
        </w:rPr>
        <w:t>1</w:t>
      </w:r>
    </w:p>
    <w:p w:rsidR="00A36971" w:rsidRPr="0059608C" w:rsidRDefault="00B77FCF" w:rsidP="00A3697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rFonts w:ascii="標楷體" w:hAnsi="標楷體" w:hint="eastAsia"/>
          <w:bCs/>
          <w:sz w:val="36"/>
          <w:szCs w:val="36"/>
        </w:rPr>
        <w:t xml:space="preserve"> </w:t>
      </w:r>
      <w:r w:rsidRPr="0059608C">
        <w:rPr>
          <w:rFonts w:ascii="標楷體" w:hAnsi="標楷體" w:hint="eastAsia"/>
          <w:bCs/>
          <w:sz w:val="36"/>
          <w:szCs w:val="36"/>
          <w:u w:val="single"/>
        </w:rPr>
        <w:t xml:space="preserve">              </w:t>
      </w:r>
      <w:r w:rsidR="0068469C" w:rsidRPr="0059608C">
        <w:rPr>
          <w:rFonts w:ascii="標楷體" w:hAnsi="標楷體" w:hint="eastAsia"/>
          <w:bCs/>
          <w:sz w:val="36"/>
          <w:szCs w:val="36"/>
          <w:u w:val="single"/>
        </w:rPr>
        <w:t xml:space="preserve">    </w:t>
      </w:r>
      <w:r w:rsidRPr="0059608C">
        <w:rPr>
          <w:rFonts w:ascii="標楷體" w:hAnsi="標楷體" w:hint="eastAsia"/>
          <w:bCs/>
          <w:sz w:val="36"/>
          <w:szCs w:val="36"/>
          <w:u w:val="single"/>
        </w:rPr>
        <w:t xml:space="preserve"> </w:t>
      </w:r>
      <w:r w:rsidR="00A36971" w:rsidRPr="0059608C">
        <w:rPr>
          <w:rFonts w:ascii="標楷體" w:hAnsi="標楷體" w:hint="eastAsia"/>
          <w:bCs/>
          <w:sz w:val="36"/>
          <w:szCs w:val="36"/>
          <w:u w:val="single"/>
        </w:rPr>
        <w:t>社區發展協會</w:t>
      </w:r>
    </w:p>
    <w:p w:rsidR="006C20C2" w:rsidRPr="0059608C" w:rsidRDefault="00421F65" w:rsidP="00A3697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bCs/>
          <w:sz w:val="36"/>
          <w:szCs w:val="36"/>
        </w:rPr>
        <w:t>10</w:t>
      </w:r>
      <w:r w:rsidR="002C4487" w:rsidRPr="0059608C">
        <w:rPr>
          <w:rFonts w:hint="eastAsia"/>
          <w:bCs/>
          <w:sz w:val="36"/>
          <w:szCs w:val="36"/>
        </w:rPr>
        <w:t>8</w:t>
      </w:r>
      <w:r w:rsidR="007E3FA0" w:rsidRPr="0059608C">
        <w:rPr>
          <w:bCs/>
          <w:sz w:val="36"/>
          <w:szCs w:val="36"/>
        </w:rPr>
        <w:t>年</w:t>
      </w:r>
      <w:r w:rsidR="00A36971" w:rsidRPr="0059608C">
        <w:rPr>
          <w:rFonts w:ascii="標楷體" w:hAnsi="標楷體" w:hint="eastAsia"/>
          <w:bCs/>
          <w:sz w:val="36"/>
          <w:szCs w:val="36"/>
        </w:rPr>
        <w:t>度「</w:t>
      </w:r>
      <w:r w:rsidR="006F4100" w:rsidRPr="0059608C">
        <w:rPr>
          <w:rFonts w:ascii="標楷體" w:hAnsi="標楷體" w:hint="eastAsia"/>
          <w:bCs/>
          <w:sz w:val="36"/>
          <w:szCs w:val="36"/>
        </w:rPr>
        <w:t>大鵬灣轄內社區推廣觀光環境綠美化獎勵計畫</w:t>
      </w:r>
      <w:r w:rsidR="00A36971" w:rsidRPr="0059608C">
        <w:rPr>
          <w:rFonts w:ascii="標楷體" w:hAnsi="標楷體" w:hint="eastAsia"/>
          <w:bCs/>
          <w:sz w:val="36"/>
          <w:szCs w:val="36"/>
        </w:rPr>
        <w:t>」</w:t>
      </w:r>
    </w:p>
    <w:p w:rsidR="00A36971" w:rsidRPr="0059608C" w:rsidRDefault="00A36971" w:rsidP="00A3697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rFonts w:ascii="標楷體" w:hAnsi="標楷體" w:hint="eastAsia"/>
          <w:bCs/>
          <w:sz w:val="36"/>
          <w:szCs w:val="36"/>
        </w:rPr>
        <w:t>申請表</w:t>
      </w:r>
    </w:p>
    <w:p w:rsidR="00A36971" w:rsidRPr="0059608C" w:rsidRDefault="00A36971" w:rsidP="004569B9">
      <w:pPr>
        <w:wordWrap w:val="0"/>
        <w:spacing w:line="240" w:lineRule="atLeast"/>
        <w:jc w:val="right"/>
        <w:rPr>
          <w:rFonts w:ascii="標楷體" w:hAnsi="Calibri" w:hint="eastAsia"/>
          <w:bCs/>
          <w:szCs w:val="22"/>
        </w:rPr>
      </w:pPr>
      <w:r w:rsidRPr="0059608C">
        <w:rPr>
          <w:rFonts w:ascii="標楷體" w:hAnsi="Calibri" w:hint="eastAsia"/>
          <w:szCs w:val="22"/>
        </w:rPr>
        <w:t>申請日期：</w:t>
      </w:r>
      <w:r w:rsidR="004569B9" w:rsidRPr="0059608C">
        <w:rPr>
          <w:rFonts w:ascii="標楷體" w:hAnsi="Calibri" w:hint="eastAsia"/>
          <w:szCs w:val="22"/>
        </w:rPr>
        <w:t xml:space="preserve">  </w:t>
      </w:r>
      <w:r w:rsidR="007E3FA0" w:rsidRPr="0059608C">
        <w:rPr>
          <w:rFonts w:ascii="標楷體" w:hAnsi="Calibri" w:hint="eastAsia"/>
          <w:szCs w:val="22"/>
        </w:rPr>
        <w:t>年</w:t>
      </w:r>
      <w:r w:rsidRPr="0059608C">
        <w:rPr>
          <w:rFonts w:ascii="標楷體" w:hAnsi="Calibri" w:hint="eastAsia"/>
          <w:szCs w:val="22"/>
        </w:rPr>
        <w:t xml:space="preserve">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0"/>
        <w:gridCol w:w="1796"/>
        <w:gridCol w:w="885"/>
        <w:gridCol w:w="1464"/>
        <w:gridCol w:w="940"/>
        <w:gridCol w:w="2141"/>
      </w:tblGrid>
      <w:tr w:rsidR="00A36971" w:rsidRPr="0059608C" w:rsidTr="009216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1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負責人</w:t>
            </w:r>
          </w:p>
        </w:tc>
        <w:tc>
          <w:tcPr>
            <w:tcW w:w="1469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立案字號</w:t>
            </w:r>
          </w:p>
        </w:tc>
        <w:tc>
          <w:tcPr>
            <w:tcW w:w="1688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</w:tr>
      <w:tr w:rsidR="00A36971" w:rsidRPr="0059608C" w:rsidTr="009216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1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聯絡人</w:t>
            </w:r>
          </w:p>
        </w:tc>
        <w:tc>
          <w:tcPr>
            <w:tcW w:w="984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職 稱</w:t>
            </w:r>
          </w:p>
        </w:tc>
        <w:tc>
          <w:tcPr>
            <w:tcW w:w="802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傳真</w:t>
            </w:r>
          </w:p>
        </w:tc>
        <w:tc>
          <w:tcPr>
            <w:tcW w:w="1173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</w:tr>
      <w:tr w:rsidR="00A36971" w:rsidRPr="0059608C" w:rsidTr="009216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1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地址</w:t>
            </w:r>
          </w:p>
        </w:tc>
        <w:tc>
          <w:tcPr>
            <w:tcW w:w="1469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電話</w:t>
            </w:r>
          </w:p>
        </w:tc>
        <w:tc>
          <w:tcPr>
            <w:tcW w:w="1688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both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（日）</w:t>
            </w:r>
          </w:p>
          <w:p w:rsidR="00A36971" w:rsidRPr="0059608C" w:rsidRDefault="00A36971" w:rsidP="00A36971">
            <w:pPr>
              <w:snapToGrid w:val="0"/>
              <w:spacing w:line="240" w:lineRule="atLeast"/>
              <w:jc w:val="both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（夜）</w:t>
            </w:r>
          </w:p>
        </w:tc>
      </w:tr>
      <w:tr w:rsidR="00A36971" w:rsidRPr="0059608C" w:rsidTr="0092168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41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Calibri" w:hAnsi="Calibri"/>
                <w:sz w:val="28"/>
                <w:szCs w:val="22"/>
              </w:rPr>
            </w:pPr>
            <w:r w:rsidRPr="0059608C">
              <w:rPr>
                <w:rFonts w:ascii="Calibri" w:hAnsi="Calibri"/>
                <w:sz w:val="28"/>
                <w:szCs w:val="22"/>
              </w:rPr>
              <w:t>e-mail</w:t>
            </w:r>
          </w:p>
        </w:tc>
        <w:tc>
          <w:tcPr>
            <w:tcW w:w="1469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手機</w:t>
            </w:r>
          </w:p>
        </w:tc>
        <w:tc>
          <w:tcPr>
            <w:tcW w:w="1688" w:type="pct"/>
            <w:gridSpan w:val="2"/>
            <w:vAlign w:val="center"/>
          </w:tcPr>
          <w:p w:rsidR="00A36971" w:rsidRPr="0059608C" w:rsidRDefault="00A36971" w:rsidP="00A36971">
            <w:pPr>
              <w:snapToGrid w:val="0"/>
              <w:spacing w:line="240" w:lineRule="atLeast"/>
              <w:jc w:val="center"/>
              <w:rPr>
                <w:rFonts w:ascii="標楷體" w:hAnsi="Calibri" w:hint="eastAsia"/>
                <w:sz w:val="28"/>
                <w:szCs w:val="22"/>
              </w:rPr>
            </w:pPr>
          </w:p>
        </w:tc>
      </w:tr>
      <w:tr w:rsidR="005D2A1A" w:rsidRPr="0059608C" w:rsidTr="005D2A1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41" w:type="pct"/>
            <w:vAlign w:val="center"/>
          </w:tcPr>
          <w:p w:rsidR="005D2A1A" w:rsidRPr="0059608C" w:rsidRDefault="00972BE3" w:rsidP="00E61F56">
            <w:pPr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計畫基本資料</w:t>
            </w:r>
          </w:p>
        </w:tc>
        <w:tc>
          <w:tcPr>
            <w:tcW w:w="3959" w:type="pct"/>
            <w:gridSpan w:val="5"/>
            <w:vAlign w:val="center"/>
          </w:tcPr>
          <w:p w:rsidR="005D2A1A" w:rsidRPr="0059608C" w:rsidRDefault="005D2A1A" w:rsidP="005D2A1A">
            <w:pPr>
              <w:snapToGrid w:val="0"/>
              <w:spacing w:line="240" w:lineRule="atLeast"/>
              <w:ind w:firstLineChars="30" w:firstLine="84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計畫名稱</w:t>
            </w:r>
            <w:r w:rsidRPr="0059608C">
              <w:rPr>
                <w:rFonts w:hint="eastAsia"/>
                <w:sz w:val="28"/>
                <w:szCs w:val="22"/>
              </w:rPr>
              <w:t xml:space="preserve">      </w:t>
            </w:r>
            <w:r w:rsidRPr="0059608C">
              <w:rPr>
                <w:rFonts w:hint="eastAsia"/>
                <w:sz w:val="28"/>
                <w:szCs w:val="22"/>
              </w:rPr>
              <w:t>：</w:t>
            </w:r>
            <w:r w:rsidRPr="0059608C">
              <w:rPr>
                <w:rFonts w:hint="eastAsia"/>
                <w:sz w:val="28"/>
                <w:szCs w:val="22"/>
                <w:u w:val="single"/>
              </w:rPr>
              <w:t xml:space="preserve">                       </w:t>
            </w:r>
          </w:p>
          <w:p w:rsidR="005D2A1A" w:rsidRPr="0059608C" w:rsidRDefault="00972BE3" w:rsidP="005D2A1A">
            <w:pPr>
              <w:snapToGrid w:val="0"/>
              <w:spacing w:line="240" w:lineRule="atLeast"/>
              <w:ind w:firstLineChars="30" w:firstLine="84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營造</w:t>
            </w:r>
            <w:r w:rsidR="005D2A1A" w:rsidRPr="0059608C">
              <w:rPr>
                <w:rFonts w:hint="eastAsia"/>
                <w:sz w:val="28"/>
                <w:szCs w:val="22"/>
              </w:rPr>
              <w:t>點地段地號：</w:t>
            </w:r>
            <w:r w:rsidR="005D2A1A" w:rsidRPr="0059608C">
              <w:rPr>
                <w:rFonts w:hint="eastAsia"/>
                <w:sz w:val="28"/>
                <w:szCs w:val="22"/>
                <w:u w:val="single"/>
              </w:rPr>
              <w:t xml:space="preserve">                       </w:t>
            </w:r>
          </w:p>
          <w:p w:rsidR="005D2A1A" w:rsidRPr="0059608C" w:rsidRDefault="005D2A1A" w:rsidP="005D2A1A">
            <w:pPr>
              <w:snapToGrid w:val="0"/>
              <w:spacing w:line="240" w:lineRule="atLeast"/>
              <w:ind w:firstLineChars="30" w:firstLine="84"/>
              <w:rPr>
                <w:rFonts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實施面積（m</w:t>
            </w:r>
            <w:r w:rsidRPr="0059608C">
              <w:rPr>
                <w:rFonts w:ascii="標楷體" w:hAnsi="Calibri" w:hint="eastAsia"/>
                <w:sz w:val="28"/>
                <w:szCs w:val="22"/>
                <w:vertAlign w:val="superscript"/>
              </w:rPr>
              <w:t>2</w:t>
            </w:r>
            <w:r w:rsidRPr="0059608C">
              <w:rPr>
                <w:rFonts w:ascii="標楷體" w:hAnsi="Calibri" w:hint="eastAsia"/>
                <w:sz w:val="28"/>
                <w:szCs w:val="22"/>
              </w:rPr>
              <w:t>） ：</w:t>
            </w:r>
            <w:r w:rsidRPr="0059608C">
              <w:rPr>
                <w:rFonts w:hint="eastAsia"/>
                <w:sz w:val="28"/>
                <w:szCs w:val="22"/>
                <w:u w:val="single"/>
              </w:rPr>
              <w:t xml:space="preserve">                       </w:t>
            </w:r>
          </w:p>
        </w:tc>
      </w:tr>
      <w:tr w:rsidR="005D2A1A" w:rsidRPr="0059608C" w:rsidTr="00DC3C07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041" w:type="pct"/>
            <w:vAlign w:val="center"/>
          </w:tcPr>
          <w:p w:rsidR="005D2A1A" w:rsidRPr="0059608C" w:rsidRDefault="0085602D" w:rsidP="005D2A1A">
            <w:pPr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計畫內容</w:t>
            </w:r>
          </w:p>
        </w:tc>
        <w:tc>
          <w:tcPr>
            <w:tcW w:w="3959" w:type="pct"/>
            <w:gridSpan w:val="5"/>
            <w:vAlign w:val="center"/>
          </w:tcPr>
          <w:p w:rsidR="0085602D" w:rsidRPr="0059608C" w:rsidRDefault="00E61F56" w:rsidP="00E61F56">
            <w:pPr>
              <w:snapToGrid w:val="0"/>
              <w:spacing w:line="240" w:lineRule="atLeast"/>
              <w:ind w:firstLineChars="30" w:firstLine="84"/>
              <w:jc w:val="both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（請具體敘述計畫內容、項目、執行方式及執行期程）</w:t>
            </w:r>
          </w:p>
        </w:tc>
      </w:tr>
      <w:tr w:rsidR="00E61F56" w:rsidRPr="0059608C" w:rsidTr="00E61F5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41" w:type="pct"/>
            <w:vAlign w:val="center"/>
          </w:tcPr>
          <w:p w:rsidR="00E61F56" w:rsidRPr="0059608C" w:rsidRDefault="00E61F56" w:rsidP="00E61F56">
            <w:pPr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預定成果及效益</w:t>
            </w:r>
          </w:p>
        </w:tc>
        <w:tc>
          <w:tcPr>
            <w:tcW w:w="3959" w:type="pct"/>
            <w:gridSpan w:val="5"/>
            <w:vAlign w:val="center"/>
          </w:tcPr>
          <w:p w:rsidR="00E61F56" w:rsidRPr="0059608C" w:rsidRDefault="00E61F56" w:rsidP="00E61F56">
            <w:pPr>
              <w:snapToGrid w:val="0"/>
              <w:spacing w:line="240" w:lineRule="atLeast"/>
              <w:ind w:firstLineChars="30" w:firstLine="84"/>
              <w:jc w:val="both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（請具體敘述）</w:t>
            </w:r>
          </w:p>
        </w:tc>
      </w:tr>
      <w:tr w:rsidR="00DC3C07" w:rsidRPr="0059608C" w:rsidTr="00E61F5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41" w:type="pct"/>
            <w:vAlign w:val="center"/>
          </w:tcPr>
          <w:p w:rsidR="00DC3C07" w:rsidRPr="0059608C" w:rsidRDefault="00DC3C07" w:rsidP="00E61F56">
            <w:pPr>
              <w:snapToGrid w:val="0"/>
              <w:spacing w:line="240" w:lineRule="atLeast"/>
              <w:rPr>
                <w:rFonts w:hint="eastAsia"/>
                <w:sz w:val="28"/>
                <w:szCs w:val="22"/>
              </w:rPr>
            </w:pPr>
            <w:r w:rsidRPr="0059608C">
              <w:rPr>
                <w:rFonts w:hint="eastAsia"/>
                <w:sz w:val="28"/>
                <w:szCs w:val="22"/>
              </w:rPr>
              <w:t>後續維護管理方式</w:t>
            </w:r>
          </w:p>
        </w:tc>
        <w:tc>
          <w:tcPr>
            <w:tcW w:w="3959" w:type="pct"/>
            <w:gridSpan w:val="5"/>
            <w:vAlign w:val="center"/>
          </w:tcPr>
          <w:p w:rsidR="00DC3C07" w:rsidRPr="0059608C" w:rsidRDefault="00DC3C07" w:rsidP="00E61F56">
            <w:pPr>
              <w:snapToGrid w:val="0"/>
              <w:spacing w:line="240" w:lineRule="atLeast"/>
              <w:ind w:firstLineChars="30" w:firstLine="84"/>
              <w:jc w:val="both"/>
              <w:rPr>
                <w:rFonts w:ascii="標楷體" w:hAnsi="Calibri" w:hint="eastAsia"/>
                <w:sz w:val="28"/>
                <w:szCs w:val="22"/>
              </w:rPr>
            </w:pPr>
            <w:r w:rsidRPr="0059608C">
              <w:rPr>
                <w:rFonts w:ascii="標楷體" w:hAnsi="Calibri" w:hint="eastAsia"/>
                <w:sz w:val="28"/>
                <w:szCs w:val="22"/>
              </w:rPr>
              <w:t>（請具體敘述維護方式、頻率及人力配置）</w:t>
            </w:r>
          </w:p>
        </w:tc>
      </w:tr>
    </w:tbl>
    <w:p w:rsidR="00A36971" w:rsidRPr="0059608C" w:rsidRDefault="006E7758" w:rsidP="00A36971">
      <w:pPr>
        <w:adjustRightInd w:val="0"/>
        <w:snapToGrid w:val="0"/>
        <w:spacing w:line="240" w:lineRule="atLeast"/>
        <w:rPr>
          <w:rFonts w:ascii="Calibri" w:hAnsi="Calibri" w:hint="eastAsia"/>
          <w:sz w:val="28"/>
          <w:szCs w:val="22"/>
        </w:rPr>
      </w:pPr>
      <w:r w:rsidRPr="0059608C">
        <w:rPr>
          <w:rFonts w:ascii="標楷體" w:hAnsi="Calibri"/>
          <w:sz w:val="28"/>
          <w:szCs w:val="22"/>
        </w:rPr>
        <w:br w:type="page"/>
      </w:r>
      <w:r w:rsidR="00A36971" w:rsidRPr="0059608C">
        <w:rPr>
          <w:rFonts w:ascii="Calibri" w:hAnsi="Calibri" w:hint="eastAsia"/>
          <w:sz w:val="28"/>
          <w:szCs w:val="22"/>
        </w:rPr>
        <w:lastRenderedPageBreak/>
        <w:t>附件</w:t>
      </w:r>
      <w:r w:rsidR="00BE4B7E" w:rsidRPr="0059608C">
        <w:rPr>
          <w:rFonts w:ascii="Calibri" w:hAnsi="Calibri" w:hint="eastAsia"/>
          <w:sz w:val="28"/>
          <w:szCs w:val="22"/>
        </w:rPr>
        <w:t>2</w:t>
      </w:r>
    </w:p>
    <w:p w:rsidR="00BE4B7E" w:rsidRPr="0059608C" w:rsidRDefault="00BE4B7E" w:rsidP="00BE4B7E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rFonts w:ascii="標楷體" w:hAnsi="標楷體" w:hint="eastAsia"/>
          <w:bCs/>
          <w:sz w:val="36"/>
          <w:szCs w:val="36"/>
        </w:rPr>
        <w:t xml:space="preserve"> </w:t>
      </w:r>
      <w:r w:rsidRPr="0059608C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社區發展協會</w:t>
      </w:r>
    </w:p>
    <w:p w:rsidR="00BE4B7E" w:rsidRPr="0059608C" w:rsidRDefault="00421F65" w:rsidP="00BE4B7E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bCs/>
          <w:sz w:val="36"/>
          <w:szCs w:val="36"/>
        </w:rPr>
        <w:t>10</w:t>
      </w:r>
      <w:r w:rsidR="002C4487" w:rsidRPr="0059608C">
        <w:rPr>
          <w:rFonts w:hint="eastAsia"/>
          <w:bCs/>
          <w:sz w:val="36"/>
          <w:szCs w:val="36"/>
        </w:rPr>
        <w:t>8</w:t>
      </w:r>
      <w:r w:rsidR="007E3FA0" w:rsidRPr="0059608C">
        <w:rPr>
          <w:bCs/>
          <w:sz w:val="36"/>
          <w:szCs w:val="36"/>
        </w:rPr>
        <w:t>年</w:t>
      </w:r>
      <w:r w:rsidR="00BE4B7E" w:rsidRPr="0059608C">
        <w:rPr>
          <w:rFonts w:ascii="標楷體" w:hAnsi="標楷體" w:hint="eastAsia"/>
          <w:bCs/>
          <w:sz w:val="36"/>
          <w:szCs w:val="36"/>
        </w:rPr>
        <w:t>度「</w:t>
      </w:r>
      <w:r w:rsidR="006F4100" w:rsidRPr="0059608C">
        <w:rPr>
          <w:rFonts w:ascii="標楷體" w:hAnsi="標楷體" w:hint="eastAsia"/>
          <w:bCs/>
          <w:sz w:val="36"/>
          <w:szCs w:val="36"/>
        </w:rPr>
        <w:t>大鵬灣轄內社區推廣觀光環境綠美化獎勵計畫</w:t>
      </w:r>
      <w:r w:rsidR="00BE4B7E" w:rsidRPr="0059608C">
        <w:rPr>
          <w:rFonts w:ascii="標楷體" w:hAnsi="標楷體" w:hint="eastAsia"/>
          <w:bCs/>
          <w:sz w:val="36"/>
          <w:szCs w:val="36"/>
        </w:rPr>
        <w:t>」</w:t>
      </w:r>
    </w:p>
    <w:p w:rsidR="00A36971" w:rsidRPr="0059608C" w:rsidRDefault="00A36971" w:rsidP="00A3697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pacing w:val="-20"/>
          <w:sz w:val="36"/>
          <w:szCs w:val="36"/>
        </w:rPr>
      </w:pPr>
      <w:r w:rsidRPr="0059608C">
        <w:rPr>
          <w:rFonts w:ascii="標楷體" w:hAnsi="標楷體" w:hint="eastAsia"/>
          <w:bCs/>
          <w:spacing w:val="-20"/>
          <w:sz w:val="36"/>
          <w:szCs w:val="36"/>
        </w:rPr>
        <w:t>提案計畫書</w:t>
      </w:r>
    </w:p>
    <w:p w:rsidR="00A36971" w:rsidRPr="0059608C" w:rsidRDefault="00793054" w:rsidP="000F7B19">
      <w:pPr>
        <w:spacing w:line="240" w:lineRule="atLeast"/>
        <w:rPr>
          <w:rFonts w:ascii="標楷體" w:hAnsi="標楷體" w:hint="eastAsia"/>
          <w:sz w:val="28"/>
          <w:szCs w:val="22"/>
        </w:rPr>
      </w:pPr>
      <w:r w:rsidRPr="0059608C">
        <w:rPr>
          <w:rFonts w:ascii="標楷體" w:hAnsi="標楷體" w:hint="eastAsia"/>
          <w:sz w:val="28"/>
          <w:szCs w:val="22"/>
        </w:rPr>
        <w:t>壹</w:t>
      </w:r>
      <w:r w:rsidR="00A36971" w:rsidRPr="0059608C">
        <w:rPr>
          <w:rFonts w:ascii="標楷體" w:hAnsi="標楷體" w:hint="eastAsia"/>
          <w:sz w:val="28"/>
          <w:szCs w:val="22"/>
        </w:rPr>
        <w:t>、主辦單位</w:t>
      </w:r>
      <w:r w:rsidR="0085602D" w:rsidRPr="0059608C">
        <w:rPr>
          <w:rFonts w:ascii="標楷體" w:hAnsi="標楷體" w:hint="eastAsia"/>
          <w:sz w:val="28"/>
          <w:szCs w:val="22"/>
          <w:u w:val="single"/>
        </w:rPr>
        <w:t xml:space="preserve">                    </w:t>
      </w:r>
      <w:r w:rsidR="00A36971" w:rsidRPr="0059608C">
        <w:rPr>
          <w:rFonts w:ascii="標楷體" w:hAnsi="標楷體" w:hint="eastAsia"/>
          <w:sz w:val="28"/>
          <w:szCs w:val="22"/>
          <w:u w:val="single"/>
        </w:rPr>
        <w:t>社區發展協會</w:t>
      </w:r>
    </w:p>
    <w:p w:rsidR="00A36971" w:rsidRPr="0059608C" w:rsidRDefault="00793054" w:rsidP="000F7B19">
      <w:pPr>
        <w:spacing w:line="240" w:lineRule="atLeast"/>
        <w:ind w:left="1960" w:hangingChars="700" w:hanging="1960"/>
        <w:rPr>
          <w:rFonts w:ascii="標楷體" w:hAnsi="標楷體" w:hint="eastAsia"/>
          <w:sz w:val="28"/>
          <w:szCs w:val="22"/>
        </w:rPr>
      </w:pPr>
      <w:r w:rsidRPr="0059608C">
        <w:rPr>
          <w:rFonts w:ascii="標楷體" w:hAnsi="標楷體" w:hint="eastAsia"/>
          <w:sz w:val="28"/>
          <w:szCs w:val="22"/>
        </w:rPr>
        <w:t>貳</w:t>
      </w:r>
      <w:r w:rsidR="00A36971" w:rsidRPr="0059608C">
        <w:rPr>
          <w:rFonts w:ascii="標楷體" w:hAnsi="標楷體" w:hint="eastAsia"/>
          <w:sz w:val="28"/>
          <w:szCs w:val="22"/>
        </w:rPr>
        <w:t>、協辦單位：</w:t>
      </w:r>
      <w:r w:rsidR="00C61180" w:rsidRPr="0059608C">
        <w:rPr>
          <w:rFonts w:ascii="標楷體" w:hAnsi="標楷體" w:hint="eastAsia"/>
          <w:sz w:val="28"/>
          <w:szCs w:val="22"/>
          <w:u w:val="single"/>
        </w:rPr>
        <w:t xml:space="preserve">           </w:t>
      </w:r>
      <w:r w:rsidRPr="0059608C">
        <w:rPr>
          <w:rFonts w:ascii="標楷體" w:hAnsi="標楷體" w:hint="eastAsia"/>
          <w:sz w:val="28"/>
          <w:szCs w:val="22"/>
          <w:u w:val="single"/>
        </w:rPr>
        <w:t xml:space="preserve">    </w:t>
      </w:r>
      <w:r w:rsidR="0085602D" w:rsidRPr="0059608C">
        <w:rPr>
          <w:rFonts w:ascii="標楷體" w:hAnsi="標楷體" w:hint="eastAsia"/>
          <w:sz w:val="28"/>
          <w:szCs w:val="22"/>
          <w:u w:val="single"/>
        </w:rPr>
        <w:t xml:space="preserve">              </w:t>
      </w:r>
      <w:r w:rsidRPr="0059608C">
        <w:rPr>
          <w:rFonts w:ascii="標楷體" w:hAnsi="標楷體" w:hint="eastAsia"/>
          <w:sz w:val="28"/>
          <w:szCs w:val="22"/>
          <w:u w:val="single"/>
        </w:rPr>
        <w:t xml:space="preserve"> </w:t>
      </w:r>
      <w:r w:rsidR="00A36971" w:rsidRPr="0059608C">
        <w:rPr>
          <w:rFonts w:ascii="標楷體" w:hAnsi="標楷體" w:hint="eastAsia"/>
          <w:sz w:val="28"/>
          <w:szCs w:val="22"/>
        </w:rPr>
        <w:t>（無則免填）</w:t>
      </w:r>
    </w:p>
    <w:p w:rsidR="00612F66" w:rsidRPr="0059608C" w:rsidRDefault="008F1A88" w:rsidP="009A3755">
      <w:pPr>
        <w:spacing w:line="240" w:lineRule="atLeast"/>
        <w:ind w:left="1960" w:hangingChars="700" w:hanging="1960"/>
        <w:rPr>
          <w:rFonts w:ascii="標楷體" w:hAnsi="標楷體" w:hint="eastAsia"/>
          <w:bCs/>
          <w:iCs/>
          <w:sz w:val="28"/>
          <w:szCs w:val="22"/>
        </w:rPr>
      </w:pPr>
      <w:r w:rsidRPr="0059608C">
        <w:rPr>
          <w:rFonts w:ascii="標楷體" w:hAnsi="標楷體" w:hint="eastAsia"/>
          <w:sz w:val="28"/>
          <w:szCs w:val="22"/>
        </w:rPr>
        <w:t>参</w:t>
      </w:r>
      <w:r w:rsidR="00A36971" w:rsidRPr="0059608C">
        <w:rPr>
          <w:rFonts w:ascii="標楷體" w:hAnsi="標楷體" w:hint="eastAsia"/>
          <w:sz w:val="28"/>
          <w:szCs w:val="22"/>
        </w:rPr>
        <w:t>、</w:t>
      </w:r>
      <w:r w:rsidR="00972BE3" w:rsidRPr="0059608C">
        <w:rPr>
          <w:rFonts w:ascii="標楷體" w:hAnsi="標楷體" w:hint="eastAsia"/>
          <w:sz w:val="28"/>
          <w:szCs w:val="22"/>
        </w:rPr>
        <w:t>營造</w:t>
      </w:r>
      <w:r w:rsidR="00793054" w:rsidRPr="0059608C">
        <w:rPr>
          <w:rFonts w:ascii="標楷體" w:hAnsi="標楷體" w:hint="eastAsia"/>
          <w:sz w:val="28"/>
          <w:szCs w:val="22"/>
        </w:rPr>
        <w:t>點區位位置：</w:t>
      </w:r>
      <w:r w:rsidR="0085602D" w:rsidRPr="0059608C">
        <w:rPr>
          <w:rFonts w:ascii="標楷體" w:hAnsi="標楷體" w:hint="eastAsia"/>
          <w:sz w:val="28"/>
          <w:szCs w:val="22"/>
          <w:u w:val="single"/>
        </w:rPr>
        <w:t xml:space="preserve">                                   </w:t>
      </w:r>
      <w:r w:rsidR="0085602D" w:rsidRPr="0059608C">
        <w:rPr>
          <w:rFonts w:ascii="標楷體" w:hAnsi="標楷體" w:hint="eastAsia"/>
          <w:bCs/>
          <w:iCs/>
          <w:sz w:val="28"/>
          <w:szCs w:val="22"/>
        </w:rPr>
        <w:t xml:space="preserve">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435"/>
      </w:tblGrid>
      <w:tr w:rsidR="009A3755" w:rsidRPr="0059608C" w:rsidTr="005724D4">
        <w:tc>
          <w:tcPr>
            <w:tcW w:w="9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A3755" w:rsidRPr="0059608C" w:rsidRDefault="009A3755" w:rsidP="0079305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  <w:tr w:rsidR="009A3755" w:rsidRPr="0059608C" w:rsidTr="005724D4">
        <w:tc>
          <w:tcPr>
            <w:tcW w:w="9100" w:type="dxa"/>
            <w:gridSpan w:val="2"/>
            <w:shd w:val="clear" w:color="auto" w:fill="auto"/>
            <w:vAlign w:val="center"/>
          </w:tcPr>
          <w:p w:rsidR="009A3755" w:rsidRPr="0059608C" w:rsidRDefault="009A3755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（位置簡圖：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以手繪或剪貼地圖等方式</w:t>
            </w: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，能清楚解釋營造點周邊狀況者為佳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，需含鄰近之重要</w:t>
            </w:r>
            <w:r w:rsidR="00E67F86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聯外道路名稱或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機關、景點位置</w:t>
            </w: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，同時註記營造點位置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區塊</w:t>
            </w: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。）</w:t>
            </w:r>
          </w:p>
          <w:p w:rsidR="00E24773" w:rsidRPr="0059608C" w:rsidRDefault="00E24773" w:rsidP="005A0917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  <w:tr w:rsidR="00E24773" w:rsidRPr="0059608C" w:rsidTr="005724D4">
        <w:tc>
          <w:tcPr>
            <w:tcW w:w="91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24773" w:rsidRPr="0059608C" w:rsidRDefault="008F1A88" w:rsidP="005A0917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肆</w:t>
            </w:r>
            <w:r w:rsidR="00297A81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、</w:t>
            </w:r>
            <w:r w:rsidR="00E24773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營造點現況:</w:t>
            </w:r>
          </w:p>
          <w:p w:rsidR="001D695F" w:rsidRPr="0059608C" w:rsidRDefault="00E24773" w:rsidP="00833703">
            <w:pPr>
              <w:spacing w:line="500" w:lineRule="exact"/>
              <w:ind w:firstLineChars="150" w:firstLine="420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檢附照片至少6張（應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至少含2張不同角度</w:t>
            </w:r>
            <w:r w:rsidR="00972BE3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營造</w:t>
            </w:r>
            <w:r w:rsidR="005A0917"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點與鄰近道路之關係之照片</w:t>
            </w: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）。</w:t>
            </w:r>
          </w:p>
        </w:tc>
      </w:tr>
      <w:tr w:rsidR="00E24773" w:rsidRPr="0059608C" w:rsidTr="005724D4">
        <w:tc>
          <w:tcPr>
            <w:tcW w:w="466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照片1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照片2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  <w:tr w:rsidR="00E24773" w:rsidRPr="0059608C" w:rsidTr="005724D4">
        <w:tc>
          <w:tcPr>
            <w:tcW w:w="466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照片3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照片4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  <w:tr w:rsidR="00E24773" w:rsidRPr="0059608C" w:rsidTr="005724D4">
        <w:tc>
          <w:tcPr>
            <w:tcW w:w="466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照片5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iCs/>
                <w:sz w:val="28"/>
                <w:szCs w:val="22"/>
              </w:rPr>
              <w:t>照片6</w:t>
            </w: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ind w:firstLineChars="150" w:firstLine="420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</w:tbl>
    <w:p w:rsidR="009A3755" w:rsidRPr="0059608C" w:rsidRDefault="00E24773" w:rsidP="005A0917">
      <w:pPr>
        <w:spacing w:line="500" w:lineRule="exact"/>
        <w:ind w:leftChars="147" w:left="773" w:hangingChars="150" w:hanging="420"/>
        <w:rPr>
          <w:rFonts w:ascii="標楷體" w:hAnsi="標楷體" w:hint="eastAsia"/>
          <w:bCs/>
          <w:iCs/>
          <w:sz w:val="28"/>
          <w:szCs w:val="22"/>
        </w:rPr>
      </w:pPr>
      <w:r w:rsidRPr="0059608C">
        <w:rPr>
          <w:rFonts w:ascii="標楷體" w:hAnsi="標楷體"/>
          <w:bCs/>
          <w:iCs/>
          <w:sz w:val="28"/>
          <w:szCs w:val="22"/>
        </w:rPr>
        <w:br w:type="page"/>
      </w:r>
      <w:r w:rsidR="008F1A88" w:rsidRPr="0059608C">
        <w:rPr>
          <w:rFonts w:ascii="標楷體" w:hAnsi="標楷體" w:hint="eastAsia"/>
          <w:bCs/>
          <w:iCs/>
          <w:sz w:val="28"/>
          <w:szCs w:val="22"/>
        </w:rPr>
        <w:lastRenderedPageBreak/>
        <w:t>伍</w:t>
      </w:r>
      <w:r w:rsidR="00297A81" w:rsidRPr="0059608C">
        <w:rPr>
          <w:rFonts w:ascii="標楷體" w:hAnsi="標楷體" w:hint="eastAsia"/>
          <w:bCs/>
          <w:iCs/>
          <w:sz w:val="28"/>
          <w:szCs w:val="22"/>
        </w:rPr>
        <w:t>、</w:t>
      </w:r>
      <w:r w:rsidR="003E322A" w:rsidRPr="0059608C">
        <w:rPr>
          <w:rFonts w:ascii="標楷體" w:hAnsi="標楷體" w:hint="eastAsia"/>
          <w:bCs/>
          <w:iCs/>
          <w:sz w:val="28"/>
          <w:szCs w:val="22"/>
        </w:rPr>
        <w:t>平面配置</w:t>
      </w:r>
      <w:r w:rsidR="00A42E14" w:rsidRPr="0059608C">
        <w:rPr>
          <w:rFonts w:ascii="標楷體" w:hAnsi="標楷體" w:hint="eastAsia"/>
          <w:bCs/>
          <w:iCs/>
          <w:sz w:val="28"/>
          <w:szCs w:val="22"/>
        </w:rPr>
        <w:t>草</w:t>
      </w:r>
      <w:r w:rsidR="003E322A" w:rsidRPr="0059608C">
        <w:rPr>
          <w:rFonts w:ascii="標楷體" w:hAnsi="標楷體" w:hint="eastAsia"/>
          <w:bCs/>
          <w:iCs/>
          <w:sz w:val="28"/>
          <w:szCs w:val="22"/>
        </w:rPr>
        <w:t xml:space="preserve">圖 </w:t>
      </w:r>
      <w:r w:rsidR="007E6F32" w:rsidRPr="0059608C">
        <w:rPr>
          <w:rFonts w:ascii="標楷體" w:hAnsi="標楷體" w:hint="eastAsia"/>
          <w:bCs/>
          <w:iCs/>
          <w:sz w:val="28"/>
          <w:szCs w:val="22"/>
        </w:rPr>
        <w:t>（以能清楚說明施作內容為原則，電腦繪圖、簡易手繪皆可。）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8"/>
      </w:tblGrid>
      <w:tr w:rsidR="00E24773" w:rsidRPr="0059608C" w:rsidTr="005724D4">
        <w:tc>
          <w:tcPr>
            <w:tcW w:w="9126" w:type="dxa"/>
            <w:shd w:val="clear" w:color="auto" w:fill="auto"/>
          </w:tcPr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E24773" w:rsidRPr="0059608C" w:rsidRDefault="00E24773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jc w:val="center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5E46B7" w:rsidRPr="0059608C" w:rsidRDefault="005E46B7" w:rsidP="005724D4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</w:tbl>
    <w:p w:rsidR="00E24773" w:rsidRPr="0059608C" w:rsidRDefault="00E24773" w:rsidP="009A3755">
      <w:pPr>
        <w:spacing w:line="500" w:lineRule="exact"/>
        <w:ind w:leftChars="224" w:left="818" w:hangingChars="100" w:hanging="280"/>
        <w:rPr>
          <w:rFonts w:ascii="標楷體" w:hAnsi="標楷體" w:hint="eastAsia"/>
          <w:bCs/>
          <w:iCs/>
          <w:sz w:val="28"/>
          <w:szCs w:val="22"/>
        </w:rPr>
      </w:pPr>
    </w:p>
    <w:p w:rsidR="009A3755" w:rsidRPr="0059608C" w:rsidRDefault="009A3755" w:rsidP="005A0917">
      <w:pPr>
        <w:spacing w:line="500" w:lineRule="exact"/>
        <w:rPr>
          <w:rFonts w:ascii="標楷體" w:hAnsi="標楷體" w:hint="eastAsia"/>
          <w:bCs/>
          <w:iCs/>
          <w:sz w:val="28"/>
          <w:szCs w:val="22"/>
        </w:rPr>
      </w:pPr>
    </w:p>
    <w:p w:rsidR="00A36971" w:rsidRPr="0059608C" w:rsidRDefault="008F1A88" w:rsidP="00972BE3">
      <w:pPr>
        <w:spacing w:line="240" w:lineRule="atLeast"/>
        <w:ind w:left="1960" w:hangingChars="700" w:hanging="1960"/>
        <w:rPr>
          <w:rFonts w:ascii="標楷體" w:hAnsi="標楷體" w:hint="eastAsia"/>
          <w:bCs/>
          <w:iCs/>
          <w:sz w:val="28"/>
          <w:szCs w:val="22"/>
        </w:rPr>
      </w:pPr>
      <w:r w:rsidRPr="0059608C">
        <w:rPr>
          <w:rFonts w:ascii="標楷體" w:hAnsi="標楷體" w:hint="eastAsia"/>
          <w:bCs/>
          <w:iCs/>
          <w:sz w:val="28"/>
          <w:szCs w:val="22"/>
        </w:rPr>
        <w:lastRenderedPageBreak/>
        <w:t>陸</w:t>
      </w:r>
      <w:r w:rsidR="00A36971" w:rsidRPr="0059608C">
        <w:rPr>
          <w:rFonts w:ascii="標楷體" w:hAnsi="標楷體" w:hint="eastAsia"/>
          <w:sz w:val="28"/>
          <w:szCs w:val="22"/>
        </w:rPr>
        <w:t>、</w:t>
      </w:r>
      <w:r w:rsidR="00972BE3" w:rsidRPr="0059608C">
        <w:rPr>
          <w:rFonts w:ascii="標楷體" w:hAnsi="標楷體" w:hint="eastAsia"/>
          <w:sz w:val="28"/>
          <w:szCs w:val="22"/>
        </w:rPr>
        <w:t>預算表</w:t>
      </w:r>
      <w:r w:rsidR="00A36971" w:rsidRPr="0059608C">
        <w:rPr>
          <w:rFonts w:ascii="標楷體" w:hAnsi="標楷體" w:hint="eastAsia"/>
          <w:sz w:val="28"/>
          <w:szCs w:val="22"/>
        </w:rPr>
        <w:t>：</w:t>
      </w:r>
      <w:r w:rsidR="00972BE3" w:rsidRPr="0059608C">
        <w:rPr>
          <w:rFonts w:ascii="標楷體" w:hAnsi="標楷體" w:hint="eastAsia"/>
          <w:sz w:val="28"/>
          <w:szCs w:val="22"/>
        </w:rPr>
        <w:t>（</w:t>
      </w:r>
      <w:r w:rsidR="00A36971" w:rsidRPr="0059608C">
        <w:rPr>
          <w:rFonts w:ascii="標楷體" w:hAnsi="標楷體" w:hint="eastAsia"/>
          <w:bCs/>
          <w:iCs/>
          <w:sz w:val="28"/>
          <w:szCs w:val="22"/>
        </w:rPr>
        <w:t xml:space="preserve"> </w:t>
      </w:r>
      <w:r w:rsidR="00972BE3" w:rsidRPr="0059608C">
        <w:rPr>
          <w:rFonts w:ascii="標楷體" w:hAnsi="標楷體" w:hint="eastAsia"/>
          <w:bCs/>
          <w:iCs/>
          <w:sz w:val="28"/>
          <w:szCs w:val="22"/>
        </w:rPr>
        <w:t>請合理</w:t>
      </w:r>
      <w:r w:rsidR="00A36971" w:rsidRPr="0059608C">
        <w:rPr>
          <w:rFonts w:ascii="標楷體" w:hAnsi="標楷體" w:hint="eastAsia"/>
          <w:bCs/>
          <w:iCs/>
          <w:sz w:val="28"/>
          <w:szCs w:val="22"/>
        </w:rPr>
        <w:t>估列各工作項目</w:t>
      </w:r>
      <w:r w:rsidR="00AB39AE" w:rsidRPr="0059608C">
        <w:rPr>
          <w:rFonts w:ascii="標楷體" w:hAnsi="標楷體" w:hint="eastAsia"/>
          <w:bCs/>
          <w:iCs/>
          <w:sz w:val="28"/>
          <w:szCs w:val="22"/>
        </w:rPr>
        <w:t>及</w:t>
      </w:r>
      <w:r w:rsidR="00A36971" w:rsidRPr="0059608C">
        <w:rPr>
          <w:rFonts w:ascii="標楷體" w:hAnsi="標楷體" w:hint="eastAsia"/>
          <w:bCs/>
          <w:iCs/>
          <w:sz w:val="28"/>
          <w:szCs w:val="22"/>
        </w:rPr>
        <w:t>所需經費。</w:t>
      </w:r>
      <w:r w:rsidR="00972BE3" w:rsidRPr="0059608C">
        <w:rPr>
          <w:rFonts w:ascii="標楷體" w:hAnsi="標楷體" w:hint="eastAsia"/>
          <w:bCs/>
          <w:iCs/>
          <w:sz w:val="28"/>
          <w:szCs w:val="22"/>
        </w:rPr>
        <w:t>）</w:t>
      </w:r>
    </w:p>
    <w:tbl>
      <w:tblPr>
        <w:tblW w:w="9096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088"/>
        <w:gridCol w:w="1152"/>
        <w:gridCol w:w="1200"/>
        <w:gridCol w:w="1368"/>
        <w:gridCol w:w="2472"/>
      </w:tblGrid>
      <w:tr w:rsidR="00772A2D" w:rsidRPr="0059608C" w:rsidTr="00FE373A">
        <w:trPr>
          <w:trHeight w:val="75"/>
        </w:trPr>
        <w:tc>
          <w:tcPr>
            <w:tcW w:w="816" w:type="dxa"/>
            <w:shd w:val="clear" w:color="auto" w:fill="auto"/>
            <w:vAlign w:val="center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</w:rPr>
            </w:pPr>
            <w:r w:rsidRPr="0059608C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工作項目</w:t>
            </w: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單價</w:t>
            </w: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複價</w:t>
            </w: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772A2D" w:rsidRPr="0059608C" w:rsidTr="00FE373A">
        <w:trPr>
          <w:trHeight w:val="75"/>
        </w:trPr>
        <w:tc>
          <w:tcPr>
            <w:tcW w:w="816" w:type="dxa"/>
            <w:shd w:val="clear" w:color="auto" w:fill="auto"/>
            <w:vAlign w:val="center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816" w:type="dxa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8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2A2D" w:rsidRPr="0059608C" w:rsidRDefault="00772A2D" w:rsidP="00FE373A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A2D" w:rsidRPr="0059608C" w:rsidRDefault="00772A2D" w:rsidP="00FE373A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772A2D" w:rsidRPr="0059608C" w:rsidTr="00FE373A">
        <w:trPr>
          <w:trHeight w:val="70"/>
        </w:trPr>
        <w:tc>
          <w:tcPr>
            <w:tcW w:w="2904" w:type="dxa"/>
            <w:gridSpan w:val="2"/>
            <w:shd w:val="clear" w:color="auto" w:fill="auto"/>
          </w:tcPr>
          <w:p w:rsidR="00772A2D" w:rsidRPr="0059608C" w:rsidRDefault="00772A2D" w:rsidP="00FE373A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6192" w:type="dxa"/>
            <w:gridSpan w:val="4"/>
          </w:tcPr>
          <w:p w:rsidR="00772A2D" w:rsidRPr="0059608C" w:rsidRDefault="005E46B7" w:rsidP="005E46B7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</w:tc>
      </w:tr>
      <w:tr w:rsidR="005E46B7" w:rsidRPr="0059608C" w:rsidTr="005724D4">
        <w:trPr>
          <w:trHeight w:val="70"/>
        </w:trPr>
        <w:tc>
          <w:tcPr>
            <w:tcW w:w="9096" w:type="dxa"/>
            <w:gridSpan w:val="6"/>
            <w:shd w:val="clear" w:color="auto" w:fill="auto"/>
          </w:tcPr>
          <w:p w:rsidR="003823DB" w:rsidRPr="0059608C" w:rsidRDefault="00972BE3" w:rsidP="00972BE3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59608C">
              <w:rPr>
                <w:rFonts w:hint="eastAsia"/>
                <w:sz w:val="28"/>
                <w:szCs w:val="28"/>
              </w:rPr>
              <w:t>備註：</w:t>
            </w:r>
          </w:p>
        </w:tc>
      </w:tr>
    </w:tbl>
    <w:p w:rsidR="005A0917" w:rsidRPr="0059608C" w:rsidRDefault="005A0917" w:rsidP="00F41055">
      <w:pPr>
        <w:adjustRightInd w:val="0"/>
        <w:snapToGrid w:val="0"/>
        <w:spacing w:line="240" w:lineRule="atLeast"/>
        <w:rPr>
          <w:rFonts w:ascii="標楷體" w:hAnsi="Calibri" w:hint="eastAsia"/>
          <w:szCs w:val="22"/>
        </w:rPr>
      </w:pPr>
    </w:p>
    <w:p w:rsidR="003E322A" w:rsidRPr="0059608C" w:rsidRDefault="008F1A88" w:rsidP="00306AC8">
      <w:pPr>
        <w:spacing w:line="500" w:lineRule="exact"/>
        <w:rPr>
          <w:rFonts w:ascii="標楷體" w:hAnsi="標楷體" w:hint="eastAsia"/>
          <w:bCs/>
          <w:iCs/>
          <w:sz w:val="28"/>
          <w:szCs w:val="22"/>
        </w:rPr>
      </w:pPr>
      <w:r w:rsidRPr="0059608C">
        <w:rPr>
          <w:rFonts w:ascii="標楷體" w:hAnsi="標楷體" w:hint="eastAsia"/>
          <w:sz w:val="28"/>
          <w:szCs w:val="22"/>
        </w:rPr>
        <w:t>柒</w:t>
      </w:r>
      <w:r w:rsidR="003E322A" w:rsidRPr="0059608C">
        <w:rPr>
          <w:rFonts w:ascii="標楷體" w:hAnsi="標楷體" w:hint="eastAsia"/>
          <w:bCs/>
          <w:iCs/>
          <w:sz w:val="28"/>
          <w:szCs w:val="22"/>
        </w:rPr>
        <w:t>、社區說明會記錄及照片。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  <w:gridCol w:w="4563"/>
      </w:tblGrid>
      <w:tr w:rsidR="00602799" w:rsidRPr="0059608C" w:rsidTr="00BB5A48">
        <w:trPr>
          <w:trHeight w:val="4273"/>
        </w:trPr>
        <w:tc>
          <w:tcPr>
            <w:tcW w:w="4563" w:type="dxa"/>
            <w:shd w:val="clear" w:color="auto" w:fill="auto"/>
          </w:tcPr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  <w:tc>
          <w:tcPr>
            <w:tcW w:w="4563" w:type="dxa"/>
            <w:shd w:val="clear" w:color="auto" w:fill="auto"/>
          </w:tcPr>
          <w:p w:rsidR="00602799" w:rsidRPr="0059608C" w:rsidRDefault="00602799" w:rsidP="00BB5A48">
            <w:pPr>
              <w:spacing w:line="500" w:lineRule="exact"/>
              <w:rPr>
                <w:rFonts w:ascii="標楷體" w:hAnsi="標楷體" w:hint="eastAsia"/>
                <w:bCs/>
                <w:iCs/>
                <w:sz w:val="28"/>
                <w:szCs w:val="22"/>
              </w:rPr>
            </w:pPr>
          </w:p>
        </w:tc>
      </w:tr>
    </w:tbl>
    <w:p w:rsidR="00602799" w:rsidRPr="0059608C" w:rsidRDefault="00602799" w:rsidP="00306AC8">
      <w:pPr>
        <w:spacing w:line="500" w:lineRule="exact"/>
        <w:rPr>
          <w:rFonts w:ascii="標楷體" w:hAnsi="標楷體" w:hint="eastAsia"/>
          <w:bCs/>
          <w:iCs/>
          <w:sz w:val="28"/>
          <w:szCs w:val="22"/>
        </w:rPr>
      </w:pPr>
    </w:p>
    <w:p w:rsidR="00C9749B" w:rsidRPr="0059608C" w:rsidRDefault="008F1A88" w:rsidP="00306AC8">
      <w:pPr>
        <w:spacing w:line="500" w:lineRule="exact"/>
        <w:rPr>
          <w:rFonts w:ascii="標楷體" w:hAnsi="標楷體" w:hint="eastAsia"/>
          <w:sz w:val="28"/>
          <w:szCs w:val="28"/>
        </w:rPr>
      </w:pPr>
      <w:r w:rsidRPr="0059608C">
        <w:rPr>
          <w:rFonts w:ascii="標楷體" w:hAnsi="Calibri" w:hint="eastAsia"/>
          <w:sz w:val="28"/>
          <w:szCs w:val="28"/>
        </w:rPr>
        <w:t>捌</w:t>
      </w:r>
      <w:r w:rsidR="00306AC8" w:rsidRPr="0059608C">
        <w:rPr>
          <w:rFonts w:ascii="標楷體" w:hAnsi="Calibri" w:hint="eastAsia"/>
          <w:sz w:val="28"/>
          <w:szCs w:val="28"/>
        </w:rPr>
        <w:t>、</w:t>
      </w:r>
      <w:r w:rsidR="00C9749B" w:rsidRPr="0059608C">
        <w:rPr>
          <w:rFonts w:ascii="標楷體" w:hAnsi="Calibri" w:hint="eastAsia"/>
          <w:sz w:val="28"/>
          <w:szCs w:val="28"/>
        </w:rPr>
        <w:t>附件</w:t>
      </w:r>
    </w:p>
    <w:p w:rsidR="005A0917" w:rsidRPr="0059608C" w:rsidRDefault="00C9749B" w:rsidP="00C9749B">
      <w:pPr>
        <w:spacing w:line="500" w:lineRule="exact"/>
        <w:ind w:leftChars="240" w:left="576"/>
        <w:rPr>
          <w:rFonts w:ascii="標楷體" w:hAnsi="標楷體" w:hint="eastAsia"/>
          <w:bCs/>
          <w:iCs/>
          <w:sz w:val="28"/>
          <w:szCs w:val="22"/>
        </w:rPr>
      </w:pPr>
      <w:r w:rsidRPr="0059608C">
        <w:rPr>
          <w:rFonts w:ascii="標楷體" w:hAnsi="標楷體" w:hint="eastAsia"/>
          <w:bCs/>
          <w:iCs/>
          <w:sz w:val="28"/>
          <w:szCs w:val="28"/>
        </w:rPr>
        <w:t>※請</w:t>
      </w:r>
      <w:r w:rsidR="005A0917" w:rsidRPr="0059608C">
        <w:rPr>
          <w:rFonts w:ascii="標楷體" w:hAnsi="標楷體" w:hint="eastAsia"/>
          <w:bCs/>
          <w:iCs/>
          <w:sz w:val="28"/>
          <w:szCs w:val="28"/>
        </w:rPr>
        <w:t>檢</w:t>
      </w:r>
      <w:r w:rsidR="005A0917" w:rsidRPr="0059608C">
        <w:rPr>
          <w:rFonts w:ascii="標楷體" w:hAnsi="標楷體" w:hint="eastAsia"/>
          <w:bCs/>
          <w:iCs/>
          <w:sz w:val="28"/>
          <w:szCs w:val="22"/>
        </w:rPr>
        <w:t>附至少2年以上之土地使用同意書（</w:t>
      </w:r>
      <w:r w:rsidRPr="0059608C">
        <w:rPr>
          <w:rFonts w:ascii="標楷體" w:hAnsi="標楷體" w:hint="eastAsia"/>
          <w:bCs/>
          <w:iCs/>
          <w:sz w:val="28"/>
          <w:szCs w:val="22"/>
        </w:rPr>
        <w:t>格式詳</w:t>
      </w:r>
      <w:r w:rsidR="005A0917" w:rsidRPr="0059608C">
        <w:rPr>
          <w:rFonts w:ascii="標楷體" w:hAnsi="標楷體" w:hint="eastAsia"/>
          <w:bCs/>
          <w:iCs/>
          <w:sz w:val="28"/>
          <w:szCs w:val="22"/>
        </w:rPr>
        <w:t>附件</w:t>
      </w:r>
      <w:r w:rsidR="00D91D16" w:rsidRPr="0059608C">
        <w:rPr>
          <w:rFonts w:ascii="標楷體" w:hAnsi="標楷體" w:hint="eastAsia"/>
          <w:bCs/>
          <w:iCs/>
          <w:sz w:val="28"/>
          <w:szCs w:val="22"/>
        </w:rPr>
        <w:t>3</w:t>
      </w:r>
      <w:r w:rsidR="005A0917" w:rsidRPr="0059608C">
        <w:rPr>
          <w:rFonts w:ascii="標楷體" w:hAnsi="標楷體" w:hint="eastAsia"/>
          <w:bCs/>
          <w:iCs/>
          <w:sz w:val="28"/>
          <w:szCs w:val="22"/>
        </w:rPr>
        <w:t>）或土地管理機關（構）同意文件。</w:t>
      </w:r>
    </w:p>
    <w:p w:rsidR="00A36971" w:rsidRPr="0059608C" w:rsidRDefault="00A36971" w:rsidP="00F41055">
      <w:pPr>
        <w:adjustRightInd w:val="0"/>
        <w:snapToGrid w:val="0"/>
        <w:spacing w:line="240" w:lineRule="atLeast"/>
        <w:rPr>
          <w:rFonts w:ascii="Calibri" w:hAnsi="Calibri"/>
          <w:sz w:val="28"/>
          <w:szCs w:val="22"/>
        </w:rPr>
      </w:pPr>
      <w:r w:rsidRPr="0059608C">
        <w:rPr>
          <w:rFonts w:ascii="標楷體" w:hAnsi="Calibri"/>
          <w:szCs w:val="22"/>
        </w:rPr>
        <w:br w:type="page"/>
      </w:r>
      <w:r w:rsidRPr="0059608C">
        <w:rPr>
          <w:rFonts w:ascii="Calibri" w:hAnsi="Calibri"/>
          <w:sz w:val="28"/>
          <w:szCs w:val="22"/>
        </w:rPr>
        <w:lastRenderedPageBreak/>
        <w:t>附件</w:t>
      </w:r>
      <w:r w:rsidR="00D91D16" w:rsidRPr="0059608C">
        <w:rPr>
          <w:rFonts w:ascii="Calibri" w:hAnsi="Calibri" w:hint="eastAsia"/>
          <w:sz w:val="28"/>
          <w:szCs w:val="22"/>
        </w:rPr>
        <w:t>3</w:t>
      </w:r>
    </w:p>
    <w:p w:rsidR="00B90101" w:rsidRPr="0059608C" w:rsidRDefault="00B90101" w:rsidP="00B9010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rFonts w:ascii="標楷體" w:hAnsi="標楷體" w:hint="eastAsia"/>
          <w:bCs/>
          <w:sz w:val="36"/>
          <w:szCs w:val="36"/>
        </w:rPr>
        <w:t xml:space="preserve"> </w:t>
      </w:r>
      <w:r w:rsidRPr="0059608C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社區發展協會</w:t>
      </w:r>
    </w:p>
    <w:p w:rsidR="00B90101" w:rsidRPr="0059608C" w:rsidRDefault="00421F65" w:rsidP="00B90101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bCs/>
          <w:sz w:val="36"/>
          <w:szCs w:val="36"/>
        </w:rPr>
        <w:t>10</w:t>
      </w:r>
      <w:r w:rsidR="002C4487" w:rsidRPr="0059608C">
        <w:rPr>
          <w:rFonts w:hint="eastAsia"/>
          <w:bCs/>
          <w:sz w:val="36"/>
          <w:szCs w:val="36"/>
        </w:rPr>
        <w:t>8</w:t>
      </w:r>
      <w:r w:rsidR="007E3FA0" w:rsidRPr="0059608C">
        <w:rPr>
          <w:bCs/>
          <w:sz w:val="36"/>
          <w:szCs w:val="36"/>
        </w:rPr>
        <w:t>年</w:t>
      </w:r>
      <w:r w:rsidR="00B90101" w:rsidRPr="0059608C">
        <w:rPr>
          <w:rFonts w:ascii="標楷體" w:hAnsi="標楷體" w:hint="eastAsia"/>
          <w:bCs/>
          <w:sz w:val="36"/>
          <w:szCs w:val="36"/>
        </w:rPr>
        <w:t>度「</w:t>
      </w:r>
      <w:r w:rsidR="006F4100" w:rsidRPr="0059608C">
        <w:rPr>
          <w:rFonts w:ascii="標楷體" w:hAnsi="標楷體" w:hint="eastAsia"/>
          <w:bCs/>
          <w:sz w:val="36"/>
          <w:szCs w:val="36"/>
        </w:rPr>
        <w:t>大鵬灣轄內社區推廣觀光環境綠美化獎勵計畫</w:t>
      </w:r>
      <w:r w:rsidR="00B90101" w:rsidRPr="0059608C">
        <w:rPr>
          <w:rFonts w:ascii="標楷體" w:hAnsi="標楷體" w:hint="eastAsia"/>
          <w:bCs/>
          <w:sz w:val="36"/>
          <w:szCs w:val="36"/>
        </w:rPr>
        <w:t>」</w:t>
      </w:r>
    </w:p>
    <w:p w:rsidR="00A36971" w:rsidRPr="0059608C" w:rsidRDefault="00A36971" w:rsidP="00A36971">
      <w:pPr>
        <w:spacing w:line="240" w:lineRule="atLeast"/>
        <w:jc w:val="center"/>
        <w:rPr>
          <w:rFonts w:ascii="標楷體" w:hAnsi="標楷體" w:hint="eastAsia"/>
          <w:bCs/>
          <w:sz w:val="36"/>
          <w:szCs w:val="36"/>
        </w:rPr>
      </w:pPr>
      <w:r w:rsidRPr="0059608C">
        <w:rPr>
          <w:rFonts w:ascii="標楷體" w:hAnsi="標楷體" w:hint="eastAsia"/>
          <w:bCs/>
          <w:sz w:val="36"/>
          <w:szCs w:val="36"/>
        </w:rPr>
        <w:t>土地使用同意書</w:t>
      </w:r>
    </w:p>
    <w:p w:rsidR="00AA5D0B" w:rsidRPr="0059608C" w:rsidRDefault="00A36971" w:rsidP="003075C7">
      <w:pPr>
        <w:spacing w:line="400" w:lineRule="exact"/>
        <w:ind w:left="538" w:hangingChars="207" w:hanging="538"/>
        <w:rPr>
          <w:rFonts w:ascii="標楷體" w:hAnsi="標楷體" w:hint="eastAsia"/>
          <w:bCs/>
          <w:sz w:val="26"/>
          <w:szCs w:val="26"/>
        </w:rPr>
      </w:pPr>
      <w:r w:rsidRPr="0059608C">
        <w:rPr>
          <w:rFonts w:ascii="標楷體" w:hAnsi="標楷體" w:hint="eastAsia"/>
          <w:bCs/>
          <w:sz w:val="26"/>
          <w:szCs w:val="26"/>
        </w:rPr>
        <w:t>一、本</w:t>
      </w:r>
      <w:r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    </w:t>
      </w:r>
      <w:r w:rsidR="00B504CE"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    </w:t>
      </w:r>
      <w:r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 （私人或機關)</w:t>
      </w:r>
      <w:r w:rsidRPr="0059608C">
        <w:rPr>
          <w:rFonts w:ascii="標楷體" w:hAnsi="標楷體" w:hint="eastAsia"/>
          <w:bCs/>
          <w:sz w:val="26"/>
          <w:szCs w:val="26"/>
        </w:rPr>
        <w:t>（以下簡稱甲方）同意下列所有土地無償提供予</w:t>
      </w:r>
      <w:r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              （</w:t>
      </w:r>
      <w:r w:rsidR="00B504CE"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                        （</w:t>
      </w:r>
      <w:r w:rsidRPr="0059608C">
        <w:rPr>
          <w:rFonts w:ascii="標楷體" w:hAnsi="標楷體" w:hint="eastAsia"/>
          <w:bCs/>
          <w:sz w:val="26"/>
          <w:szCs w:val="26"/>
          <w:u w:val="single"/>
        </w:rPr>
        <w:t>社區發展協會）</w:t>
      </w:r>
      <w:r w:rsidRPr="0059608C">
        <w:rPr>
          <w:rFonts w:ascii="標楷體" w:hAnsi="標楷體" w:hint="eastAsia"/>
          <w:bCs/>
          <w:sz w:val="26"/>
          <w:szCs w:val="26"/>
        </w:rPr>
        <w:t>（以下簡稱乙方）作為社區綠美化</w:t>
      </w:r>
      <w:r w:rsidR="00AA5D0B" w:rsidRPr="0059608C">
        <w:rPr>
          <w:rFonts w:ascii="標楷體" w:hAnsi="標楷體" w:hint="eastAsia"/>
          <w:bCs/>
          <w:sz w:val="26"/>
          <w:szCs w:val="26"/>
        </w:rPr>
        <w:t>營造及觀光推廣</w:t>
      </w:r>
      <w:r w:rsidRPr="0059608C">
        <w:rPr>
          <w:rFonts w:ascii="標楷體" w:hAnsi="標楷體" w:hint="eastAsia"/>
          <w:bCs/>
          <w:sz w:val="26"/>
          <w:szCs w:val="26"/>
        </w:rPr>
        <w:t>之使用，並由乙方負責後續之維護認養工作</w:t>
      </w:r>
    </w:p>
    <w:p w:rsidR="00A36971" w:rsidRPr="0059608C" w:rsidRDefault="00A36971" w:rsidP="00AA5D0B">
      <w:pPr>
        <w:spacing w:line="400" w:lineRule="exact"/>
        <w:ind w:leftChars="216" w:left="534" w:hangingChars="6" w:hanging="16"/>
        <w:rPr>
          <w:rFonts w:ascii="標楷體" w:hAnsi="標楷體" w:hint="eastAsia"/>
          <w:bCs/>
          <w:sz w:val="26"/>
          <w:szCs w:val="26"/>
        </w:rPr>
      </w:pPr>
      <w:r w:rsidRPr="0059608C">
        <w:rPr>
          <w:rFonts w:ascii="標楷體" w:hAnsi="標楷體" w:hint="eastAsia"/>
          <w:bCs/>
          <w:sz w:val="26"/>
          <w:szCs w:val="26"/>
        </w:rPr>
        <w:t>，期限</w:t>
      </w:r>
      <w:r w:rsidR="00D3493C" w:rsidRPr="0059608C">
        <w:rPr>
          <w:rFonts w:ascii="標楷體" w:hAnsi="標楷體" w:hint="eastAsia"/>
          <w:bCs/>
          <w:sz w:val="26"/>
          <w:szCs w:val="26"/>
          <w:u w:val="single"/>
        </w:rPr>
        <w:t xml:space="preserve">　　</w:t>
      </w:r>
      <w:r w:rsidRPr="0059608C">
        <w:rPr>
          <w:rFonts w:ascii="標楷體" w:hAnsi="標楷體" w:hint="eastAsia"/>
          <w:bCs/>
          <w:sz w:val="26"/>
          <w:szCs w:val="26"/>
        </w:rPr>
        <w:t>年（自</w:t>
      </w:r>
      <w:r w:rsidRPr="0059608C">
        <w:rPr>
          <w:rFonts w:ascii="標楷體" w:hAnsi="標楷體" w:hint="eastAsia"/>
          <w:bCs/>
          <w:sz w:val="26"/>
          <w:szCs w:val="26"/>
          <w:u w:val="single"/>
        </w:rPr>
        <w:t>民國     年     月     日至     年     月     日</w:t>
      </w:r>
      <w:r w:rsidRPr="0059608C">
        <w:rPr>
          <w:rFonts w:ascii="標楷體" w:hAnsi="標楷體" w:hint="eastAsia"/>
          <w:bCs/>
          <w:sz w:val="26"/>
          <w:szCs w:val="26"/>
        </w:rPr>
        <w:t>）。</w:t>
      </w:r>
    </w:p>
    <w:p w:rsidR="00A36971" w:rsidRPr="0059608C" w:rsidRDefault="00A36971" w:rsidP="003075C7">
      <w:pPr>
        <w:spacing w:line="400" w:lineRule="exact"/>
        <w:ind w:left="538" w:hangingChars="207" w:hanging="538"/>
        <w:rPr>
          <w:rFonts w:ascii="標楷體" w:hAnsi="標楷體" w:hint="eastAsia"/>
          <w:bCs/>
          <w:sz w:val="26"/>
          <w:szCs w:val="26"/>
        </w:rPr>
      </w:pPr>
      <w:r w:rsidRPr="0059608C">
        <w:rPr>
          <w:rFonts w:ascii="標楷體" w:hAnsi="標楷體" w:hint="eastAsia"/>
          <w:bCs/>
          <w:sz w:val="26"/>
          <w:szCs w:val="26"/>
        </w:rPr>
        <w:t>二、借用期滿，乙方</w:t>
      </w:r>
      <w:r w:rsidR="009A6E2F" w:rsidRPr="0059608C">
        <w:rPr>
          <w:rFonts w:ascii="標楷體" w:hAnsi="標楷體" w:hint="eastAsia"/>
          <w:bCs/>
          <w:sz w:val="26"/>
          <w:szCs w:val="26"/>
        </w:rPr>
        <w:t>應無償歸還土地予甲方</w:t>
      </w:r>
      <w:r w:rsidR="00B00B6F" w:rsidRPr="0059608C">
        <w:rPr>
          <w:rFonts w:ascii="標楷體" w:hAnsi="標楷體" w:hint="eastAsia"/>
          <w:bCs/>
          <w:sz w:val="26"/>
          <w:szCs w:val="26"/>
        </w:rPr>
        <w:t>，</w:t>
      </w:r>
      <w:r w:rsidR="009A6E2F" w:rsidRPr="0059608C">
        <w:rPr>
          <w:rFonts w:ascii="標楷體" w:hAnsi="標楷體" w:hint="eastAsia"/>
          <w:bCs/>
          <w:sz w:val="26"/>
          <w:szCs w:val="26"/>
        </w:rPr>
        <w:t>並應甲方之要求搬遷地上物</w:t>
      </w:r>
      <w:r w:rsidR="00DD2545" w:rsidRPr="0059608C">
        <w:rPr>
          <w:rFonts w:ascii="標楷體" w:hAnsi="標楷體" w:hint="eastAsia"/>
          <w:bCs/>
          <w:sz w:val="26"/>
          <w:szCs w:val="26"/>
        </w:rPr>
        <w:t>，未搬除之地上物則無條件歸甲方所有</w:t>
      </w:r>
      <w:r w:rsidRPr="0059608C">
        <w:rPr>
          <w:rFonts w:ascii="標楷體" w:hAnsi="標楷體" w:hint="eastAsia"/>
          <w:bCs/>
          <w:sz w:val="26"/>
          <w:szCs w:val="26"/>
        </w:rPr>
        <w:t>。</w:t>
      </w:r>
    </w:p>
    <w:p w:rsidR="00A36971" w:rsidRPr="0059608C" w:rsidRDefault="00A36971" w:rsidP="003075C7">
      <w:pPr>
        <w:spacing w:line="400" w:lineRule="exact"/>
        <w:ind w:left="538" w:hangingChars="207" w:hanging="538"/>
        <w:rPr>
          <w:rFonts w:ascii="標楷體" w:hAnsi="標楷體" w:hint="eastAsia"/>
          <w:bCs/>
          <w:sz w:val="26"/>
          <w:szCs w:val="26"/>
        </w:rPr>
      </w:pPr>
      <w:r w:rsidRPr="0059608C">
        <w:rPr>
          <w:rFonts w:ascii="標楷體" w:hAnsi="標楷體" w:hint="eastAsia"/>
          <w:bCs/>
          <w:sz w:val="26"/>
          <w:szCs w:val="26"/>
        </w:rPr>
        <w:t>三、如為持分土地，應有共有人過半數及其應有</w:t>
      </w:r>
      <w:r w:rsidR="00AA5D0B" w:rsidRPr="0059608C">
        <w:rPr>
          <w:rFonts w:ascii="標楷體" w:hAnsi="標楷體" w:hint="eastAsia"/>
          <w:bCs/>
          <w:sz w:val="26"/>
          <w:szCs w:val="26"/>
        </w:rPr>
        <w:t>土地面積</w:t>
      </w:r>
      <w:r w:rsidRPr="0059608C">
        <w:rPr>
          <w:rFonts w:ascii="標楷體" w:hAnsi="標楷體" w:hint="eastAsia"/>
          <w:bCs/>
          <w:sz w:val="26"/>
          <w:szCs w:val="26"/>
        </w:rPr>
        <w:t>部分合計過半數之同意，但其應有</w:t>
      </w:r>
      <w:r w:rsidR="00AA5D0B" w:rsidRPr="0059608C">
        <w:rPr>
          <w:rFonts w:ascii="標楷體" w:hAnsi="標楷體" w:hint="eastAsia"/>
          <w:bCs/>
          <w:sz w:val="26"/>
          <w:szCs w:val="26"/>
        </w:rPr>
        <w:t>土地面積</w:t>
      </w:r>
      <w:r w:rsidRPr="0059608C">
        <w:rPr>
          <w:rFonts w:ascii="標楷體" w:hAnsi="標楷體" w:hint="eastAsia"/>
          <w:bCs/>
          <w:sz w:val="26"/>
          <w:szCs w:val="26"/>
        </w:rPr>
        <w:t>部分合計逾2/3者，其人數不予計算。</w:t>
      </w:r>
    </w:p>
    <w:p w:rsidR="00A36971" w:rsidRPr="0059608C" w:rsidRDefault="00A36971" w:rsidP="00A36971">
      <w:pPr>
        <w:spacing w:line="240" w:lineRule="atLeast"/>
        <w:rPr>
          <w:rFonts w:ascii="標楷體" w:hAnsi="標楷體"/>
          <w:b/>
          <w:bCs/>
          <w:sz w:val="26"/>
          <w:szCs w:val="26"/>
        </w:rPr>
      </w:pPr>
    </w:p>
    <w:tbl>
      <w:tblPr>
        <w:tblW w:w="931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8"/>
        <w:gridCol w:w="1534"/>
        <w:gridCol w:w="1526"/>
        <w:gridCol w:w="1620"/>
        <w:gridCol w:w="1980"/>
        <w:gridCol w:w="1177"/>
      </w:tblGrid>
      <w:tr w:rsidR="00A36971" w:rsidRPr="0059608C" w:rsidTr="00A3697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78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區</w:t>
            </w:r>
          </w:p>
        </w:tc>
        <w:tc>
          <w:tcPr>
            <w:tcW w:w="1534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段</w:t>
            </w:r>
          </w:p>
        </w:tc>
        <w:tc>
          <w:tcPr>
            <w:tcW w:w="1526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小段</w:t>
            </w:r>
          </w:p>
        </w:tc>
        <w:tc>
          <w:tcPr>
            <w:tcW w:w="1620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地號</w:t>
            </w:r>
          </w:p>
        </w:tc>
        <w:tc>
          <w:tcPr>
            <w:tcW w:w="1980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面積（㎡）</w:t>
            </w:r>
          </w:p>
        </w:tc>
        <w:tc>
          <w:tcPr>
            <w:tcW w:w="1177" w:type="dxa"/>
          </w:tcPr>
          <w:p w:rsidR="00A36971" w:rsidRPr="0059608C" w:rsidRDefault="00A36971" w:rsidP="00A36971">
            <w:pPr>
              <w:spacing w:line="240" w:lineRule="atLeast"/>
              <w:jc w:val="center"/>
              <w:rPr>
                <w:rFonts w:ascii="標楷體" w:hAnsi="標楷體" w:hint="eastAsia"/>
                <w:bCs/>
                <w:sz w:val="28"/>
                <w:szCs w:val="22"/>
              </w:rPr>
            </w:pPr>
            <w:r w:rsidRPr="0059608C">
              <w:rPr>
                <w:rFonts w:ascii="標楷體" w:hAnsi="標楷體" w:hint="eastAsia"/>
                <w:bCs/>
                <w:sz w:val="28"/>
                <w:szCs w:val="22"/>
              </w:rPr>
              <w:t>備註</w:t>
            </w:r>
          </w:p>
        </w:tc>
      </w:tr>
      <w:tr w:rsidR="00A36971" w:rsidRPr="0059608C" w:rsidTr="00A3697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478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34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26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620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980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177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</w:tr>
      <w:tr w:rsidR="00A36971" w:rsidRPr="0059608C" w:rsidTr="00A3697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78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34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26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620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980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177" w:type="dxa"/>
            <w:textDirection w:val="lrTbV"/>
            <w:vAlign w:val="center"/>
          </w:tcPr>
          <w:p w:rsidR="00A36971" w:rsidRPr="0059608C" w:rsidRDefault="00A36971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</w:tr>
      <w:tr w:rsidR="00D3493C" w:rsidRPr="0059608C" w:rsidTr="00A3697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78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34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526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620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980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  <w:tc>
          <w:tcPr>
            <w:tcW w:w="1177" w:type="dxa"/>
            <w:textDirection w:val="lrTbV"/>
            <w:vAlign w:val="center"/>
          </w:tcPr>
          <w:p w:rsidR="00D3493C" w:rsidRPr="0059608C" w:rsidRDefault="00D3493C" w:rsidP="00A36971">
            <w:pPr>
              <w:spacing w:line="240" w:lineRule="atLeast"/>
              <w:jc w:val="both"/>
              <w:rPr>
                <w:rFonts w:ascii="標楷體" w:hAnsi="標楷體" w:hint="eastAsia"/>
                <w:bCs/>
                <w:szCs w:val="22"/>
              </w:rPr>
            </w:pPr>
          </w:p>
        </w:tc>
      </w:tr>
    </w:tbl>
    <w:p w:rsidR="00A36971" w:rsidRPr="0059608C" w:rsidRDefault="00A36971" w:rsidP="00A36971">
      <w:pPr>
        <w:spacing w:line="240" w:lineRule="atLeast"/>
        <w:ind w:firstLine="7740"/>
        <w:rPr>
          <w:rFonts w:ascii="標楷體" w:hAnsi="標楷體" w:hint="eastAsia"/>
          <w:bCs/>
          <w:szCs w:val="22"/>
        </w:rPr>
      </w:pP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 xml:space="preserve">甲      方：           　　　　　　</w:t>
      </w:r>
      <w:r w:rsidR="00D2150E" w:rsidRPr="0059608C">
        <w:rPr>
          <w:rFonts w:ascii="標楷體" w:hAnsi="標楷體" w:hint="eastAsia"/>
          <w:bCs/>
          <w:sz w:val="28"/>
          <w:szCs w:val="22"/>
        </w:rPr>
        <w:t>（簽</w:t>
      </w:r>
      <w:r w:rsidRPr="0059608C">
        <w:rPr>
          <w:rFonts w:ascii="標楷體" w:hAnsi="標楷體" w:hint="eastAsia"/>
          <w:bCs/>
          <w:sz w:val="28"/>
          <w:szCs w:val="22"/>
        </w:rPr>
        <w:t>名或蓋章</w:t>
      </w:r>
      <w:r w:rsidR="00D2150E" w:rsidRPr="0059608C">
        <w:rPr>
          <w:rFonts w:ascii="標楷體" w:hAnsi="標楷體" w:hint="eastAsia"/>
          <w:bCs/>
          <w:sz w:val="28"/>
          <w:szCs w:val="22"/>
        </w:rPr>
        <w:t>）</w:t>
      </w:r>
    </w:p>
    <w:p w:rsidR="00A36971" w:rsidRPr="0059608C" w:rsidRDefault="00A36971" w:rsidP="00A36971">
      <w:pPr>
        <w:spacing w:line="520" w:lineRule="exact"/>
        <w:rPr>
          <w:rFonts w:ascii="標楷體" w:hAnsi="標楷體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身分證字號：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地      址：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電      話：                             手機：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乙      方：</w:t>
      </w:r>
      <w:r w:rsidR="00D2150E" w:rsidRPr="0059608C">
        <w:rPr>
          <w:rFonts w:ascii="標楷體" w:hAnsi="標楷體" w:hint="eastAsia"/>
          <w:bCs/>
          <w:sz w:val="28"/>
          <w:szCs w:val="22"/>
        </w:rPr>
        <w:t xml:space="preserve">           　　　　　　（加蓋協會圖記）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代  表  人：</w:t>
      </w:r>
      <w:r w:rsidR="00493427" w:rsidRPr="0059608C">
        <w:rPr>
          <w:rFonts w:ascii="標楷體" w:hAnsi="標楷體" w:hint="eastAsia"/>
          <w:bCs/>
          <w:sz w:val="28"/>
          <w:szCs w:val="22"/>
        </w:rPr>
        <w:t xml:space="preserve">                       （簽名或蓋章）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地      址：</w:t>
      </w:r>
    </w:p>
    <w:p w:rsidR="00A36971" w:rsidRPr="0059608C" w:rsidRDefault="00A36971" w:rsidP="00A36971">
      <w:pPr>
        <w:spacing w:line="520" w:lineRule="exact"/>
        <w:rPr>
          <w:rFonts w:ascii="標楷體" w:hAnsi="標楷體" w:hint="eastAsia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電      話：</w:t>
      </w:r>
    </w:p>
    <w:p w:rsidR="001960AA" w:rsidRPr="0059608C" w:rsidRDefault="00A36971" w:rsidP="00AF5A0D">
      <w:pPr>
        <w:spacing w:line="520" w:lineRule="exact"/>
        <w:jc w:val="center"/>
        <w:rPr>
          <w:rFonts w:ascii="標楷體" w:hAnsi="標楷體"/>
          <w:bCs/>
          <w:sz w:val="28"/>
          <w:szCs w:val="22"/>
        </w:rPr>
      </w:pPr>
      <w:r w:rsidRPr="0059608C">
        <w:rPr>
          <w:rFonts w:ascii="標楷體" w:hAnsi="標楷體" w:hint="eastAsia"/>
          <w:bCs/>
          <w:sz w:val="28"/>
          <w:szCs w:val="22"/>
        </w:rPr>
        <w:t>中 華 民 國</w:t>
      </w:r>
      <w:r w:rsidR="0028507B" w:rsidRPr="0059608C">
        <w:rPr>
          <w:rFonts w:ascii="標楷體" w:hAnsi="標楷體" w:hint="eastAsia"/>
          <w:bCs/>
          <w:sz w:val="28"/>
          <w:szCs w:val="22"/>
        </w:rPr>
        <w:t xml:space="preserve">  </w:t>
      </w:r>
      <w:r w:rsidR="00AF5A0D" w:rsidRPr="0059608C">
        <w:rPr>
          <w:rFonts w:ascii="標楷體" w:hAnsi="標楷體" w:hint="eastAsia"/>
          <w:bCs/>
          <w:sz w:val="28"/>
          <w:szCs w:val="22"/>
        </w:rPr>
        <w:t xml:space="preserve">   </w:t>
      </w:r>
      <w:r w:rsidR="0028507B" w:rsidRPr="0059608C">
        <w:rPr>
          <w:rFonts w:ascii="標楷體" w:hAnsi="標楷體" w:hint="eastAsia"/>
          <w:bCs/>
          <w:sz w:val="28"/>
          <w:szCs w:val="22"/>
        </w:rPr>
        <w:t xml:space="preserve">  </w:t>
      </w:r>
      <w:r w:rsidRPr="0059608C">
        <w:rPr>
          <w:rFonts w:ascii="標楷體" w:hAnsi="標楷體" w:hint="eastAsia"/>
          <w:bCs/>
          <w:sz w:val="28"/>
          <w:szCs w:val="22"/>
        </w:rPr>
        <w:t>年          月        日</w:t>
      </w:r>
    </w:p>
    <w:p w:rsidR="00E53B8C" w:rsidRPr="0059608C" w:rsidRDefault="00E53B8C" w:rsidP="0059608C">
      <w:pPr>
        <w:adjustRightInd w:val="0"/>
        <w:snapToGrid w:val="0"/>
        <w:spacing w:line="240" w:lineRule="atLeast"/>
        <w:rPr>
          <w:rFonts w:hint="eastAsia"/>
          <w:szCs w:val="24"/>
        </w:rPr>
      </w:pPr>
    </w:p>
    <w:sectPr w:rsidR="00E53B8C" w:rsidRPr="0059608C" w:rsidSect="00781D6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C4" w:rsidRDefault="004D46C4">
      <w:r>
        <w:separator/>
      </w:r>
    </w:p>
  </w:endnote>
  <w:endnote w:type="continuationSeparator" w:id="0">
    <w:p w:rsidR="004D46C4" w:rsidRDefault="004D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51" w:rsidRDefault="00343851">
    <w:pPr>
      <w:pStyle w:val="a6"/>
      <w:jc w:val="center"/>
    </w:pPr>
    <w:fldSimple w:instr="PAGE   \* MERGEFORMAT">
      <w:r w:rsidR="00F971CF" w:rsidRPr="00F971CF">
        <w:rPr>
          <w:noProof/>
          <w:lang w:val="zh-TW"/>
        </w:rPr>
        <w:t>1</w:t>
      </w:r>
    </w:fldSimple>
  </w:p>
  <w:p w:rsidR="00343851" w:rsidRDefault="003438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C4" w:rsidRDefault="004D46C4">
      <w:r>
        <w:separator/>
      </w:r>
    </w:p>
  </w:footnote>
  <w:footnote w:type="continuationSeparator" w:id="0">
    <w:p w:rsidR="004D46C4" w:rsidRDefault="004D4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ED"/>
    <w:multiLevelType w:val="hybridMultilevel"/>
    <w:tmpl w:val="78003CBE"/>
    <w:lvl w:ilvl="0" w:tplc="2722A28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E7FE1"/>
    <w:multiLevelType w:val="hybridMultilevel"/>
    <w:tmpl w:val="572E0B1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2">
    <w:nsid w:val="06BD3824"/>
    <w:multiLevelType w:val="hybridMultilevel"/>
    <w:tmpl w:val="92DEC874"/>
    <w:lvl w:ilvl="0" w:tplc="880CC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4F7E1D"/>
    <w:multiLevelType w:val="hybridMultilevel"/>
    <w:tmpl w:val="01662142"/>
    <w:lvl w:ilvl="0" w:tplc="A1CEF5A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D4664D"/>
    <w:multiLevelType w:val="hybridMultilevel"/>
    <w:tmpl w:val="B9B28270"/>
    <w:lvl w:ilvl="0" w:tplc="A57C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35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AE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B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64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3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EA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A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8C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A334C"/>
    <w:multiLevelType w:val="hybridMultilevel"/>
    <w:tmpl w:val="ED5443F2"/>
    <w:lvl w:ilvl="0" w:tplc="5D944BCA">
      <w:start w:val="1"/>
      <w:numFmt w:val="decimal"/>
      <w:lvlText w:val="（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19E93615"/>
    <w:multiLevelType w:val="hybridMultilevel"/>
    <w:tmpl w:val="B5DA0288"/>
    <w:lvl w:ilvl="0" w:tplc="615ED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AA0584"/>
    <w:multiLevelType w:val="hybridMultilevel"/>
    <w:tmpl w:val="AE4ADC04"/>
    <w:lvl w:ilvl="0" w:tplc="CB5E6F70">
      <w:start w:val="1"/>
      <w:numFmt w:val="taiwaneseCountingThousand"/>
      <w:lvlText w:val="%1、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783DDF"/>
    <w:multiLevelType w:val="hybridMultilevel"/>
    <w:tmpl w:val="C4EC1802"/>
    <w:lvl w:ilvl="0" w:tplc="17D225A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43404F1"/>
    <w:multiLevelType w:val="hybridMultilevel"/>
    <w:tmpl w:val="C68C9306"/>
    <w:lvl w:ilvl="0" w:tplc="28D03AA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26D279ED"/>
    <w:multiLevelType w:val="hybridMultilevel"/>
    <w:tmpl w:val="7EB43A52"/>
    <w:lvl w:ilvl="0" w:tplc="B93232E0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0722E14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042E00"/>
    <w:multiLevelType w:val="hybridMultilevel"/>
    <w:tmpl w:val="7C846A46"/>
    <w:lvl w:ilvl="0" w:tplc="6D26A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AC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06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002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8E0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08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04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4B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E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33752"/>
    <w:multiLevelType w:val="hybridMultilevel"/>
    <w:tmpl w:val="117C18D4"/>
    <w:lvl w:ilvl="0" w:tplc="C83AF0A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4CD5801"/>
    <w:multiLevelType w:val="multilevel"/>
    <w:tmpl w:val="572E0B1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4">
    <w:nsid w:val="38E44D25"/>
    <w:multiLevelType w:val="hybridMultilevel"/>
    <w:tmpl w:val="8390C62A"/>
    <w:lvl w:ilvl="0" w:tplc="3476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16074F"/>
    <w:multiLevelType w:val="hybridMultilevel"/>
    <w:tmpl w:val="BEF07908"/>
    <w:lvl w:ilvl="0" w:tplc="CC068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F33478"/>
    <w:multiLevelType w:val="hybridMultilevel"/>
    <w:tmpl w:val="BEF07908"/>
    <w:lvl w:ilvl="0" w:tplc="CC068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272261"/>
    <w:multiLevelType w:val="hybridMultilevel"/>
    <w:tmpl w:val="9FA85FF8"/>
    <w:lvl w:ilvl="0" w:tplc="59602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886620"/>
    <w:multiLevelType w:val="hybridMultilevel"/>
    <w:tmpl w:val="DD86DB5C"/>
    <w:lvl w:ilvl="0" w:tplc="8B70C608">
      <w:start w:val="1"/>
      <w:numFmt w:val="taiwaneseCountingThousand"/>
      <w:lvlText w:val="%1、"/>
      <w:lvlJc w:val="left"/>
      <w:pPr>
        <w:ind w:left="192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76ED3E23"/>
    <w:multiLevelType w:val="hybridMultilevel"/>
    <w:tmpl w:val="EAEC0922"/>
    <w:lvl w:ilvl="0" w:tplc="04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7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26"/>
    <w:rsid w:val="000016BC"/>
    <w:rsid w:val="000068CA"/>
    <w:rsid w:val="0000790F"/>
    <w:rsid w:val="00011830"/>
    <w:rsid w:val="000133B6"/>
    <w:rsid w:val="00013FB5"/>
    <w:rsid w:val="00014FEB"/>
    <w:rsid w:val="0001608A"/>
    <w:rsid w:val="00025D48"/>
    <w:rsid w:val="00031CCA"/>
    <w:rsid w:val="00032573"/>
    <w:rsid w:val="00035862"/>
    <w:rsid w:val="00036A33"/>
    <w:rsid w:val="00042963"/>
    <w:rsid w:val="0004671D"/>
    <w:rsid w:val="0005007E"/>
    <w:rsid w:val="00057E62"/>
    <w:rsid w:val="000627B0"/>
    <w:rsid w:val="00063DD8"/>
    <w:rsid w:val="000646C3"/>
    <w:rsid w:val="00064DAF"/>
    <w:rsid w:val="00076807"/>
    <w:rsid w:val="00080AC8"/>
    <w:rsid w:val="0008204E"/>
    <w:rsid w:val="00086C90"/>
    <w:rsid w:val="0009006B"/>
    <w:rsid w:val="00090565"/>
    <w:rsid w:val="0009082E"/>
    <w:rsid w:val="00091BD5"/>
    <w:rsid w:val="00095CB3"/>
    <w:rsid w:val="000A29F9"/>
    <w:rsid w:val="000A56D0"/>
    <w:rsid w:val="000B0061"/>
    <w:rsid w:val="000B1187"/>
    <w:rsid w:val="000B261E"/>
    <w:rsid w:val="000B4F9C"/>
    <w:rsid w:val="000B6604"/>
    <w:rsid w:val="000B67AA"/>
    <w:rsid w:val="000B6D06"/>
    <w:rsid w:val="000B6FBC"/>
    <w:rsid w:val="000B71FF"/>
    <w:rsid w:val="000C5284"/>
    <w:rsid w:val="000C6A25"/>
    <w:rsid w:val="000D0707"/>
    <w:rsid w:val="000D74A1"/>
    <w:rsid w:val="000E11F2"/>
    <w:rsid w:val="000E1AFE"/>
    <w:rsid w:val="000E366A"/>
    <w:rsid w:val="000E3973"/>
    <w:rsid w:val="000E73C8"/>
    <w:rsid w:val="000F51F4"/>
    <w:rsid w:val="000F7B19"/>
    <w:rsid w:val="00101128"/>
    <w:rsid w:val="0010465C"/>
    <w:rsid w:val="0010686A"/>
    <w:rsid w:val="001077AD"/>
    <w:rsid w:val="00107B1D"/>
    <w:rsid w:val="00107E18"/>
    <w:rsid w:val="00110C2D"/>
    <w:rsid w:val="001120F6"/>
    <w:rsid w:val="0011483A"/>
    <w:rsid w:val="001212EF"/>
    <w:rsid w:val="0012194F"/>
    <w:rsid w:val="00122B8D"/>
    <w:rsid w:val="00123B40"/>
    <w:rsid w:val="0012414E"/>
    <w:rsid w:val="001326D9"/>
    <w:rsid w:val="001334BE"/>
    <w:rsid w:val="001340FF"/>
    <w:rsid w:val="00134B1A"/>
    <w:rsid w:val="00135702"/>
    <w:rsid w:val="00141036"/>
    <w:rsid w:val="00141291"/>
    <w:rsid w:val="00143402"/>
    <w:rsid w:val="0014397C"/>
    <w:rsid w:val="00154262"/>
    <w:rsid w:val="0016205A"/>
    <w:rsid w:val="00165AD7"/>
    <w:rsid w:val="00167EDE"/>
    <w:rsid w:val="00170488"/>
    <w:rsid w:val="00172386"/>
    <w:rsid w:val="00174E57"/>
    <w:rsid w:val="0017650C"/>
    <w:rsid w:val="0018564E"/>
    <w:rsid w:val="00185D9C"/>
    <w:rsid w:val="00190AD9"/>
    <w:rsid w:val="001926E8"/>
    <w:rsid w:val="00193023"/>
    <w:rsid w:val="001960AA"/>
    <w:rsid w:val="001975BC"/>
    <w:rsid w:val="00197667"/>
    <w:rsid w:val="001977A4"/>
    <w:rsid w:val="001A13EF"/>
    <w:rsid w:val="001A3DE3"/>
    <w:rsid w:val="001A51BF"/>
    <w:rsid w:val="001A5B90"/>
    <w:rsid w:val="001A6D23"/>
    <w:rsid w:val="001B5CC9"/>
    <w:rsid w:val="001B630D"/>
    <w:rsid w:val="001C6DA7"/>
    <w:rsid w:val="001C77C5"/>
    <w:rsid w:val="001D25D6"/>
    <w:rsid w:val="001D2C8D"/>
    <w:rsid w:val="001D2F01"/>
    <w:rsid w:val="001D3DAB"/>
    <w:rsid w:val="001D47C1"/>
    <w:rsid w:val="001D5950"/>
    <w:rsid w:val="001D5EDA"/>
    <w:rsid w:val="001D695F"/>
    <w:rsid w:val="001E00DB"/>
    <w:rsid w:val="001E06EF"/>
    <w:rsid w:val="001E1791"/>
    <w:rsid w:val="001E544C"/>
    <w:rsid w:val="001E79C5"/>
    <w:rsid w:val="001F0F61"/>
    <w:rsid w:val="001F2A65"/>
    <w:rsid w:val="001F2F36"/>
    <w:rsid w:val="001F57E8"/>
    <w:rsid w:val="00202EE8"/>
    <w:rsid w:val="00202F92"/>
    <w:rsid w:val="0020353C"/>
    <w:rsid w:val="002068A1"/>
    <w:rsid w:val="00207927"/>
    <w:rsid w:val="00212E0B"/>
    <w:rsid w:val="002201FD"/>
    <w:rsid w:val="002216DE"/>
    <w:rsid w:val="00222BF0"/>
    <w:rsid w:val="002257A6"/>
    <w:rsid w:val="0022597E"/>
    <w:rsid w:val="002307D7"/>
    <w:rsid w:val="00231C47"/>
    <w:rsid w:val="00233748"/>
    <w:rsid w:val="002367C5"/>
    <w:rsid w:val="002429FF"/>
    <w:rsid w:val="00242FA3"/>
    <w:rsid w:val="00246702"/>
    <w:rsid w:val="002507D9"/>
    <w:rsid w:val="00254494"/>
    <w:rsid w:val="00260477"/>
    <w:rsid w:val="00263AED"/>
    <w:rsid w:val="00263BF7"/>
    <w:rsid w:val="002667EE"/>
    <w:rsid w:val="002702FF"/>
    <w:rsid w:val="002707EF"/>
    <w:rsid w:val="00275E87"/>
    <w:rsid w:val="00276D28"/>
    <w:rsid w:val="0028040E"/>
    <w:rsid w:val="002811ED"/>
    <w:rsid w:val="00281DE3"/>
    <w:rsid w:val="0028507B"/>
    <w:rsid w:val="00285E6F"/>
    <w:rsid w:val="00287E91"/>
    <w:rsid w:val="00290353"/>
    <w:rsid w:val="002909B5"/>
    <w:rsid w:val="002923AF"/>
    <w:rsid w:val="00297A81"/>
    <w:rsid w:val="002B0C8A"/>
    <w:rsid w:val="002B23D9"/>
    <w:rsid w:val="002B4907"/>
    <w:rsid w:val="002B6803"/>
    <w:rsid w:val="002C4487"/>
    <w:rsid w:val="002C6479"/>
    <w:rsid w:val="002C71F7"/>
    <w:rsid w:val="002C7943"/>
    <w:rsid w:val="002D6814"/>
    <w:rsid w:val="002E78B6"/>
    <w:rsid w:val="00301E58"/>
    <w:rsid w:val="00303B68"/>
    <w:rsid w:val="00306AC8"/>
    <w:rsid w:val="003075C7"/>
    <w:rsid w:val="00307ABD"/>
    <w:rsid w:val="00310267"/>
    <w:rsid w:val="00310C2B"/>
    <w:rsid w:val="00312B60"/>
    <w:rsid w:val="0031445B"/>
    <w:rsid w:val="00315DF6"/>
    <w:rsid w:val="00324139"/>
    <w:rsid w:val="00327AFE"/>
    <w:rsid w:val="0033496C"/>
    <w:rsid w:val="00342220"/>
    <w:rsid w:val="003434D2"/>
    <w:rsid w:val="00343851"/>
    <w:rsid w:val="003447E9"/>
    <w:rsid w:val="003447F3"/>
    <w:rsid w:val="00350585"/>
    <w:rsid w:val="00350D9A"/>
    <w:rsid w:val="003521A2"/>
    <w:rsid w:val="003533F5"/>
    <w:rsid w:val="00353D7F"/>
    <w:rsid w:val="00356A12"/>
    <w:rsid w:val="0035737E"/>
    <w:rsid w:val="00357D35"/>
    <w:rsid w:val="00357F7A"/>
    <w:rsid w:val="00362AE5"/>
    <w:rsid w:val="00365360"/>
    <w:rsid w:val="00372EFB"/>
    <w:rsid w:val="0038039F"/>
    <w:rsid w:val="003823DB"/>
    <w:rsid w:val="00382464"/>
    <w:rsid w:val="0038254D"/>
    <w:rsid w:val="00382BF0"/>
    <w:rsid w:val="00382F56"/>
    <w:rsid w:val="0038305A"/>
    <w:rsid w:val="00383E49"/>
    <w:rsid w:val="00384D78"/>
    <w:rsid w:val="003935B2"/>
    <w:rsid w:val="00393E65"/>
    <w:rsid w:val="003A12EB"/>
    <w:rsid w:val="003A25E0"/>
    <w:rsid w:val="003A7B7E"/>
    <w:rsid w:val="003B1218"/>
    <w:rsid w:val="003B21D9"/>
    <w:rsid w:val="003B362A"/>
    <w:rsid w:val="003B4285"/>
    <w:rsid w:val="003B7410"/>
    <w:rsid w:val="003C6101"/>
    <w:rsid w:val="003C6D3B"/>
    <w:rsid w:val="003C7741"/>
    <w:rsid w:val="003D08A6"/>
    <w:rsid w:val="003D32EC"/>
    <w:rsid w:val="003E1AFB"/>
    <w:rsid w:val="003E322A"/>
    <w:rsid w:val="003E50CE"/>
    <w:rsid w:val="003E6098"/>
    <w:rsid w:val="003E73DE"/>
    <w:rsid w:val="003F07B2"/>
    <w:rsid w:val="003F6A16"/>
    <w:rsid w:val="00404928"/>
    <w:rsid w:val="00405E4B"/>
    <w:rsid w:val="00406578"/>
    <w:rsid w:val="00407C22"/>
    <w:rsid w:val="00410804"/>
    <w:rsid w:val="004162C5"/>
    <w:rsid w:val="00421F65"/>
    <w:rsid w:val="004300B4"/>
    <w:rsid w:val="00431F28"/>
    <w:rsid w:val="00435760"/>
    <w:rsid w:val="0044113D"/>
    <w:rsid w:val="00445325"/>
    <w:rsid w:val="00451990"/>
    <w:rsid w:val="00451AB3"/>
    <w:rsid w:val="004520E9"/>
    <w:rsid w:val="00452E0B"/>
    <w:rsid w:val="004532D2"/>
    <w:rsid w:val="004533B3"/>
    <w:rsid w:val="0045643B"/>
    <w:rsid w:val="004569B9"/>
    <w:rsid w:val="00457796"/>
    <w:rsid w:val="004600CA"/>
    <w:rsid w:val="0046711F"/>
    <w:rsid w:val="00470B01"/>
    <w:rsid w:val="00474907"/>
    <w:rsid w:val="00474F99"/>
    <w:rsid w:val="0047674F"/>
    <w:rsid w:val="004773F3"/>
    <w:rsid w:val="0048095E"/>
    <w:rsid w:val="0048435C"/>
    <w:rsid w:val="00485623"/>
    <w:rsid w:val="00491454"/>
    <w:rsid w:val="00493427"/>
    <w:rsid w:val="0049593B"/>
    <w:rsid w:val="004962F2"/>
    <w:rsid w:val="00496CF3"/>
    <w:rsid w:val="004A5057"/>
    <w:rsid w:val="004A5616"/>
    <w:rsid w:val="004B2B89"/>
    <w:rsid w:val="004B588C"/>
    <w:rsid w:val="004B5E38"/>
    <w:rsid w:val="004B7D92"/>
    <w:rsid w:val="004C066A"/>
    <w:rsid w:val="004C2C22"/>
    <w:rsid w:val="004C44C5"/>
    <w:rsid w:val="004C54CF"/>
    <w:rsid w:val="004C5526"/>
    <w:rsid w:val="004D0663"/>
    <w:rsid w:val="004D1A28"/>
    <w:rsid w:val="004D2709"/>
    <w:rsid w:val="004D46C4"/>
    <w:rsid w:val="004D5861"/>
    <w:rsid w:val="004D5A91"/>
    <w:rsid w:val="004D6BED"/>
    <w:rsid w:val="004E1121"/>
    <w:rsid w:val="004E44DB"/>
    <w:rsid w:val="004E454B"/>
    <w:rsid w:val="004E6B8E"/>
    <w:rsid w:val="004F58CB"/>
    <w:rsid w:val="004F6C8C"/>
    <w:rsid w:val="00504510"/>
    <w:rsid w:val="0050553C"/>
    <w:rsid w:val="00507285"/>
    <w:rsid w:val="00513246"/>
    <w:rsid w:val="005171AB"/>
    <w:rsid w:val="00520991"/>
    <w:rsid w:val="005210B3"/>
    <w:rsid w:val="00524F39"/>
    <w:rsid w:val="0052752B"/>
    <w:rsid w:val="00533097"/>
    <w:rsid w:val="00533B38"/>
    <w:rsid w:val="005349F0"/>
    <w:rsid w:val="00534DE9"/>
    <w:rsid w:val="0053697B"/>
    <w:rsid w:val="0054320D"/>
    <w:rsid w:val="00543D98"/>
    <w:rsid w:val="0055633B"/>
    <w:rsid w:val="005566AF"/>
    <w:rsid w:val="00556B04"/>
    <w:rsid w:val="00557E77"/>
    <w:rsid w:val="00560178"/>
    <w:rsid w:val="005635F7"/>
    <w:rsid w:val="00564874"/>
    <w:rsid w:val="005722A5"/>
    <w:rsid w:val="005724D4"/>
    <w:rsid w:val="00574A38"/>
    <w:rsid w:val="00574EDF"/>
    <w:rsid w:val="00577034"/>
    <w:rsid w:val="00577156"/>
    <w:rsid w:val="005775F0"/>
    <w:rsid w:val="00581864"/>
    <w:rsid w:val="00583125"/>
    <w:rsid w:val="0058673B"/>
    <w:rsid w:val="00587BF1"/>
    <w:rsid w:val="00587DE9"/>
    <w:rsid w:val="00592031"/>
    <w:rsid w:val="0059608C"/>
    <w:rsid w:val="005A0917"/>
    <w:rsid w:val="005A1968"/>
    <w:rsid w:val="005A1F3B"/>
    <w:rsid w:val="005A2AC2"/>
    <w:rsid w:val="005A32D0"/>
    <w:rsid w:val="005A3F57"/>
    <w:rsid w:val="005A4D63"/>
    <w:rsid w:val="005B0207"/>
    <w:rsid w:val="005B21CB"/>
    <w:rsid w:val="005B61A0"/>
    <w:rsid w:val="005B6407"/>
    <w:rsid w:val="005C1E66"/>
    <w:rsid w:val="005C5853"/>
    <w:rsid w:val="005C76A1"/>
    <w:rsid w:val="005C7E45"/>
    <w:rsid w:val="005D06C9"/>
    <w:rsid w:val="005D243F"/>
    <w:rsid w:val="005D2A1A"/>
    <w:rsid w:val="005D4FCE"/>
    <w:rsid w:val="005D5862"/>
    <w:rsid w:val="005E1383"/>
    <w:rsid w:val="005E3D5E"/>
    <w:rsid w:val="005E3ECA"/>
    <w:rsid w:val="005E46B7"/>
    <w:rsid w:val="005F1F7D"/>
    <w:rsid w:val="00600075"/>
    <w:rsid w:val="00602799"/>
    <w:rsid w:val="00606212"/>
    <w:rsid w:val="006078DF"/>
    <w:rsid w:val="00612F66"/>
    <w:rsid w:val="00613707"/>
    <w:rsid w:val="0062103B"/>
    <w:rsid w:val="00621ECE"/>
    <w:rsid w:val="00623D35"/>
    <w:rsid w:val="00624A6F"/>
    <w:rsid w:val="00632A73"/>
    <w:rsid w:val="006344CC"/>
    <w:rsid w:val="00635E01"/>
    <w:rsid w:val="00647D68"/>
    <w:rsid w:val="00651FF0"/>
    <w:rsid w:val="00653DCD"/>
    <w:rsid w:val="006547DB"/>
    <w:rsid w:val="0065601C"/>
    <w:rsid w:val="0065620E"/>
    <w:rsid w:val="00656771"/>
    <w:rsid w:val="006609B8"/>
    <w:rsid w:val="006705EC"/>
    <w:rsid w:val="006712D0"/>
    <w:rsid w:val="006717D9"/>
    <w:rsid w:val="0067389A"/>
    <w:rsid w:val="006748B7"/>
    <w:rsid w:val="00680F84"/>
    <w:rsid w:val="0068403C"/>
    <w:rsid w:val="0068469C"/>
    <w:rsid w:val="0068547E"/>
    <w:rsid w:val="00687B69"/>
    <w:rsid w:val="00690DB7"/>
    <w:rsid w:val="00690FD3"/>
    <w:rsid w:val="00692563"/>
    <w:rsid w:val="00693EBF"/>
    <w:rsid w:val="00695BE6"/>
    <w:rsid w:val="00696035"/>
    <w:rsid w:val="006A5571"/>
    <w:rsid w:val="006A6896"/>
    <w:rsid w:val="006B2AF6"/>
    <w:rsid w:val="006C20C2"/>
    <w:rsid w:val="006C3728"/>
    <w:rsid w:val="006C6A66"/>
    <w:rsid w:val="006C703F"/>
    <w:rsid w:val="006C7BF6"/>
    <w:rsid w:val="006D25F9"/>
    <w:rsid w:val="006D3009"/>
    <w:rsid w:val="006D6F2C"/>
    <w:rsid w:val="006E13E4"/>
    <w:rsid w:val="006E1611"/>
    <w:rsid w:val="006E4964"/>
    <w:rsid w:val="006E6774"/>
    <w:rsid w:val="006E7758"/>
    <w:rsid w:val="006E7AD1"/>
    <w:rsid w:val="006F22B4"/>
    <w:rsid w:val="006F30BE"/>
    <w:rsid w:val="006F4100"/>
    <w:rsid w:val="00700C4D"/>
    <w:rsid w:val="00703D97"/>
    <w:rsid w:val="00705BDE"/>
    <w:rsid w:val="00710063"/>
    <w:rsid w:val="00711A82"/>
    <w:rsid w:val="007123ED"/>
    <w:rsid w:val="00712C79"/>
    <w:rsid w:val="0071339B"/>
    <w:rsid w:val="00716107"/>
    <w:rsid w:val="0072028F"/>
    <w:rsid w:val="00721494"/>
    <w:rsid w:val="00721744"/>
    <w:rsid w:val="0072613D"/>
    <w:rsid w:val="00726768"/>
    <w:rsid w:val="0072761F"/>
    <w:rsid w:val="00734E63"/>
    <w:rsid w:val="007374DC"/>
    <w:rsid w:val="00737C66"/>
    <w:rsid w:val="00741513"/>
    <w:rsid w:val="00741E14"/>
    <w:rsid w:val="00743D88"/>
    <w:rsid w:val="007449DC"/>
    <w:rsid w:val="0075024E"/>
    <w:rsid w:val="0075311B"/>
    <w:rsid w:val="00753310"/>
    <w:rsid w:val="007543AE"/>
    <w:rsid w:val="0075486F"/>
    <w:rsid w:val="00772A2D"/>
    <w:rsid w:val="0077472E"/>
    <w:rsid w:val="007749A0"/>
    <w:rsid w:val="00775DB9"/>
    <w:rsid w:val="00776F64"/>
    <w:rsid w:val="00781AD7"/>
    <w:rsid w:val="00781D6A"/>
    <w:rsid w:val="00785BF3"/>
    <w:rsid w:val="00786612"/>
    <w:rsid w:val="00791813"/>
    <w:rsid w:val="00792B7D"/>
    <w:rsid w:val="00793054"/>
    <w:rsid w:val="007941CC"/>
    <w:rsid w:val="00794959"/>
    <w:rsid w:val="007A0218"/>
    <w:rsid w:val="007A0846"/>
    <w:rsid w:val="007A60EF"/>
    <w:rsid w:val="007B1B13"/>
    <w:rsid w:val="007B322E"/>
    <w:rsid w:val="007B3274"/>
    <w:rsid w:val="007B3E93"/>
    <w:rsid w:val="007B59FB"/>
    <w:rsid w:val="007C1E47"/>
    <w:rsid w:val="007C78FF"/>
    <w:rsid w:val="007D55AE"/>
    <w:rsid w:val="007D6661"/>
    <w:rsid w:val="007D7EDE"/>
    <w:rsid w:val="007E3FA0"/>
    <w:rsid w:val="007E6F32"/>
    <w:rsid w:val="007F1D7E"/>
    <w:rsid w:val="00805E63"/>
    <w:rsid w:val="00806A73"/>
    <w:rsid w:val="00811A03"/>
    <w:rsid w:val="00811F0A"/>
    <w:rsid w:val="008149EB"/>
    <w:rsid w:val="00815D03"/>
    <w:rsid w:val="00815FCE"/>
    <w:rsid w:val="00820F26"/>
    <w:rsid w:val="00822641"/>
    <w:rsid w:val="008248E8"/>
    <w:rsid w:val="00824B76"/>
    <w:rsid w:val="00831048"/>
    <w:rsid w:val="00831336"/>
    <w:rsid w:val="0083149F"/>
    <w:rsid w:val="00831A25"/>
    <w:rsid w:val="00832C53"/>
    <w:rsid w:val="00832DDB"/>
    <w:rsid w:val="00833703"/>
    <w:rsid w:val="00834D42"/>
    <w:rsid w:val="0083581E"/>
    <w:rsid w:val="008359C8"/>
    <w:rsid w:val="008366DC"/>
    <w:rsid w:val="008413DE"/>
    <w:rsid w:val="00844D14"/>
    <w:rsid w:val="00847EF9"/>
    <w:rsid w:val="00850052"/>
    <w:rsid w:val="008501C7"/>
    <w:rsid w:val="00851CE3"/>
    <w:rsid w:val="00852061"/>
    <w:rsid w:val="00852AF0"/>
    <w:rsid w:val="00854B72"/>
    <w:rsid w:val="0085602D"/>
    <w:rsid w:val="00857321"/>
    <w:rsid w:val="008579A8"/>
    <w:rsid w:val="00860400"/>
    <w:rsid w:val="00863E6D"/>
    <w:rsid w:val="00865384"/>
    <w:rsid w:val="0086589E"/>
    <w:rsid w:val="00870AC5"/>
    <w:rsid w:val="00871482"/>
    <w:rsid w:val="008724B4"/>
    <w:rsid w:val="00872550"/>
    <w:rsid w:val="00880DF3"/>
    <w:rsid w:val="00884683"/>
    <w:rsid w:val="00884A05"/>
    <w:rsid w:val="00884B78"/>
    <w:rsid w:val="00887E74"/>
    <w:rsid w:val="008918A6"/>
    <w:rsid w:val="00892368"/>
    <w:rsid w:val="00895971"/>
    <w:rsid w:val="008A5BCA"/>
    <w:rsid w:val="008A6683"/>
    <w:rsid w:val="008B27CC"/>
    <w:rsid w:val="008B2AAE"/>
    <w:rsid w:val="008B7B0A"/>
    <w:rsid w:val="008C126D"/>
    <w:rsid w:val="008C1678"/>
    <w:rsid w:val="008C4277"/>
    <w:rsid w:val="008C516F"/>
    <w:rsid w:val="008C7D6E"/>
    <w:rsid w:val="008D1E63"/>
    <w:rsid w:val="008D41D5"/>
    <w:rsid w:val="008D710B"/>
    <w:rsid w:val="008E3859"/>
    <w:rsid w:val="008E3C1F"/>
    <w:rsid w:val="008E67D2"/>
    <w:rsid w:val="008E7480"/>
    <w:rsid w:val="008F1A88"/>
    <w:rsid w:val="008F2834"/>
    <w:rsid w:val="008F3D7C"/>
    <w:rsid w:val="008F61AC"/>
    <w:rsid w:val="008F6630"/>
    <w:rsid w:val="009029CE"/>
    <w:rsid w:val="009042C0"/>
    <w:rsid w:val="00906606"/>
    <w:rsid w:val="009124EB"/>
    <w:rsid w:val="00915319"/>
    <w:rsid w:val="00921681"/>
    <w:rsid w:val="00921B2D"/>
    <w:rsid w:val="009275AE"/>
    <w:rsid w:val="00927986"/>
    <w:rsid w:val="009307D2"/>
    <w:rsid w:val="009307E1"/>
    <w:rsid w:val="0093303E"/>
    <w:rsid w:val="00933E83"/>
    <w:rsid w:val="00934281"/>
    <w:rsid w:val="0093539F"/>
    <w:rsid w:val="0093608C"/>
    <w:rsid w:val="009417E2"/>
    <w:rsid w:val="009428F2"/>
    <w:rsid w:val="00943D74"/>
    <w:rsid w:val="00944C4A"/>
    <w:rsid w:val="00945761"/>
    <w:rsid w:val="00945B3C"/>
    <w:rsid w:val="009463B3"/>
    <w:rsid w:val="00950884"/>
    <w:rsid w:val="00950949"/>
    <w:rsid w:val="00955AE9"/>
    <w:rsid w:val="00957833"/>
    <w:rsid w:val="009654B6"/>
    <w:rsid w:val="0097162F"/>
    <w:rsid w:val="00972B79"/>
    <w:rsid w:val="00972BE3"/>
    <w:rsid w:val="00972F31"/>
    <w:rsid w:val="00974265"/>
    <w:rsid w:val="0098162C"/>
    <w:rsid w:val="00990921"/>
    <w:rsid w:val="00991503"/>
    <w:rsid w:val="00993DFD"/>
    <w:rsid w:val="00994189"/>
    <w:rsid w:val="009A3755"/>
    <w:rsid w:val="009A446C"/>
    <w:rsid w:val="009A4AD7"/>
    <w:rsid w:val="009A6E2F"/>
    <w:rsid w:val="009B15E7"/>
    <w:rsid w:val="009B24D8"/>
    <w:rsid w:val="009B27EA"/>
    <w:rsid w:val="009B4D45"/>
    <w:rsid w:val="009B6256"/>
    <w:rsid w:val="009B6273"/>
    <w:rsid w:val="009B6B7E"/>
    <w:rsid w:val="009C0A6B"/>
    <w:rsid w:val="009C43B8"/>
    <w:rsid w:val="009C4515"/>
    <w:rsid w:val="009C62E5"/>
    <w:rsid w:val="009D0E58"/>
    <w:rsid w:val="009D2419"/>
    <w:rsid w:val="009D2AB7"/>
    <w:rsid w:val="009D6908"/>
    <w:rsid w:val="009D76F3"/>
    <w:rsid w:val="009E4D24"/>
    <w:rsid w:val="009E64AA"/>
    <w:rsid w:val="009E7DB8"/>
    <w:rsid w:val="009F1788"/>
    <w:rsid w:val="009F19FE"/>
    <w:rsid w:val="009F27F3"/>
    <w:rsid w:val="009F354E"/>
    <w:rsid w:val="009F7D93"/>
    <w:rsid w:val="00A032B3"/>
    <w:rsid w:val="00A106C5"/>
    <w:rsid w:val="00A1383C"/>
    <w:rsid w:val="00A13920"/>
    <w:rsid w:val="00A14B59"/>
    <w:rsid w:val="00A17D70"/>
    <w:rsid w:val="00A20378"/>
    <w:rsid w:val="00A244D5"/>
    <w:rsid w:val="00A2564C"/>
    <w:rsid w:val="00A263C0"/>
    <w:rsid w:val="00A26CEA"/>
    <w:rsid w:val="00A36971"/>
    <w:rsid w:val="00A36D2C"/>
    <w:rsid w:val="00A41DF0"/>
    <w:rsid w:val="00A41F7B"/>
    <w:rsid w:val="00A42E14"/>
    <w:rsid w:val="00A44090"/>
    <w:rsid w:val="00A4614B"/>
    <w:rsid w:val="00A52481"/>
    <w:rsid w:val="00A525AF"/>
    <w:rsid w:val="00A563C4"/>
    <w:rsid w:val="00A56409"/>
    <w:rsid w:val="00A61CB1"/>
    <w:rsid w:val="00A62219"/>
    <w:rsid w:val="00A65C43"/>
    <w:rsid w:val="00A66719"/>
    <w:rsid w:val="00A6729E"/>
    <w:rsid w:val="00A7057F"/>
    <w:rsid w:val="00A82BD3"/>
    <w:rsid w:val="00A82D1D"/>
    <w:rsid w:val="00A8316D"/>
    <w:rsid w:val="00A8425B"/>
    <w:rsid w:val="00A859CA"/>
    <w:rsid w:val="00A86B4A"/>
    <w:rsid w:val="00A93B3F"/>
    <w:rsid w:val="00AA0804"/>
    <w:rsid w:val="00AA5159"/>
    <w:rsid w:val="00AA5D0B"/>
    <w:rsid w:val="00AA6467"/>
    <w:rsid w:val="00AB1207"/>
    <w:rsid w:val="00AB39AE"/>
    <w:rsid w:val="00AB3B7B"/>
    <w:rsid w:val="00AB631A"/>
    <w:rsid w:val="00AB7B38"/>
    <w:rsid w:val="00AC3A50"/>
    <w:rsid w:val="00AC797D"/>
    <w:rsid w:val="00AD1ED5"/>
    <w:rsid w:val="00AD3F16"/>
    <w:rsid w:val="00AD4F5D"/>
    <w:rsid w:val="00AE0B78"/>
    <w:rsid w:val="00AE19D6"/>
    <w:rsid w:val="00AE1B50"/>
    <w:rsid w:val="00AE3747"/>
    <w:rsid w:val="00AE5054"/>
    <w:rsid w:val="00AE532A"/>
    <w:rsid w:val="00AE5480"/>
    <w:rsid w:val="00AF5A0D"/>
    <w:rsid w:val="00B00B06"/>
    <w:rsid w:val="00B00B6F"/>
    <w:rsid w:val="00B131C4"/>
    <w:rsid w:val="00B178B7"/>
    <w:rsid w:val="00B21925"/>
    <w:rsid w:val="00B243DF"/>
    <w:rsid w:val="00B24A04"/>
    <w:rsid w:val="00B26168"/>
    <w:rsid w:val="00B269C5"/>
    <w:rsid w:val="00B27CE8"/>
    <w:rsid w:val="00B320BD"/>
    <w:rsid w:val="00B329B5"/>
    <w:rsid w:val="00B35DC4"/>
    <w:rsid w:val="00B366E1"/>
    <w:rsid w:val="00B368B2"/>
    <w:rsid w:val="00B36BD2"/>
    <w:rsid w:val="00B40309"/>
    <w:rsid w:val="00B426B5"/>
    <w:rsid w:val="00B4349D"/>
    <w:rsid w:val="00B4644C"/>
    <w:rsid w:val="00B504CE"/>
    <w:rsid w:val="00B52D2D"/>
    <w:rsid w:val="00B530EF"/>
    <w:rsid w:val="00B57083"/>
    <w:rsid w:val="00B63198"/>
    <w:rsid w:val="00B66734"/>
    <w:rsid w:val="00B73994"/>
    <w:rsid w:val="00B73E7C"/>
    <w:rsid w:val="00B777EC"/>
    <w:rsid w:val="00B77FCF"/>
    <w:rsid w:val="00B809DD"/>
    <w:rsid w:val="00B811F5"/>
    <w:rsid w:val="00B8190B"/>
    <w:rsid w:val="00B85CAF"/>
    <w:rsid w:val="00B868BA"/>
    <w:rsid w:val="00B90101"/>
    <w:rsid w:val="00B90B86"/>
    <w:rsid w:val="00BA046B"/>
    <w:rsid w:val="00BA14FE"/>
    <w:rsid w:val="00BA2A86"/>
    <w:rsid w:val="00BA2E65"/>
    <w:rsid w:val="00BA2F41"/>
    <w:rsid w:val="00BA2FD2"/>
    <w:rsid w:val="00BA3447"/>
    <w:rsid w:val="00BA4B75"/>
    <w:rsid w:val="00BA52CB"/>
    <w:rsid w:val="00BA7040"/>
    <w:rsid w:val="00BB112A"/>
    <w:rsid w:val="00BB1630"/>
    <w:rsid w:val="00BB280E"/>
    <w:rsid w:val="00BB3676"/>
    <w:rsid w:val="00BB3D1A"/>
    <w:rsid w:val="00BB5A48"/>
    <w:rsid w:val="00BB63FE"/>
    <w:rsid w:val="00BB7DA1"/>
    <w:rsid w:val="00BD14BA"/>
    <w:rsid w:val="00BD592F"/>
    <w:rsid w:val="00BD5E44"/>
    <w:rsid w:val="00BD7EBC"/>
    <w:rsid w:val="00BE208A"/>
    <w:rsid w:val="00BE3754"/>
    <w:rsid w:val="00BE4B7E"/>
    <w:rsid w:val="00BE4FBC"/>
    <w:rsid w:val="00BE6D1F"/>
    <w:rsid w:val="00BF1A22"/>
    <w:rsid w:val="00BF2D57"/>
    <w:rsid w:val="00C02BAD"/>
    <w:rsid w:val="00C02F00"/>
    <w:rsid w:val="00C04DC3"/>
    <w:rsid w:val="00C11EFA"/>
    <w:rsid w:val="00C150E6"/>
    <w:rsid w:val="00C2060E"/>
    <w:rsid w:val="00C21096"/>
    <w:rsid w:val="00C212F5"/>
    <w:rsid w:val="00C22846"/>
    <w:rsid w:val="00C37456"/>
    <w:rsid w:val="00C46233"/>
    <w:rsid w:val="00C475E7"/>
    <w:rsid w:val="00C509D2"/>
    <w:rsid w:val="00C563C3"/>
    <w:rsid w:val="00C6055B"/>
    <w:rsid w:val="00C61180"/>
    <w:rsid w:val="00C636DC"/>
    <w:rsid w:val="00C67E19"/>
    <w:rsid w:val="00C73B09"/>
    <w:rsid w:val="00C75163"/>
    <w:rsid w:val="00C804E5"/>
    <w:rsid w:val="00C81C7F"/>
    <w:rsid w:val="00C8266E"/>
    <w:rsid w:val="00C905E6"/>
    <w:rsid w:val="00C9142D"/>
    <w:rsid w:val="00C91432"/>
    <w:rsid w:val="00C9385B"/>
    <w:rsid w:val="00C946F5"/>
    <w:rsid w:val="00C95924"/>
    <w:rsid w:val="00C96415"/>
    <w:rsid w:val="00C9749B"/>
    <w:rsid w:val="00CA16EE"/>
    <w:rsid w:val="00CA21F0"/>
    <w:rsid w:val="00CB0A2F"/>
    <w:rsid w:val="00CB3664"/>
    <w:rsid w:val="00CB42F0"/>
    <w:rsid w:val="00CC34DB"/>
    <w:rsid w:val="00CC4C10"/>
    <w:rsid w:val="00CD1EF4"/>
    <w:rsid w:val="00CD4767"/>
    <w:rsid w:val="00CD7693"/>
    <w:rsid w:val="00CE196B"/>
    <w:rsid w:val="00CE48EF"/>
    <w:rsid w:val="00CF4837"/>
    <w:rsid w:val="00CF6CCD"/>
    <w:rsid w:val="00D01E17"/>
    <w:rsid w:val="00D06EDA"/>
    <w:rsid w:val="00D07A53"/>
    <w:rsid w:val="00D1225A"/>
    <w:rsid w:val="00D12CA7"/>
    <w:rsid w:val="00D2150E"/>
    <w:rsid w:val="00D21764"/>
    <w:rsid w:val="00D232E5"/>
    <w:rsid w:val="00D249D3"/>
    <w:rsid w:val="00D2692E"/>
    <w:rsid w:val="00D30981"/>
    <w:rsid w:val="00D3493C"/>
    <w:rsid w:val="00D35153"/>
    <w:rsid w:val="00D355F9"/>
    <w:rsid w:val="00D3592A"/>
    <w:rsid w:val="00D44D51"/>
    <w:rsid w:val="00D47020"/>
    <w:rsid w:val="00D51C1F"/>
    <w:rsid w:val="00D53BA8"/>
    <w:rsid w:val="00D559E5"/>
    <w:rsid w:val="00D573A4"/>
    <w:rsid w:val="00D650C0"/>
    <w:rsid w:val="00D675D9"/>
    <w:rsid w:val="00D7179B"/>
    <w:rsid w:val="00D72278"/>
    <w:rsid w:val="00D82F8A"/>
    <w:rsid w:val="00D85159"/>
    <w:rsid w:val="00D85C48"/>
    <w:rsid w:val="00D86253"/>
    <w:rsid w:val="00D91ADF"/>
    <w:rsid w:val="00D91D16"/>
    <w:rsid w:val="00D9649E"/>
    <w:rsid w:val="00DA1A7C"/>
    <w:rsid w:val="00DA46A7"/>
    <w:rsid w:val="00DA65EA"/>
    <w:rsid w:val="00DA6BDF"/>
    <w:rsid w:val="00DB3B24"/>
    <w:rsid w:val="00DB42D5"/>
    <w:rsid w:val="00DB5A75"/>
    <w:rsid w:val="00DC1D43"/>
    <w:rsid w:val="00DC3C07"/>
    <w:rsid w:val="00DC3E4A"/>
    <w:rsid w:val="00DC5A6E"/>
    <w:rsid w:val="00DD2545"/>
    <w:rsid w:val="00DD30CD"/>
    <w:rsid w:val="00DD6084"/>
    <w:rsid w:val="00DD6D95"/>
    <w:rsid w:val="00DD745F"/>
    <w:rsid w:val="00DE06BC"/>
    <w:rsid w:val="00DE6091"/>
    <w:rsid w:val="00DE6692"/>
    <w:rsid w:val="00DE7182"/>
    <w:rsid w:val="00DF1DA7"/>
    <w:rsid w:val="00DF4195"/>
    <w:rsid w:val="00E03B14"/>
    <w:rsid w:val="00E06164"/>
    <w:rsid w:val="00E06E4C"/>
    <w:rsid w:val="00E1185B"/>
    <w:rsid w:val="00E1218C"/>
    <w:rsid w:val="00E130E1"/>
    <w:rsid w:val="00E1324E"/>
    <w:rsid w:val="00E21577"/>
    <w:rsid w:val="00E23B2A"/>
    <w:rsid w:val="00E24773"/>
    <w:rsid w:val="00E24D64"/>
    <w:rsid w:val="00E257D8"/>
    <w:rsid w:val="00E26D04"/>
    <w:rsid w:val="00E31BF5"/>
    <w:rsid w:val="00E34702"/>
    <w:rsid w:val="00E36FEB"/>
    <w:rsid w:val="00E374B4"/>
    <w:rsid w:val="00E44DB8"/>
    <w:rsid w:val="00E45BE6"/>
    <w:rsid w:val="00E467F5"/>
    <w:rsid w:val="00E5160D"/>
    <w:rsid w:val="00E52D90"/>
    <w:rsid w:val="00E53B8C"/>
    <w:rsid w:val="00E56DD4"/>
    <w:rsid w:val="00E61F56"/>
    <w:rsid w:val="00E624B8"/>
    <w:rsid w:val="00E637B8"/>
    <w:rsid w:val="00E63834"/>
    <w:rsid w:val="00E64E95"/>
    <w:rsid w:val="00E65AA3"/>
    <w:rsid w:val="00E6664B"/>
    <w:rsid w:val="00E67F86"/>
    <w:rsid w:val="00E75387"/>
    <w:rsid w:val="00E77E11"/>
    <w:rsid w:val="00E80423"/>
    <w:rsid w:val="00E80B17"/>
    <w:rsid w:val="00E8462B"/>
    <w:rsid w:val="00E84FE1"/>
    <w:rsid w:val="00E909E4"/>
    <w:rsid w:val="00E90A95"/>
    <w:rsid w:val="00E91FFB"/>
    <w:rsid w:val="00E955EF"/>
    <w:rsid w:val="00EA49C8"/>
    <w:rsid w:val="00EA6CDF"/>
    <w:rsid w:val="00EA6F47"/>
    <w:rsid w:val="00EA766F"/>
    <w:rsid w:val="00EB283B"/>
    <w:rsid w:val="00EB2A51"/>
    <w:rsid w:val="00EB3368"/>
    <w:rsid w:val="00EB4D4C"/>
    <w:rsid w:val="00EB72DE"/>
    <w:rsid w:val="00EB7379"/>
    <w:rsid w:val="00EB76AB"/>
    <w:rsid w:val="00EC66A6"/>
    <w:rsid w:val="00ED0ABD"/>
    <w:rsid w:val="00ED4900"/>
    <w:rsid w:val="00ED6D6E"/>
    <w:rsid w:val="00EE21D7"/>
    <w:rsid w:val="00EE2462"/>
    <w:rsid w:val="00EF09E0"/>
    <w:rsid w:val="00EF2A88"/>
    <w:rsid w:val="00EF3D5C"/>
    <w:rsid w:val="00EF4E20"/>
    <w:rsid w:val="00EF5BD1"/>
    <w:rsid w:val="00F01B15"/>
    <w:rsid w:val="00F049AF"/>
    <w:rsid w:val="00F04BAD"/>
    <w:rsid w:val="00F05B63"/>
    <w:rsid w:val="00F067BC"/>
    <w:rsid w:val="00F1408A"/>
    <w:rsid w:val="00F1589D"/>
    <w:rsid w:val="00F15CAA"/>
    <w:rsid w:val="00F250DB"/>
    <w:rsid w:val="00F3355F"/>
    <w:rsid w:val="00F347CA"/>
    <w:rsid w:val="00F3687F"/>
    <w:rsid w:val="00F41055"/>
    <w:rsid w:val="00F43208"/>
    <w:rsid w:val="00F4411B"/>
    <w:rsid w:val="00F50516"/>
    <w:rsid w:val="00F542C8"/>
    <w:rsid w:val="00F54DA3"/>
    <w:rsid w:val="00F57FF8"/>
    <w:rsid w:val="00F60388"/>
    <w:rsid w:val="00F62A2A"/>
    <w:rsid w:val="00F633E4"/>
    <w:rsid w:val="00F63F9F"/>
    <w:rsid w:val="00F707F4"/>
    <w:rsid w:val="00F734E3"/>
    <w:rsid w:val="00F77C35"/>
    <w:rsid w:val="00F801A6"/>
    <w:rsid w:val="00F841FD"/>
    <w:rsid w:val="00F84719"/>
    <w:rsid w:val="00F92667"/>
    <w:rsid w:val="00F952FD"/>
    <w:rsid w:val="00F971CF"/>
    <w:rsid w:val="00FA1C87"/>
    <w:rsid w:val="00FA29BD"/>
    <w:rsid w:val="00FA2FB7"/>
    <w:rsid w:val="00FA4E57"/>
    <w:rsid w:val="00FA5270"/>
    <w:rsid w:val="00FA530D"/>
    <w:rsid w:val="00FA5F13"/>
    <w:rsid w:val="00FB061F"/>
    <w:rsid w:val="00FB564A"/>
    <w:rsid w:val="00FB6875"/>
    <w:rsid w:val="00FB709A"/>
    <w:rsid w:val="00FC22C0"/>
    <w:rsid w:val="00FD405E"/>
    <w:rsid w:val="00FD6AC5"/>
    <w:rsid w:val="00FE1F9C"/>
    <w:rsid w:val="00FE2585"/>
    <w:rsid w:val="00FE373A"/>
    <w:rsid w:val="00FF15AA"/>
    <w:rsid w:val="00FF3E80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526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"/>
    <w:basedOn w:val="a"/>
    <w:rsid w:val="004C5526"/>
    <w:pPr>
      <w:wordWrap w:val="0"/>
      <w:snapToGrid w:val="0"/>
      <w:ind w:left="567" w:hanging="567"/>
    </w:pPr>
    <w:rPr>
      <w:sz w:val="32"/>
    </w:rPr>
  </w:style>
  <w:style w:type="paragraph" w:customStyle="1" w:styleId="a4">
    <w:name w:val="說明"/>
    <w:basedOn w:val="a3"/>
    <w:rsid w:val="004C5526"/>
  </w:style>
  <w:style w:type="paragraph" w:styleId="a5">
    <w:name w:val="Balloon Text"/>
    <w:basedOn w:val="a"/>
    <w:semiHidden/>
    <w:rsid w:val="009C4515"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uiPriority w:val="99"/>
    <w:rsid w:val="00BE6D1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E6D1F"/>
  </w:style>
  <w:style w:type="paragraph" w:styleId="a9">
    <w:name w:val="header"/>
    <w:basedOn w:val="a"/>
    <w:link w:val="aa"/>
    <w:uiPriority w:val="99"/>
    <w:rsid w:val="00BE6D1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0B71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(一)"/>
    <w:basedOn w:val="a"/>
    <w:rsid w:val="000B71FF"/>
    <w:pPr>
      <w:ind w:leftChars="650" w:left="1880" w:hangingChars="100" w:hanging="320"/>
      <w:jc w:val="both"/>
    </w:pPr>
    <w:rPr>
      <w:bCs/>
      <w:sz w:val="32"/>
    </w:rPr>
  </w:style>
  <w:style w:type="paragraph" w:customStyle="1" w:styleId="2">
    <w:name w:val="樣式2"/>
    <w:basedOn w:val="a"/>
    <w:rsid w:val="000B71FF"/>
    <w:pPr>
      <w:adjustRightInd w:val="0"/>
      <w:spacing w:line="400" w:lineRule="exact"/>
      <w:ind w:leftChars="455" w:left="1593" w:right="57" w:hangingChars="179" w:hanging="501"/>
      <w:jc w:val="both"/>
      <w:textAlignment w:val="baseline"/>
    </w:pPr>
    <w:rPr>
      <w:rFonts w:ascii="標楷體" w:hAnsi="標楷體"/>
      <w:sz w:val="28"/>
    </w:rPr>
  </w:style>
  <w:style w:type="paragraph" w:customStyle="1" w:styleId="3">
    <w:name w:val="樣式3"/>
    <w:basedOn w:val="2"/>
    <w:rsid w:val="000B71FF"/>
    <w:pPr>
      <w:ind w:leftChars="454" w:left="1090" w:firstLineChars="0" w:firstLine="0"/>
    </w:pPr>
  </w:style>
  <w:style w:type="paragraph" w:styleId="ad">
    <w:name w:val="Body Text Indent"/>
    <w:basedOn w:val="a"/>
    <w:rsid w:val="000B71FF"/>
    <w:pPr>
      <w:ind w:leftChars="225" w:left="1442" w:hangingChars="322" w:hanging="902"/>
    </w:pPr>
    <w:rPr>
      <w:rFonts w:ascii="標楷體" w:hAnsi="標楷體"/>
      <w:sz w:val="28"/>
      <w:szCs w:val="24"/>
    </w:rPr>
  </w:style>
  <w:style w:type="paragraph" w:styleId="ae">
    <w:name w:val="Body Text"/>
    <w:basedOn w:val="a"/>
    <w:link w:val="af"/>
    <w:rsid w:val="00AE19D6"/>
    <w:pPr>
      <w:spacing w:after="120"/>
    </w:pPr>
  </w:style>
  <w:style w:type="character" w:customStyle="1" w:styleId="aa">
    <w:name w:val="頁首 字元"/>
    <w:link w:val="a9"/>
    <w:uiPriority w:val="99"/>
    <w:rsid w:val="00AE19D6"/>
    <w:rPr>
      <w:rFonts w:eastAsia="標楷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AE19D6"/>
    <w:rPr>
      <w:rFonts w:eastAsia="標楷體"/>
      <w:kern w:val="2"/>
      <w:lang w:val="en-US" w:eastAsia="zh-TW" w:bidi="ar-SA"/>
    </w:rPr>
  </w:style>
  <w:style w:type="paragraph" w:styleId="af0">
    <w:name w:val="List Paragraph"/>
    <w:basedOn w:val="a"/>
    <w:qFormat/>
    <w:rsid w:val="00AE19D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本文 字元"/>
    <w:link w:val="ae"/>
    <w:rsid w:val="00AE19D6"/>
    <w:rPr>
      <w:rFonts w:eastAsia="標楷體"/>
      <w:kern w:val="2"/>
      <w:sz w:val="24"/>
      <w:lang w:val="en-US" w:eastAsia="zh-TW" w:bidi="ar-SA"/>
    </w:rPr>
  </w:style>
  <w:style w:type="numbering" w:customStyle="1" w:styleId="1">
    <w:name w:val="無清單1"/>
    <w:next w:val="a2"/>
    <w:semiHidden/>
    <w:unhideWhenUsed/>
    <w:rsid w:val="00A36971"/>
  </w:style>
  <w:style w:type="character" w:customStyle="1" w:styleId="20">
    <w:name w:val=" 字元 字元2"/>
    <w:locked/>
    <w:rsid w:val="004A5057"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rsid w:val="00822641"/>
    <w:pPr>
      <w:ind w:leftChars="200" w:left="480"/>
    </w:pPr>
    <w:rPr>
      <w:rFonts w:ascii="Candara" w:hAnsi="Candar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190B-1EA3-4363-97CD-40FB21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746</Words>
  <Characters>4253</Characters>
  <Application>Microsoft Office Word</Application>
  <DocSecurity>0</DocSecurity>
  <Lines>35</Lines>
  <Paragraphs>9</Paragraphs>
  <ScaleCrop>false</ScaleCrop>
  <Company>高雄市政府都市發展局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高雄市政府第1341次市政會議提案 提案機關：都市發展局</dc:title>
  <dc:creator>wong</dc:creator>
  <cp:lastModifiedBy>USER</cp:lastModifiedBy>
  <cp:revision>2</cp:revision>
  <cp:lastPrinted>2019-04-29T02:15:00Z</cp:lastPrinted>
  <dcterms:created xsi:type="dcterms:W3CDTF">2019-05-02T05:54:00Z</dcterms:created>
  <dcterms:modified xsi:type="dcterms:W3CDTF">2019-05-02T05:54:00Z</dcterms:modified>
</cp:coreProperties>
</file>