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77652" w14:textId="77777777" w:rsidR="00501428" w:rsidRPr="00EC63E9" w:rsidRDefault="00684FE1" w:rsidP="001744E0">
      <w:pPr>
        <w:tabs>
          <w:tab w:val="left" w:pos="1620"/>
        </w:tabs>
        <w:snapToGrid w:val="0"/>
        <w:spacing w:line="360" w:lineRule="auto"/>
        <w:ind w:left="360"/>
        <w:jc w:val="center"/>
        <w:rPr>
          <w:rFonts w:ascii="標楷體" w:eastAsia="標楷體" w:hAnsi="標楷體"/>
          <w:b/>
          <w:sz w:val="40"/>
          <w:szCs w:val="40"/>
        </w:rPr>
      </w:pPr>
      <w:r>
        <w:rPr>
          <w:rFonts w:ascii="標楷體" w:eastAsia="標楷體" w:hAnsi="標楷體" w:hint="eastAsia"/>
          <w:b/>
          <w:sz w:val="40"/>
          <w:szCs w:val="40"/>
        </w:rPr>
        <w:t>交通部觀光署</w:t>
      </w:r>
      <w:r w:rsidR="00501428" w:rsidRPr="00EC63E9">
        <w:rPr>
          <w:rFonts w:ascii="標楷體" w:eastAsia="標楷體" w:hAnsi="標楷體" w:hint="eastAsia"/>
          <w:b/>
          <w:sz w:val="40"/>
          <w:szCs w:val="40"/>
        </w:rPr>
        <w:t>日月潭國家風景區管理處</w:t>
      </w:r>
    </w:p>
    <w:p w14:paraId="53D30BD1" w14:textId="77777777" w:rsidR="00501428" w:rsidRPr="00EC63E9" w:rsidRDefault="001256C3" w:rsidP="001744E0">
      <w:pPr>
        <w:spacing w:line="360" w:lineRule="exact"/>
        <w:jc w:val="center"/>
        <w:textDirection w:val="lrTbV"/>
        <w:rPr>
          <w:rFonts w:ascii="標楷體" w:eastAsia="標楷體" w:hAnsi="標楷體"/>
          <w:b/>
          <w:sz w:val="36"/>
          <w:szCs w:val="36"/>
        </w:rPr>
      </w:pPr>
      <w:bookmarkStart w:id="0" w:name="_Hlk241679318"/>
      <w:r w:rsidRPr="001256C3">
        <w:rPr>
          <w:rFonts w:ascii="標楷體" w:eastAsia="標楷體" w:hint="eastAsia"/>
          <w:b/>
          <w:sz w:val="36"/>
          <w:szCs w:val="36"/>
        </w:rPr>
        <w:t>水社碼頭部分公共開放空間租賃</w:t>
      </w:r>
      <w:bookmarkEnd w:id="0"/>
      <w:r w:rsidRPr="001256C3">
        <w:rPr>
          <w:rFonts w:ascii="標楷體" w:eastAsia="標楷體" w:hint="eastAsia"/>
          <w:b/>
          <w:sz w:val="36"/>
          <w:szCs w:val="36"/>
        </w:rPr>
        <w:t>出租案</w:t>
      </w:r>
      <w:r w:rsidR="008570E5" w:rsidRPr="00EC63E9">
        <w:rPr>
          <w:rFonts w:ascii="標楷體" w:eastAsia="標楷體" w:hint="eastAsia"/>
          <w:b/>
          <w:sz w:val="36"/>
          <w:szCs w:val="36"/>
        </w:rPr>
        <w:t xml:space="preserve">投標須知 </w:t>
      </w:r>
    </w:p>
    <w:p w14:paraId="62793D92" w14:textId="77777777" w:rsidR="00B031DB" w:rsidRDefault="00B031DB" w:rsidP="00EF29EB">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本案名稱：</w:t>
      </w:r>
      <w:r w:rsidR="001256C3" w:rsidRPr="001256C3">
        <w:rPr>
          <w:rFonts w:ascii="標楷體" w:eastAsia="標楷體" w:hint="eastAsia"/>
          <w:b/>
          <w:color w:val="000000"/>
          <w:sz w:val="28"/>
          <w:szCs w:val="28"/>
          <w:u w:val="single"/>
        </w:rPr>
        <w:t>水社碼頭部分公共開放空間租賃</w:t>
      </w:r>
      <w:r w:rsidR="004D4768" w:rsidRPr="001A7BBA">
        <w:rPr>
          <w:rFonts w:ascii="標楷體" w:eastAsia="標楷體" w:hint="eastAsia"/>
          <w:b/>
          <w:color w:val="000000"/>
          <w:sz w:val="28"/>
          <w:szCs w:val="28"/>
          <w:u w:val="single"/>
        </w:rPr>
        <w:t>出租</w:t>
      </w:r>
      <w:r w:rsidR="004D4768" w:rsidRPr="00B11CAD">
        <w:rPr>
          <w:rFonts w:ascii="標楷體" w:eastAsia="標楷體" w:hAnsi="標楷體" w:hint="eastAsia"/>
          <w:b/>
          <w:color w:val="000000"/>
          <w:sz w:val="28"/>
          <w:szCs w:val="28"/>
          <w:u w:val="single"/>
        </w:rPr>
        <w:t>案</w:t>
      </w:r>
      <w:r w:rsidR="0024373A" w:rsidRPr="00EC63E9">
        <w:rPr>
          <w:rFonts w:ascii="標楷體" w:eastAsia="標楷體" w:hAnsi="標楷體" w:hint="eastAsia"/>
          <w:spacing w:val="0"/>
          <w:sz w:val="28"/>
          <w:szCs w:val="28"/>
        </w:rPr>
        <w:t>。</w:t>
      </w:r>
    </w:p>
    <w:p w14:paraId="603BF26A" w14:textId="77777777" w:rsidR="00574266" w:rsidRPr="00EC63E9" w:rsidRDefault="00574266"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本案</w:t>
      </w:r>
      <w:r w:rsidR="002877BD" w:rsidRPr="00EC63E9">
        <w:rPr>
          <w:rFonts w:ascii="標楷體" w:eastAsia="標楷體" w:hAnsi="標楷體" w:hint="eastAsia"/>
          <w:b/>
          <w:sz w:val="28"/>
          <w:szCs w:val="28"/>
        </w:rPr>
        <w:t>租</w:t>
      </w:r>
      <w:r w:rsidR="00C37AAF" w:rsidRPr="00EC63E9">
        <w:rPr>
          <w:rFonts w:ascii="標楷體" w:eastAsia="標楷體" w:hAnsi="標楷體" w:hint="eastAsia"/>
          <w:b/>
          <w:sz w:val="28"/>
          <w:szCs w:val="28"/>
        </w:rPr>
        <w:t>賃</w:t>
      </w:r>
      <w:r w:rsidR="002877BD" w:rsidRPr="00EC63E9">
        <w:rPr>
          <w:rFonts w:ascii="標楷體" w:eastAsia="標楷體" w:hAnsi="標楷體" w:hint="eastAsia"/>
          <w:b/>
          <w:sz w:val="28"/>
          <w:szCs w:val="28"/>
        </w:rPr>
        <w:t>標的物及經營管理內容</w:t>
      </w:r>
      <w:r w:rsidR="00684CA3" w:rsidRPr="00EC63E9">
        <w:rPr>
          <w:rFonts w:ascii="標楷體" w:eastAsia="標楷體" w:hAnsi="標楷體" w:hint="eastAsia"/>
          <w:spacing w:val="0"/>
          <w:sz w:val="28"/>
          <w:szCs w:val="28"/>
        </w:rPr>
        <w:t>：參</w:t>
      </w:r>
      <w:r w:rsidRPr="00EC63E9">
        <w:rPr>
          <w:rFonts w:ascii="標楷體" w:eastAsia="標楷體" w:hAnsi="標楷體" w:hint="eastAsia"/>
          <w:spacing w:val="0"/>
          <w:sz w:val="28"/>
          <w:szCs w:val="28"/>
        </w:rPr>
        <w:t>見契約書</w:t>
      </w:r>
      <w:r w:rsidR="00684CA3" w:rsidRPr="00EC63E9">
        <w:rPr>
          <w:rFonts w:ascii="標楷體" w:eastAsia="標楷體" w:hAnsi="標楷體" w:hint="eastAsia"/>
          <w:spacing w:val="0"/>
          <w:sz w:val="28"/>
          <w:szCs w:val="28"/>
        </w:rPr>
        <w:t>草案第2條</w:t>
      </w:r>
      <w:r w:rsidR="00D40DF6">
        <w:rPr>
          <w:rFonts w:ascii="標楷體" w:eastAsia="標楷體" w:hAnsi="標楷體" w:hint="eastAsia"/>
          <w:spacing w:val="0"/>
          <w:sz w:val="28"/>
          <w:szCs w:val="28"/>
        </w:rPr>
        <w:t>及</w:t>
      </w:r>
      <w:r w:rsidR="00A4059F">
        <w:rPr>
          <w:rFonts w:ascii="標楷體" w:eastAsia="標楷體" w:hAnsi="標楷體" w:hint="eastAsia"/>
          <w:spacing w:val="0"/>
          <w:sz w:val="28"/>
          <w:szCs w:val="28"/>
        </w:rPr>
        <w:t>出租說明</w:t>
      </w:r>
      <w:r w:rsidR="00D40DF6">
        <w:rPr>
          <w:rFonts w:ascii="標楷體" w:eastAsia="標楷體" w:hAnsi="標楷體" w:hint="eastAsia"/>
          <w:spacing w:val="0"/>
          <w:sz w:val="28"/>
          <w:szCs w:val="28"/>
        </w:rPr>
        <w:t>相關規定</w:t>
      </w:r>
      <w:r w:rsidRPr="00EC63E9">
        <w:rPr>
          <w:rFonts w:ascii="標楷體" w:eastAsia="標楷體" w:hAnsi="標楷體" w:hint="eastAsia"/>
          <w:spacing w:val="0"/>
          <w:sz w:val="28"/>
          <w:szCs w:val="28"/>
        </w:rPr>
        <w:t>。</w:t>
      </w:r>
    </w:p>
    <w:p w14:paraId="76CFA751" w14:textId="77777777" w:rsidR="00574266" w:rsidRPr="00EC63E9" w:rsidRDefault="00574266"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本案</w:t>
      </w:r>
      <w:r w:rsidR="00570430" w:rsidRPr="00EC63E9">
        <w:rPr>
          <w:rFonts w:ascii="標楷體" w:eastAsia="標楷體" w:hAnsi="標楷體" w:hint="eastAsia"/>
          <w:spacing w:val="0"/>
          <w:sz w:val="28"/>
          <w:szCs w:val="28"/>
        </w:rPr>
        <w:t>出租</w:t>
      </w:r>
      <w:r w:rsidR="00684CA3" w:rsidRPr="00EC63E9">
        <w:rPr>
          <w:rFonts w:ascii="標楷體" w:eastAsia="標楷體" w:hAnsi="標楷體" w:hint="eastAsia"/>
          <w:spacing w:val="0"/>
          <w:sz w:val="28"/>
          <w:szCs w:val="28"/>
        </w:rPr>
        <w:t>期間：參</w:t>
      </w:r>
      <w:r w:rsidRPr="00EC63E9">
        <w:rPr>
          <w:rFonts w:ascii="標楷體" w:eastAsia="標楷體" w:hAnsi="標楷體" w:hint="eastAsia"/>
          <w:spacing w:val="0"/>
          <w:sz w:val="28"/>
          <w:szCs w:val="28"/>
        </w:rPr>
        <w:t>見契約書</w:t>
      </w:r>
      <w:r w:rsidR="00684CA3" w:rsidRPr="00EC63E9">
        <w:rPr>
          <w:rFonts w:ascii="標楷體" w:eastAsia="標楷體" w:hAnsi="標楷體" w:hint="eastAsia"/>
          <w:spacing w:val="0"/>
          <w:sz w:val="28"/>
          <w:szCs w:val="28"/>
        </w:rPr>
        <w:t>草案</w:t>
      </w:r>
      <w:r w:rsidRPr="00EC63E9">
        <w:rPr>
          <w:rFonts w:ascii="標楷體" w:eastAsia="標楷體" w:hAnsi="標楷體" w:hint="eastAsia"/>
          <w:spacing w:val="0"/>
          <w:sz w:val="28"/>
          <w:szCs w:val="28"/>
        </w:rPr>
        <w:t>第</w:t>
      </w:r>
      <w:r w:rsidR="00684CA3" w:rsidRPr="00EC63E9">
        <w:rPr>
          <w:rFonts w:ascii="標楷體" w:eastAsia="標楷體" w:hAnsi="標楷體" w:hint="eastAsia"/>
          <w:spacing w:val="0"/>
          <w:sz w:val="28"/>
          <w:szCs w:val="28"/>
        </w:rPr>
        <w:t>3</w:t>
      </w:r>
      <w:r w:rsidRPr="00EC63E9">
        <w:rPr>
          <w:rFonts w:ascii="標楷體" w:eastAsia="標楷體" w:hAnsi="標楷體" w:hint="eastAsia"/>
          <w:spacing w:val="0"/>
          <w:sz w:val="28"/>
          <w:szCs w:val="28"/>
        </w:rPr>
        <w:t>條說明。</w:t>
      </w:r>
    </w:p>
    <w:p w14:paraId="1752D453" w14:textId="77777777" w:rsidR="00E0459B" w:rsidRPr="00EC63E9" w:rsidRDefault="00C94A49"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廠商使用</w:t>
      </w:r>
      <w:r w:rsidR="00C37AAF" w:rsidRPr="00EC63E9">
        <w:rPr>
          <w:rFonts w:ascii="標楷體" w:eastAsia="標楷體" w:hint="eastAsia"/>
          <w:sz w:val="28"/>
        </w:rPr>
        <w:t>租賃</w:t>
      </w:r>
      <w:r w:rsidR="00E0459B" w:rsidRPr="00EC63E9">
        <w:rPr>
          <w:rFonts w:ascii="標楷體" w:eastAsia="標楷體" w:hAnsi="標楷體" w:hint="eastAsia"/>
          <w:spacing w:val="0"/>
          <w:sz w:val="28"/>
          <w:szCs w:val="28"/>
        </w:rPr>
        <w:t>標</w:t>
      </w:r>
      <w:r w:rsidRPr="00EC63E9">
        <w:rPr>
          <w:rFonts w:ascii="標楷體" w:eastAsia="標楷體" w:hAnsi="標楷體" w:hint="eastAsia"/>
          <w:spacing w:val="0"/>
          <w:sz w:val="28"/>
          <w:szCs w:val="28"/>
        </w:rPr>
        <w:t>的物</w:t>
      </w:r>
      <w:r w:rsidR="004728C7" w:rsidRPr="00EC63E9">
        <w:rPr>
          <w:rFonts w:ascii="標楷體" w:eastAsia="標楷體" w:hAnsi="標楷體" w:hint="eastAsia"/>
          <w:spacing w:val="0"/>
          <w:sz w:val="28"/>
          <w:szCs w:val="28"/>
        </w:rPr>
        <w:t>之相關</w:t>
      </w:r>
      <w:r w:rsidR="00E0459B" w:rsidRPr="00EC63E9">
        <w:rPr>
          <w:rFonts w:ascii="標楷體" w:eastAsia="標楷體" w:hAnsi="標楷體" w:hint="eastAsia"/>
          <w:spacing w:val="0"/>
          <w:sz w:val="28"/>
          <w:szCs w:val="28"/>
        </w:rPr>
        <w:t>規定：</w:t>
      </w:r>
      <w:proofErr w:type="gramStart"/>
      <w:r w:rsidR="00E0459B" w:rsidRPr="00EC63E9">
        <w:rPr>
          <w:rFonts w:ascii="標楷體" w:eastAsia="標楷體" w:hAnsi="標楷體" w:hint="eastAsia"/>
          <w:spacing w:val="0"/>
          <w:sz w:val="28"/>
          <w:szCs w:val="28"/>
        </w:rPr>
        <w:t>詳</w:t>
      </w:r>
      <w:proofErr w:type="gramEnd"/>
      <w:r w:rsidR="00E0459B" w:rsidRPr="00EC63E9">
        <w:rPr>
          <w:rFonts w:ascii="標楷體" w:eastAsia="標楷體" w:hAnsi="標楷體" w:hint="eastAsia"/>
          <w:spacing w:val="0"/>
          <w:sz w:val="28"/>
          <w:szCs w:val="28"/>
        </w:rPr>
        <w:t>契約書</w:t>
      </w:r>
      <w:r w:rsidR="00684CA3" w:rsidRPr="00EC63E9">
        <w:rPr>
          <w:rFonts w:ascii="標楷體" w:eastAsia="標楷體" w:hAnsi="標楷體" w:hint="eastAsia"/>
          <w:spacing w:val="0"/>
          <w:sz w:val="28"/>
          <w:szCs w:val="28"/>
        </w:rPr>
        <w:t>草案</w:t>
      </w:r>
      <w:r w:rsidR="00A4059F">
        <w:rPr>
          <w:rFonts w:ascii="標楷體" w:eastAsia="標楷體" w:hAnsi="標楷體" w:hint="eastAsia"/>
          <w:spacing w:val="0"/>
          <w:sz w:val="28"/>
          <w:szCs w:val="28"/>
        </w:rPr>
        <w:t>及出租說明</w:t>
      </w:r>
      <w:r w:rsidR="00E0459B" w:rsidRPr="00EC63E9">
        <w:rPr>
          <w:rFonts w:ascii="標楷體" w:eastAsia="標楷體" w:hAnsi="標楷體" w:hint="eastAsia"/>
          <w:spacing w:val="0"/>
          <w:sz w:val="28"/>
          <w:szCs w:val="28"/>
        </w:rPr>
        <w:t>。</w:t>
      </w:r>
    </w:p>
    <w:p w14:paraId="5FA83E68" w14:textId="77777777" w:rsidR="00C2148F" w:rsidRPr="00EC63E9" w:rsidRDefault="00C2148F"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z w:val="28"/>
        </w:rPr>
        <w:t>勘查現場：投標廠商在投標前，應自行前往勘察，以瞭解</w:t>
      </w:r>
      <w:r w:rsidR="0073569C" w:rsidRPr="00EC63E9">
        <w:rPr>
          <w:rFonts w:ascii="標楷體" w:eastAsia="標楷體" w:hint="eastAsia"/>
          <w:sz w:val="28"/>
        </w:rPr>
        <w:t>租賃</w:t>
      </w:r>
      <w:r w:rsidR="00C94A49" w:rsidRPr="00EC63E9">
        <w:rPr>
          <w:rFonts w:ascii="標楷體" w:eastAsia="標楷體" w:hAnsi="標楷體" w:hint="eastAsia"/>
          <w:spacing w:val="0"/>
          <w:sz w:val="28"/>
          <w:szCs w:val="28"/>
        </w:rPr>
        <w:t>標的物</w:t>
      </w:r>
      <w:r w:rsidR="007A6404" w:rsidRPr="00EC63E9">
        <w:rPr>
          <w:rFonts w:ascii="標楷體" w:eastAsia="標楷體" w:hAnsi="標楷體" w:hint="eastAsia"/>
          <w:spacing w:val="0"/>
          <w:sz w:val="28"/>
          <w:szCs w:val="28"/>
        </w:rPr>
        <w:t>及</w:t>
      </w:r>
      <w:r w:rsidRPr="00EC63E9">
        <w:rPr>
          <w:rFonts w:ascii="標楷體" w:eastAsia="標楷體" w:hAnsi="標楷體" w:hint="eastAsia"/>
          <w:sz w:val="28"/>
        </w:rPr>
        <w:t>有關資料</w:t>
      </w:r>
      <w:r w:rsidR="00E53EAF" w:rsidRPr="00EC63E9">
        <w:rPr>
          <w:rFonts w:ascii="標楷體" w:eastAsia="標楷體" w:hAnsi="標楷體" w:hint="eastAsia"/>
          <w:sz w:val="28"/>
        </w:rPr>
        <w:t>，</w:t>
      </w:r>
      <w:r w:rsidR="00C37AAF" w:rsidRPr="00EC63E9">
        <w:rPr>
          <w:rFonts w:ascii="標楷體" w:eastAsia="標楷體" w:hAnsi="標楷體" w:hint="eastAsia"/>
          <w:spacing w:val="0"/>
          <w:sz w:val="28"/>
          <w:szCs w:val="28"/>
        </w:rPr>
        <w:t>出租標的物</w:t>
      </w:r>
      <w:r w:rsidR="00E53EAF" w:rsidRPr="00EC63E9">
        <w:rPr>
          <w:rFonts w:ascii="標楷體" w:eastAsia="標楷體" w:hAnsi="標楷體" w:hint="eastAsia"/>
          <w:sz w:val="28"/>
        </w:rPr>
        <w:t>實際</w:t>
      </w:r>
      <w:proofErr w:type="gramStart"/>
      <w:r w:rsidR="00E53EAF" w:rsidRPr="00EC63E9">
        <w:rPr>
          <w:rFonts w:ascii="標楷體" w:eastAsia="標楷體" w:hAnsi="標楷體" w:hint="eastAsia"/>
          <w:sz w:val="28"/>
        </w:rPr>
        <w:t>情況依點交</w:t>
      </w:r>
      <w:proofErr w:type="gramEnd"/>
      <w:r w:rsidR="00E53EAF" w:rsidRPr="00EC63E9">
        <w:rPr>
          <w:rFonts w:ascii="標楷體" w:eastAsia="標楷體" w:hAnsi="標楷體" w:hint="eastAsia"/>
          <w:sz w:val="28"/>
        </w:rPr>
        <w:t>現況為主，</w:t>
      </w:r>
      <w:r w:rsidR="00C37AAF" w:rsidRPr="00EC63E9">
        <w:rPr>
          <w:rFonts w:ascii="標楷體" w:eastAsia="標楷體" w:hAnsi="標楷體" w:hint="eastAsia"/>
          <w:sz w:val="28"/>
        </w:rPr>
        <w:t>投標</w:t>
      </w:r>
      <w:r w:rsidR="00E53EAF" w:rsidRPr="00EC63E9">
        <w:rPr>
          <w:rFonts w:ascii="標楷體" w:eastAsia="標楷體" w:hAnsi="標楷體" w:hint="eastAsia"/>
          <w:sz w:val="28"/>
        </w:rPr>
        <w:t>廠商不得拒絕點交或異議</w:t>
      </w:r>
      <w:r w:rsidRPr="00EC63E9">
        <w:rPr>
          <w:rFonts w:ascii="標楷體" w:eastAsia="標楷體" w:hAnsi="標楷體" w:hint="eastAsia"/>
          <w:sz w:val="28"/>
        </w:rPr>
        <w:t>。若草率從事</w:t>
      </w:r>
      <w:r w:rsidR="008108C7" w:rsidRPr="00EC63E9">
        <w:rPr>
          <w:rFonts w:ascii="標楷體" w:eastAsia="標楷體" w:hAnsi="標楷體" w:hint="eastAsia"/>
          <w:sz w:val="28"/>
        </w:rPr>
        <w:t>或未自行到廠勘察</w:t>
      </w:r>
      <w:r w:rsidRPr="00EC63E9">
        <w:rPr>
          <w:rFonts w:ascii="標楷體" w:eastAsia="標楷體" w:hAnsi="標楷體" w:hint="eastAsia"/>
          <w:sz w:val="28"/>
        </w:rPr>
        <w:t>，致有錯誤估算</w:t>
      </w:r>
      <w:r w:rsidR="007A6404" w:rsidRPr="00EC63E9">
        <w:rPr>
          <w:rFonts w:ascii="標楷體" w:eastAsia="標楷體" w:hAnsi="標楷體" w:hint="eastAsia"/>
          <w:sz w:val="28"/>
        </w:rPr>
        <w:t>情形</w:t>
      </w:r>
      <w:r w:rsidRPr="00EC63E9">
        <w:rPr>
          <w:rFonts w:ascii="標楷體" w:eastAsia="標楷體" w:hAnsi="標楷體" w:hint="eastAsia"/>
          <w:sz w:val="28"/>
        </w:rPr>
        <w:t>，</w:t>
      </w:r>
      <w:r w:rsidR="007A6404" w:rsidRPr="00EC63E9">
        <w:rPr>
          <w:rFonts w:ascii="標楷體" w:eastAsia="標楷體" w:hAnsi="標楷體" w:hint="eastAsia"/>
          <w:sz w:val="28"/>
        </w:rPr>
        <w:t>廠商</w:t>
      </w:r>
      <w:r w:rsidRPr="00EC63E9">
        <w:rPr>
          <w:rFonts w:ascii="標楷體" w:eastAsia="標楷體" w:hAnsi="標楷體" w:hint="eastAsia"/>
          <w:sz w:val="28"/>
        </w:rPr>
        <w:t>不得藉詞請求補償</w:t>
      </w:r>
      <w:r w:rsidR="007A6404" w:rsidRPr="00EC63E9">
        <w:rPr>
          <w:rFonts w:ascii="標楷體" w:eastAsia="標楷體" w:hAnsi="標楷體" w:hint="eastAsia"/>
          <w:sz w:val="28"/>
        </w:rPr>
        <w:t>或拒絕履約</w:t>
      </w:r>
      <w:r w:rsidRPr="00EC63E9">
        <w:rPr>
          <w:rFonts w:ascii="標楷體" w:eastAsia="標楷體" w:hAnsi="標楷體" w:hint="eastAsia"/>
          <w:sz w:val="28"/>
        </w:rPr>
        <w:t>。</w:t>
      </w:r>
    </w:p>
    <w:p w14:paraId="546EF5D8" w14:textId="07CD9430" w:rsidR="006D2861" w:rsidRPr="007C5A61" w:rsidRDefault="00C767C9" w:rsidP="00F26F05">
      <w:pPr>
        <w:pStyle w:val="7"/>
        <w:numPr>
          <w:ilvl w:val="0"/>
          <w:numId w:val="1"/>
        </w:numPr>
        <w:snapToGrid w:val="0"/>
        <w:spacing w:line="440" w:lineRule="exact"/>
        <w:ind w:left="851" w:hanging="851"/>
        <w:jc w:val="both"/>
        <w:rPr>
          <w:rFonts w:ascii="標楷體" w:eastAsia="標楷體" w:hAnsi="標楷體"/>
          <w:sz w:val="28"/>
        </w:rPr>
      </w:pPr>
      <w:r w:rsidRPr="007C5A61">
        <w:rPr>
          <w:rFonts w:ascii="標楷體" w:eastAsia="標楷體" w:hAnsi="標楷體" w:hint="eastAsia"/>
          <w:sz w:val="28"/>
        </w:rPr>
        <w:t>最低年租金金額</w:t>
      </w:r>
      <w:r w:rsidR="006D2861" w:rsidRPr="007C5A61">
        <w:rPr>
          <w:rFonts w:ascii="標楷體" w:eastAsia="標楷體" w:hAnsi="標楷體" w:hint="eastAsia"/>
          <w:sz w:val="28"/>
        </w:rPr>
        <w:t>：</w:t>
      </w:r>
      <w:r w:rsidR="006D2861" w:rsidRPr="007C5A61">
        <w:rPr>
          <w:rFonts w:ascii="標楷體" w:eastAsia="標楷體" w:hAnsi="標楷體" w:hint="eastAsia"/>
          <w:b/>
          <w:sz w:val="28"/>
          <w:u w:val="single"/>
        </w:rPr>
        <w:t>新</w:t>
      </w:r>
      <w:r w:rsidR="006256BB" w:rsidRPr="007C5A61">
        <w:rPr>
          <w:rFonts w:ascii="標楷體" w:eastAsia="標楷體" w:hAnsi="標楷體" w:hint="eastAsia"/>
          <w:b/>
          <w:sz w:val="28"/>
          <w:u w:val="single"/>
        </w:rPr>
        <w:t>臺</w:t>
      </w:r>
      <w:r w:rsidR="006D2861" w:rsidRPr="007C5A61">
        <w:rPr>
          <w:rFonts w:ascii="標楷體" w:eastAsia="標楷體" w:hAnsi="標楷體" w:hint="eastAsia"/>
          <w:b/>
          <w:sz w:val="28"/>
          <w:u w:val="single"/>
        </w:rPr>
        <w:t>幣</w:t>
      </w:r>
      <w:r w:rsidR="006064E0" w:rsidRPr="007C5A61">
        <w:rPr>
          <w:rFonts w:ascii="標楷體" w:eastAsia="標楷體" w:hAnsi="標楷體" w:hint="eastAsia"/>
          <w:b/>
          <w:sz w:val="28"/>
          <w:u w:val="single"/>
        </w:rPr>
        <w:t>1</w:t>
      </w:r>
      <w:r w:rsidR="000F58BE">
        <w:rPr>
          <w:rFonts w:ascii="標楷體" w:eastAsia="標楷體" w:hAnsi="標楷體" w:hint="eastAsia"/>
          <w:b/>
          <w:sz w:val="28"/>
          <w:u w:val="single"/>
        </w:rPr>
        <w:t>3</w:t>
      </w:r>
      <w:r w:rsidR="00A4059F" w:rsidRPr="007C5A61">
        <w:rPr>
          <w:rFonts w:ascii="標楷體" w:eastAsia="標楷體" w:hAnsi="標楷體" w:hint="eastAsia"/>
          <w:b/>
          <w:sz w:val="28"/>
          <w:u w:val="single"/>
        </w:rPr>
        <w:t>萬</w:t>
      </w:r>
      <w:r w:rsidR="000F58BE">
        <w:rPr>
          <w:rFonts w:ascii="標楷體" w:eastAsia="標楷體" w:hAnsi="標楷體" w:hint="eastAsia"/>
          <w:b/>
          <w:sz w:val="28"/>
          <w:u w:val="single"/>
        </w:rPr>
        <w:t>2千</w:t>
      </w:r>
      <w:r w:rsidR="00A4059F" w:rsidRPr="007C5A61">
        <w:rPr>
          <w:rFonts w:ascii="標楷體" w:eastAsia="標楷體" w:hAnsi="標楷體" w:hint="eastAsia"/>
          <w:b/>
          <w:sz w:val="28"/>
          <w:u w:val="single"/>
        </w:rPr>
        <w:t>元</w:t>
      </w:r>
      <w:r w:rsidR="006D2861" w:rsidRPr="007C5A61">
        <w:rPr>
          <w:rFonts w:ascii="標楷體" w:eastAsia="標楷體" w:hAnsi="標楷體" w:hint="eastAsia"/>
          <w:sz w:val="28"/>
        </w:rPr>
        <w:t>。</w:t>
      </w:r>
    </w:p>
    <w:p w14:paraId="3FDA460C" w14:textId="77777777" w:rsidR="00B031DB" w:rsidRPr="001256C3" w:rsidRDefault="00B031DB"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上級機關名稱：</w:t>
      </w:r>
      <w:r w:rsidR="00501428" w:rsidRPr="00EC63E9">
        <w:rPr>
          <w:rFonts w:ascii="標楷體" w:eastAsia="標楷體" w:hAnsi="標楷體"/>
          <w:spacing w:val="0"/>
          <w:sz w:val="28"/>
          <w:szCs w:val="28"/>
        </w:rPr>
        <w:t>交通部觀光</w:t>
      </w:r>
      <w:r w:rsidR="001256C3">
        <w:rPr>
          <w:rFonts w:ascii="標楷體" w:eastAsia="標楷體" w:hAnsi="標楷體" w:hint="eastAsia"/>
          <w:spacing w:val="0"/>
          <w:sz w:val="28"/>
          <w:szCs w:val="28"/>
        </w:rPr>
        <w:t>署</w:t>
      </w:r>
      <w:r w:rsidR="008108C7" w:rsidRPr="00EC63E9">
        <w:rPr>
          <w:rFonts w:ascii="標楷體" w:eastAsia="標楷體" w:hAnsi="標楷體" w:hint="eastAsia"/>
          <w:sz w:val="28"/>
        </w:rPr>
        <w:t>。</w:t>
      </w:r>
    </w:p>
    <w:p w14:paraId="33BE0763" w14:textId="4AE631ED" w:rsidR="00444A84" w:rsidRPr="00EC63E9" w:rsidRDefault="001256C3" w:rsidP="001256C3">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Pr>
          <w:rFonts w:ascii="標楷體" w:eastAsia="標楷體" w:hAnsi="標楷體" w:hint="eastAsia"/>
          <w:spacing w:val="0"/>
          <w:sz w:val="28"/>
          <w:szCs w:val="28"/>
        </w:rPr>
        <w:t>招標方式為:</w:t>
      </w:r>
      <w:r w:rsidRPr="007C5A61">
        <w:rPr>
          <w:rFonts w:ascii="標楷體" w:eastAsia="標楷體" w:hAnsi="標楷體" w:hint="eastAsia"/>
          <w:sz w:val="28"/>
        </w:rPr>
        <w:t>參考採購法招標方式，</w:t>
      </w:r>
      <w:proofErr w:type="gramStart"/>
      <w:r w:rsidRPr="007C5A61">
        <w:rPr>
          <w:rFonts w:ascii="標楷體" w:eastAsia="標楷體" w:hAnsi="標楷體" w:hint="eastAsia"/>
          <w:sz w:val="28"/>
        </w:rPr>
        <w:t>採準</w:t>
      </w:r>
      <w:proofErr w:type="gramEnd"/>
      <w:r w:rsidRPr="007C5A61">
        <w:rPr>
          <w:rFonts w:ascii="標楷體" w:eastAsia="標楷體" w:hAnsi="標楷體" w:hint="eastAsia"/>
          <w:sz w:val="28"/>
        </w:rPr>
        <w:t>用最有利標決標方式辦，</w:t>
      </w:r>
      <w:r>
        <w:rPr>
          <w:rFonts w:ascii="標楷體" w:eastAsia="標楷體" w:hAnsi="標楷體" w:hint="eastAsia"/>
          <w:sz w:val="28"/>
        </w:rPr>
        <w:t>並經機關首長或其授權人員核准。</w:t>
      </w:r>
    </w:p>
    <w:p w14:paraId="1C2E3051" w14:textId="77777777" w:rsidR="00B031DB" w:rsidRPr="00EC63E9" w:rsidRDefault="00B031DB"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w:t>
      </w:r>
      <w:r w:rsidR="00F40A84" w:rsidRPr="00EC63E9">
        <w:rPr>
          <w:rFonts w:ascii="標楷體" w:eastAsia="標楷體" w:hAnsi="標楷體" w:hint="eastAsia"/>
          <w:spacing w:val="0"/>
          <w:sz w:val="28"/>
          <w:szCs w:val="28"/>
        </w:rPr>
        <w:t>案</w:t>
      </w:r>
      <w:r w:rsidRPr="00EC63E9">
        <w:rPr>
          <w:rFonts w:ascii="標楷體" w:eastAsia="標楷體" w:hAnsi="標楷體" w:hint="eastAsia"/>
          <w:b/>
          <w:spacing w:val="0"/>
          <w:sz w:val="28"/>
          <w:szCs w:val="28"/>
        </w:rPr>
        <w:t>不</w:t>
      </w:r>
      <w:r w:rsidRPr="00EC63E9">
        <w:rPr>
          <w:rFonts w:ascii="標楷體" w:eastAsia="標楷體" w:hAnsi="標楷體" w:hint="eastAsia"/>
          <w:spacing w:val="0"/>
          <w:sz w:val="28"/>
          <w:szCs w:val="28"/>
        </w:rPr>
        <w:t>適用我國締結之條約或協定，外國廠商</w:t>
      </w:r>
      <w:r w:rsidRPr="00EC63E9">
        <w:rPr>
          <w:rFonts w:ascii="標楷體" w:eastAsia="標楷體" w:hAnsi="標楷體" w:hint="eastAsia"/>
          <w:sz w:val="28"/>
          <w:szCs w:val="28"/>
        </w:rPr>
        <w:t>不可參與投標。</w:t>
      </w:r>
    </w:p>
    <w:p w14:paraId="3300549D" w14:textId="77777777" w:rsidR="00B031DB" w:rsidRPr="00EC63E9" w:rsidRDefault="00F40A84"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本案</w:t>
      </w:r>
      <w:r w:rsidR="00B031DB" w:rsidRPr="00EC63E9">
        <w:rPr>
          <w:rFonts w:ascii="標楷體" w:eastAsia="標楷體" w:hAnsi="標楷體" w:hint="eastAsia"/>
          <w:b/>
          <w:spacing w:val="0"/>
          <w:sz w:val="28"/>
          <w:szCs w:val="28"/>
        </w:rPr>
        <w:t>非</w:t>
      </w:r>
      <w:r w:rsidR="00B031DB" w:rsidRPr="00EC63E9">
        <w:rPr>
          <w:rFonts w:ascii="標楷體" w:eastAsia="標楷體" w:hAnsi="標楷體" w:hint="eastAsia"/>
          <w:spacing w:val="0"/>
          <w:sz w:val="28"/>
          <w:szCs w:val="28"/>
        </w:rPr>
        <w:t>以統包辦理招標。</w:t>
      </w:r>
    </w:p>
    <w:p w14:paraId="2EBAE5ED" w14:textId="77777777" w:rsidR="00B031DB" w:rsidRPr="00EC63E9" w:rsidRDefault="00F40A84" w:rsidP="00F26F05">
      <w:pPr>
        <w:pStyle w:val="7"/>
        <w:numPr>
          <w:ilvl w:val="0"/>
          <w:numId w:val="1"/>
        </w:numPr>
        <w:snapToGrid w:val="0"/>
        <w:spacing w:line="440" w:lineRule="exact"/>
        <w:ind w:left="794" w:hanging="794"/>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本案</w:t>
      </w:r>
      <w:r w:rsidR="00B031DB" w:rsidRPr="00EC63E9">
        <w:rPr>
          <w:rFonts w:ascii="標楷體" w:eastAsia="標楷體" w:hAnsi="標楷體" w:hint="eastAsia"/>
          <w:b/>
          <w:spacing w:val="0"/>
          <w:sz w:val="28"/>
          <w:szCs w:val="28"/>
        </w:rPr>
        <w:t>不</w:t>
      </w:r>
      <w:r w:rsidR="00B031DB" w:rsidRPr="00EC63E9">
        <w:rPr>
          <w:rFonts w:ascii="標楷體" w:eastAsia="標楷體" w:hAnsi="標楷體" w:hint="eastAsia"/>
          <w:sz w:val="28"/>
          <w:szCs w:val="28"/>
        </w:rPr>
        <w:t>允許廠商共同投標。</w:t>
      </w:r>
      <w:r w:rsidR="00FF4B43" w:rsidRPr="00EC63E9">
        <w:rPr>
          <w:rFonts w:ascii="標楷體" w:eastAsia="標楷體" w:hAnsi="標楷體" w:hint="eastAsia"/>
          <w:sz w:val="28"/>
          <w:szCs w:val="28"/>
        </w:rPr>
        <w:t>但投標廠商得尋求其他廠商組成工作團隊</w:t>
      </w:r>
      <w:r w:rsidR="00684CA3" w:rsidRPr="00EC63E9">
        <w:rPr>
          <w:rFonts w:ascii="標楷體" w:eastAsia="標楷體" w:hAnsi="標楷體" w:hint="eastAsia"/>
          <w:sz w:val="28"/>
          <w:szCs w:val="28"/>
        </w:rPr>
        <w:t>簽訂協力廠商同意書</w:t>
      </w:r>
      <w:r w:rsidR="00FF4B43" w:rsidRPr="00EC63E9">
        <w:rPr>
          <w:rFonts w:ascii="標楷體" w:eastAsia="標楷體" w:hAnsi="標楷體" w:hint="eastAsia"/>
          <w:sz w:val="28"/>
          <w:szCs w:val="28"/>
        </w:rPr>
        <w:t>合作執行。</w:t>
      </w:r>
    </w:p>
    <w:p w14:paraId="5313753C" w14:textId="77777777" w:rsidR="00B031DB" w:rsidRPr="00EC63E9" w:rsidRDefault="00B031DB"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z w:val="28"/>
          <w:szCs w:val="28"/>
        </w:rPr>
        <w:t>廠商對招標文件內容有疑義者，應</w:t>
      </w:r>
      <w:r w:rsidRPr="00EC63E9">
        <w:rPr>
          <w:rFonts w:ascii="標楷體" w:eastAsia="標楷體" w:hAnsi="標楷體" w:hint="eastAsia"/>
          <w:spacing w:val="0"/>
          <w:sz w:val="28"/>
          <w:szCs w:val="28"/>
        </w:rPr>
        <w:t>以書面向招標機關請求釋疑之期限：</w:t>
      </w:r>
      <w:r w:rsidRPr="00EC63E9">
        <w:rPr>
          <w:rFonts w:ascii="標楷體" w:eastAsia="標楷體" w:hAnsi="標楷體" w:hint="eastAsia"/>
          <w:sz w:val="28"/>
          <w:szCs w:val="28"/>
        </w:rPr>
        <w:t>自公告日或邀標日起等標期之四分之一，其尾數不足1日者，以1日計。</w:t>
      </w:r>
    </w:p>
    <w:p w14:paraId="2C856B38" w14:textId="77777777" w:rsidR="00B031DB" w:rsidRPr="007C5A61" w:rsidRDefault="00B031DB" w:rsidP="00F26F05">
      <w:pPr>
        <w:pStyle w:val="7"/>
        <w:numPr>
          <w:ilvl w:val="0"/>
          <w:numId w:val="1"/>
        </w:numPr>
        <w:snapToGrid w:val="0"/>
        <w:spacing w:line="440" w:lineRule="exact"/>
        <w:ind w:left="907" w:hanging="907"/>
        <w:jc w:val="both"/>
        <w:textDirection w:val="lrTbV"/>
        <w:rPr>
          <w:rFonts w:ascii="標楷體" w:eastAsia="標楷體" w:hAnsi="標楷體"/>
          <w:bCs/>
          <w:spacing w:val="6"/>
          <w:sz w:val="28"/>
          <w:szCs w:val="28"/>
        </w:rPr>
      </w:pPr>
      <w:r w:rsidRPr="00EC63E9">
        <w:rPr>
          <w:rFonts w:ascii="標楷體" w:eastAsia="標楷體" w:hAnsi="標楷體" w:hint="eastAsia"/>
          <w:spacing w:val="6"/>
          <w:sz w:val="28"/>
          <w:szCs w:val="28"/>
        </w:rPr>
        <w:t>機關以書面答復前條請求釋疑廠商之期限：</w:t>
      </w:r>
      <w:r w:rsidRPr="007C5A61">
        <w:rPr>
          <w:rFonts w:ascii="標楷體" w:eastAsia="標楷體" w:hAnsi="標楷體" w:hint="eastAsia"/>
          <w:bCs/>
          <w:spacing w:val="6"/>
          <w:sz w:val="28"/>
          <w:szCs w:val="28"/>
        </w:rPr>
        <w:t>投標截止期限前1日答復。</w:t>
      </w:r>
    </w:p>
    <w:p w14:paraId="156F16D1" w14:textId="77777777" w:rsidR="00B031DB" w:rsidRPr="007C5A61" w:rsidRDefault="00B031DB" w:rsidP="00F26F05">
      <w:pPr>
        <w:pStyle w:val="7"/>
        <w:numPr>
          <w:ilvl w:val="0"/>
          <w:numId w:val="1"/>
        </w:numPr>
        <w:snapToGrid w:val="0"/>
        <w:spacing w:line="440" w:lineRule="exact"/>
        <w:ind w:left="851" w:hanging="851"/>
        <w:jc w:val="both"/>
        <w:textDirection w:val="lrTbV"/>
        <w:rPr>
          <w:rFonts w:ascii="標楷體" w:eastAsia="標楷體" w:hAnsi="標楷體"/>
          <w:bCs/>
          <w:spacing w:val="0"/>
          <w:sz w:val="28"/>
          <w:szCs w:val="28"/>
        </w:rPr>
      </w:pPr>
      <w:r w:rsidRPr="00EC63E9">
        <w:rPr>
          <w:rFonts w:ascii="標楷體" w:eastAsia="標楷體" w:hAnsi="標楷體" w:hint="eastAsia"/>
          <w:spacing w:val="0"/>
          <w:sz w:val="28"/>
          <w:szCs w:val="28"/>
        </w:rPr>
        <w:t>本</w:t>
      </w:r>
      <w:r w:rsidR="00910B36" w:rsidRPr="00EC63E9">
        <w:rPr>
          <w:rFonts w:ascii="標楷體" w:eastAsia="標楷體" w:hAnsi="標楷體" w:hint="eastAsia"/>
          <w:spacing w:val="0"/>
          <w:sz w:val="28"/>
          <w:szCs w:val="28"/>
        </w:rPr>
        <w:t>出租</w:t>
      </w:r>
      <w:r w:rsidRPr="00EC63E9">
        <w:rPr>
          <w:rFonts w:ascii="標楷體" w:eastAsia="標楷體" w:hAnsi="標楷體" w:hint="eastAsia"/>
          <w:sz w:val="28"/>
          <w:szCs w:val="28"/>
        </w:rPr>
        <w:t>依</w:t>
      </w:r>
      <w:r w:rsidRPr="00EC63E9">
        <w:rPr>
          <w:rFonts w:ascii="標楷體" w:eastAsia="標楷體" w:hAnsi="標楷體" w:hint="eastAsia"/>
          <w:spacing w:val="0"/>
          <w:sz w:val="28"/>
          <w:szCs w:val="28"/>
        </w:rPr>
        <w:t>採購法第33條第3項：</w:t>
      </w:r>
      <w:r w:rsidRPr="007C5A61">
        <w:rPr>
          <w:rFonts w:ascii="標楷體" w:eastAsia="標楷體" w:hAnsi="標楷體" w:hint="eastAsia"/>
          <w:bCs/>
          <w:spacing w:val="0"/>
          <w:sz w:val="28"/>
          <w:szCs w:val="28"/>
        </w:rPr>
        <w:t>不</w:t>
      </w:r>
      <w:r w:rsidRPr="007C5A61">
        <w:rPr>
          <w:rFonts w:ascii="標楷體" w:eastAsia="標楷體" w:hAnsi="標楷體" w:hint="eastAsia"/>
          <w:bCs/>
          <w:sz w:val="28"/>
          <w:szCs w:val="28"/>
        </w:rPr>
        <w:t>允許廠商於開標前補正非契約必要</w:t>
      </w:r>
      <w:r w:rsidR="00CD2308" w:rsidRPr="007C5A61">
        <w:rPr>
          <w:rFonts w:ascii="標楷體" w:eastAsia="標楷體" w:hAnsi="標楷體" w:hint="eastAsia"/>
          <w:bCs/>
          <w:sz w:val="28"/>
          <w:szCs w:val="28"/>
        </w:rPr>
        <w:t>之</w:t>
      </w:r>
      <w:r w:rsidRPr="007C5A61">
        <w:rPr>
          <w:rFonts w:ascii="標楷體" w:eastAsia="標楷體" w:hAnsi="標楷體" w:hint="eastAsia"/>
          <w:bCs/>
          <w:sz w:val="28"/>
          <w:szCs w:val="28"/>
        </w:rPr>
        <w:t>點之文件。</w:t>
      </w:r>
    </w:p>
    <w:p w14:paraId="61CB10BD" w14:textId="77777777" w:rsidR="00B031DB" w:rsidRPr="00EC63E9" w:rsidRDefault="00B031DB" w:rsidP="00F26F05">
      <w:pPr>
        <w:pStyle w:val="7"/>
        <w:numPr>
          <w:ilvl w:val="0"/>
          <w:numId w:val="1"/>
        </w:numPr>
        <w:snapToGrid w:val="0"/>
        <w:spacing w:line="440" w:lineRule="exact"/>
        <w:ind w:left="851" w:hanging="851"/>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投標文件有效期：</w:t>
      </w:r>
      <w:r w:rsidRPr="007C5A61">
        <w:rPr>
          <w:rFonts w:ascii="標楷體" w:eastAsia="標楷體" w:hAnsi="標楷體" w:hint="eastAsia"/>
          <w:bCs/>
          <w:spacing w:val="0"/>
          <w:sz w:val="28"/>
          <w:szCs w:val="28"/>
          <w:u w:val="single"/>
        </w:rPr>
        <w:t>自投標時起至開標後</w:t>
      </w:r>
      <w:r w:rsidR="00B0136E" w:rsidRPr="007C5A61">
        <w:rPr>
          <w:rFonts w:ascii="標楷體" w:eastAsia="標楷體" w:hAnsi="標楷體" w:hint="eastAsia"/>
          <w:bCs/>
          <w:spacing w:val="0"/>
          <w:sz w:val="28"/>
          <w:szCs w:val="28"/>
          <w:u w:val="single"/>
        </w:rPr>
        <w:t>30</w:t>
      </w:r>
      <w:r w:rsidRPr="007C5A61">
        <w:rPr>
          <w:rFonts w:ascii="標楷體" w:eastAsia="標楷體" w:hAnsi="標楷體" w:hint="eastAsia"/>
          <w:bCs/>
          <w:spacing w:val="0"/>
          <w:sz w:val="28"/>
          <w:szCs w:val="28"/>
          <w:u w:val="single"/>
        </w:rPr>
        <w:t>日止</w:t>
      </w:r>
      <w:r w:rsidRPr="00EC63E9">
        <w:rPr>
          <w:rFonts w:ascii="標楷體" w:eastAsia="標楷體" w:hAnsi="標楷體" w:hint="eastAsia"/>
          <w:spacing w:val="0"/>
          <w:sz w:val="28"/>
          <w:szCs w:val="28"/>
        </w:rPr>
        <w:t>。</w:t>
      </w:r>
      <w:r w:rsidR="00AE7761" w:rsidRPr="00EC63E9">
        <w:rPr>
          <w:rFonts w:ascii="標楷體" w:eastAsia="標楷體" w:hAnsi="標楷體" w:hint="eastAsia"/>
          <w:spacing w:val="0"/>
          <w:sz w:val="28"/>
          <w:szCs w:val="28"/>
        </w:rPr>
        <w:t>如</w:t>
      </w:r>
      <w:r w:rsidR="003918B8" w:rsidRPr="00EC63E9">
        <w:rPr>
          <w:rFonts w:ascii="標楷體" w:eastAsia="標楷體" w:hAnsi="標楷體" w:hint="eastAsia"/>
          <w:spacing w:val="0"/>
          <w:sz w:val="28"/>
          <w:szCs w:val="28"/>
        </w:rPr>
        <w:t>本處</w:t>
      </w:r>
      <w:r w:rsidR="00AE7761" w:rsidRPr="00EC63E9">
        <w:rPr>
          <w:rFonts w:ascii="標楷體" w:eastAsia="標楷體" w:hAnsi="標楷體" w:hint="eastAsia"/>
          <w:spacing w:val="0"/>
          <w:sz w:val="28"/>
          <w:szCs w:val="28"/>
        </w:rPr>
        <w:t>無法於前開</w:t>
      </w:r>
      <w:proofErr w:type="gramStart"/>
      <w:r w:rsidR="00AE7761" w:rsidRPr="00EC63E9">
        <w:rPr>
          <w:rFonts w:ascii="標楷體" w:eastAsia="標楷體" w:hAnsi="標楷體" w:hint="eastAsia"/>
          <w:spacing w:val="0"/>
          <w:sz w:val="28"/>
          <w:szCs w:val="28"/>
        </w:rPr>
        <w:t>有效期內決標</w:t>
      </w:r>
      <w:proofErr w:type="gramEnd"/>
      <w:r w:rsidR="00AE7761" w:rsidRPr="00EC63E9">
        <w:rPr>
          <w:rFonts w:ascii="標楷體" w:eastAsia="標楷體" w:hAnsi="標楷體" w:hint="eastAsia"/>
          <w:spacing w:val="0"/>
          <w:sz w:val="28"/>
          <w:szCs w:val="28"/>
        </w:rPr>
        <w:t>，得於</w:t>
      </w:r>
      <w:proofErr w:type="gramStart"/>
      <w:r w:rsidR="00AE7761" w:rsidRPr="00EC63E9">
        <w:rPr>
          <w:rFonts w:ascii="標楷體" w:eastAsia="標楷體" w:hAnsi="標楷體" w:hint="eastAsia"/>
          <w:spacing w:val="0"/>
          <w:sz w:val="28"/>
          <w:szCs w:val="28"/>
        </w:rPr>
        <w:t>必要時洽請</w:t>
      </w:r>
      <w:proofErr w:type="gramEnd"/>
      <w:r w:rsidR="00AE7761" w:rsidRPr="00EC63E9">
        <w:rPr>
          <w:rFonts w:ascii="標楷體" w:eastAsia="標楷體" w:hAnsi="標楷體" w:hint="eastAsia"/>
          <w:spacing w:val="0"/>
          <w:sz w:val="28"/>
          <w:szCs w:val="28"/>
        </w:rPr>
        <w:t>廠商延長投標文件之有效期。</w:t>
      </w:r>
    </w:p>
    <w:p w14:paraId="4C5A4643" w14:textId="3545AD43" w:rsidR="007C5A61" w:rsidRPr="007C5A61" w:rsidRDefault="00B031DB" w:rsidP="007C5A61">
      <w:pPr>
        <w:pStyle w:val="7"/>
        <w:numPr>
          <w:ilvl w:val="0"/>
          <w:numId w:val="1"/>
        </w:numPr>
        <w:snapToGrid w:val="0"/>
        <w:spacing w:line="440" w:lineRule="exact"/>
        <w:ind w:left="851" w:hanging="851"/>
        <w:jc w:val="both"/>
        <w:textDirection w:val="lrTbV"/>
        <w:rPr>
          <w:rFonts w:ascii="標楷體" w:eastAsia="標楷體" w:hAnsi="標楷體"/>
          <w:sz w:val="28"/>
          <w:szCs w:val="28"/>
        </w:rPr>
      </w:pPr>
      <w:r w:rsidRPr="00EC63E9">
        <w:rPr>
          <w:rFonts w:ascii="標楷體" w:eastAsia="標楷體" w:hAnsi="標楷體" w:hint="eastAsia"/>
          <w:spacing w:val="0"/>
          <w:sz w:val="28"/>
          <w:szCs w:val="28"/>
        </w:rPr>
        <w:t>廠商應遞送</w:t>
      </w:r>
      <w:r w:rsidRPr="00EC63E9">
        <w:rPr>
          <w:rFonts w:ascii="標楷體" w:eastAsia="標楷體" w:hAnsi="標楷體" w:hint="eastAsia"/>
          <w:sz w:val="28"/>
          <w:szCs w:val="28"/>
        </w:rPr>
        <w:t>投標文件份數</w:t>
      </w:r>
      <w:r w:rsidRPr="00EC63E9">
        <w:rPr>
          <w:rFonts w:ascii="標楷體" w:eastAsia="標楷體" w:hAnsi="標楷體" w:hint="eastAsia"/>
          <w:spacing w:val="0"/>
          <w:sz w:val="28"/>
          <w:szCs w:val="28"/>
        </w:rPr>
        <w:t>：</w:t>
      </w:r>
      <w:r w:rsidR="00B0136E" w:rsidRPr="00EC63E9">
        <w:rPr>
          <w:rFonts w:ascii="標楷體" w:eastAsia="標楷體" w:hAnsi="標楷體"/>
          <w:sz w:val="28"/>
          <w:szCs w:val="28"/>
        </w:rPr>
        <w:t>（一）</w:t>
      </w:r>
      <w:r w:rsidR="00B0136E" w:rsidRPr="007C5A61">
        <w:rPr>
          <w:rFonts w:ascii="標楷體" w:eastAsia="標楷體" w:hAnsi="標楷體"/>
          <w:bCs/>
          <w:sz w:val="28"/>
          <w:szCs w:val="28"/>
        </w:rPr>
        <w:t>資格審查文件1式1份</w:t>
      </w:r>
      <w:r w:rsidR="00757F78" w:rsidRPr="00EC63E9">
        <w:rPr>
          <w:rFonts w:ascii="標楷體" w:eastAsia="標楷體" w:hAnsi="標楷體" w:hint="eastAsia"/>
          <w:sz w:val="28"/>
          <w:szCs w:val="28"/>
        </w:rPr>
        <w:t>、</w:t>
      </w:r>
      <w:r w:rsidR="00B0136E" w:rsidRPr="00EC63E9">
        <w:rPr>
          <w:rFonts w:ascii="標楷體" w:eastAsia="標楷體" w:hAnsi="標楷體"/>
          <w:sz w:val="28"/>
          <w:szCs w:val="28"/>
        </w:rPr>
        <w:t>（二）</w:t>
      </w:r>
      <w:r w:rsidR="001F5021" w:rsidRPr="007C5A61">
        <w:rPr>
          <w:rFonts w:ascii="標楷體" w:eastAsia="標楷體" w:hAnsi="標楷體" w:hint="eastAsia"/>
          <w:sz w:val="28"/>
          <w:szCs w:val="28"/>
        </w:rPr>
        <w:t>服務</w:t>
      </w:r>
      <w:r w:rsidR="007C5A61">
        <w:rPr>
          <w:rFonts w:ascii="標楷體" w:eastAsia="標楷體" w:hAnsi="標楷體" w:hint="eastAsia"/>
          <w:sz w:val="28"/>
          <w:szCs w:val="28"/>
        </w:rPr>
        <w:t>企劃</w:t>
      </w:r>
      <w:r w:rsidR="00FD7792" w:rsidRPr="007C5A61">
        <w:rPr>
          <w:rFonts w:ascii="標楷體" w:eastAsia="標楷體" w:hAnsi="標楷體" w:hint="eastAsia"/>
          <w:sz w:val="28"/>
          <w:szCs w:val="28"/>
        </w:rPr>
        <w:t>書</w:t>
      </w:r>
      <w:r w:rsidR="00B0136E" w:rsidRPr="007C5A61">
        <w:rPr>
          <w:rFonts w:ascii="標楷體" w:eastAsia="標楷體" w:hAnsi="標楷體"/>
          <w:sz w:val="28"/>
          <w:szCs w:val="28"/>
        </w:rPr>
        <w:t>1式</w:t>
      </w:r>
      <w:r w:rsidR="00D06D4F" w:rsidRPr="007C5A61">
        <w:rPr>
          <w:rFonts w:ascii="標楷體" w:eastAsia="標楷體" w:hAnsi="標楷體" w:hint="eastAsia"/>
          <w:sz w:val="28"/>
          <w:szCs w:val="28"/>
        </w:rPr>
        <w:t>8</w:t>
      </w:r>
      <w:r w:rsidR="00B0136E" w:rsidRPr="007C5A61">
        <w:rPr>
          <w:rFonts w:ascii="標楷體" w:eastAsia="標楷體" w:hAnsi="標楷體"/>
          <w:sz w:val="28"/>
          <w:szCs w:val="28"/>
        </w:rPr>
        <w:t>份</w:t>
      </w:r>
      <w:proofErr w:type="gramStart"/>
      <w:r w:rsidR="007C5A61" w:rsidRPr="007C5A61">
        <w:rPr>
          <w:rFonts w:ascii="標楷體" w:eastAsia="標楷體" w:hAnsi="標楷體" w:hint="eastAsia"/>
          <w:sz w:val="28"/>
          <w:szCs w:val="28"/>
        </w:rPr>
        <w:t>（</w:t>
      </w:r>
      <w:proofErr w:type="gramEnd"/>
      <w:r w:rsidR="007C5A61" w:rsidRPr="007C5A61">
        <w:rPr>
          <w:rFonts w:ascii="標楷體" w:eastAsia="標楷體" w:hAnsi="標楷體" w:hint="eastAsia"/>
          <w:sz w:val="28"/>
          <w:szCs w:val="28"/>
        </w:rPr>
        <w:t>若有簡報是日供參資料請一併寄送計</w:t>
      </w:r>
      <w:r w:rsidR="007C5A61">
        <w:rPr>
          <w:rFonts w:ascii="標楷體" w:eastAsia="標楷體" w:hAnsi="標楷體" w:hint="eastAsia"/>
          <w:sz w:val="28"/>
          <w:szCs w:val="28"/>
        </w:rPr>
        <w:t>8</w:t>
      </w:r>
      <w:r w:rsidR="007C5A61" w:rsidRPr="007C5A61">
        <w:rPr>
          <w:rFonts w:ascii="標楷體" w:eastAsia="標楷體" w:hAnsi="標楷體" w:hint="eastAsia"/>
          <w:sz w:val="28"/>
          <w:szCs w:val="28"/>
        </w:rPr>
        <w:t>份</w:t>
      </w:r>
    </w:p>
    <w:p w14:paraId="464E0112" w14:textId="72548A17" w:rsidR="00B031DB" w:rsidRPr="00EC63E9" w:rsidRDefault="007C5A61" w:rsidP="007C5A61">
      <w:pPr>
        <w:pStyle w:val="7"/>
        <w:snapToGrid w:val="0"/>
        <w:spacing w:line="440" w:lineRule="exact"/>
        <w:ind w:left="851" w:firstLine="0"/>
        <w:jc w:val="both"/>
        <w:textDirection w:val="lrTbV"/>
        <w:rPr>
          <w:rFonts w:ascii="標楷體" w:eastAsia="標楷體" w:hAnsi="標楷體"/>
          <w:spacing w:val="0"/>
          <w:sz w:val="28"/>
          <w:szCs w:val="28"/>
        </w:rPr>
      </w:pPr>
      <w:r w:rsidRPr="007C5A61">
        <w:rPr>
          <w:rFonts w:ascii="標楷體" w:eastAsia="標楷體" w:hAnsi="標楷體" w:hint="eastAsia"/>
          <w:spacing w:val="0"/>
          <w:kern w:val="2"/>
          <w:sz w:val="28"/>
          <w:szCs w:val="28"/>
        </w:rPr>
        <w:lastRenderedPageBreak/>
        <w:t>，簡報是日廠商不得提供資料</w:t>
      </w:r>
      <w:proofErr w:type="gramStart"/>
      <w:r w:rsidRPr="007C5A61">
        <w:rPr>
          <w:rFonts w:ascii="標楷體" w:eastAsia="標楷體" w:hAnsi="標楷體" w:hint="eastAsia"/>
          <w:spacing w:val="0"/>
          <w:kern w:val="2"/>
          <w:sz w:val="28"/>
          <w:szCs w:val="28"/>
        </w:rPr>
        <w:t>）</w:t>
      </w:r>
      <w:proofErr w:type="gramEnd"/>
      <w:r w:rsidRPr="007C5A61">
        <w:rPr>
          <w:rFonts w:ascii="標楷體" w:eastAsia="標楷體" w:hAnsi="標楷體" w:hint="eastAsia"/>
          <w:spacing w:val="0"/>
          <w:kern w:val="2"/>
          <w:sz w:val="28"/>
          <w:szCs w:val="28"/>
        </w:rPr>
        <w:t>；（三）標單、標</w:t>
      </w:r>
      <w:proofErr w:type="gramStart"/>
      <w:r w:rsidRPr="007C5A61">
        <w:rPr>
          <w:rFonts w:ascii="標楷體" w:eastAsia="標楷體" w:hAnsi="標楷體" w:hint="eastAsia"/>
          <w:spacing w:val="0"/>
          <w:kern w:val="2"/>
          <w:sz w:val="28"/>
          <w:szCs w:val="28"/>
        </w:rPr>
        <w:t>單封各</w:t>
      </w:r>
      <w:proofErr w:type="gramEnd"/>
      <w:r w:rsidRPr="007C5A61">
        <w:rPr>
          <w:rFonts w:ascii="標楷體" w:eastAsia="標楷體" w:hAnsi="標楷體" w:hint="eastAsia"/>
          <w:spacing w:val="0"/>
          <w:kern w:val="2"/>
          <w:sz w:val="28"/>
          <w:szCs w:val="28"/>
        </w:rPr>
        <w:t>1式1份</w:t>
      </w:r>
      <w:proofErr w:type="gramStart"/>
      <w:r w:rsidRPr="007C5A61">
        <w:rPr>
          <w:rFonts w:ascii="標楷體" w:eastAsia="標楷體" w:hAnsi="標楷體" w:hint="eastAsia"/>
          <w:spacing w:val="0"/>
          <w:kern w:val="2"/>
          <w:sz w:val="28"/>
          <w:szCs w:val="28"/>
        </w:rPr>
        <w:t>（</w:t>
      </w:r>
      <w:proofErr w:type="gramEnd"/>
      <w:r w:rsidRPr="007C5A61">
        <w:rPr>
          <w:rFonts w:ascii="標楷體" w:eastAsia="標楷體" w:hAnsi="標楷體" w:hint="eastAsia"/>
          <w:spacing w:val="0"/>
          <w:kern w:val="2"/>
          <w:sz w:val="28"/>
          <w:szCs w:val="28"/>
        </w:rPr>
        <w:t>標單填寫年租金後，裝入本處所發之標單封內，再予密封。標單</w:t>
      </w:r>
      <w:proofErr w:type="gramStart"/>
      <w:r w:rsidRPr="007C5A61">
        <w:rPr>
          <w:rFonts w:ascii="標楷體" w:eastAsia="標楷體" w:hAnsi="標楷體" w:hint="eastAsia"/>
          <w:spacing w:val="0"/>
          <w:kern w:val="2"/>
          <w:sz w:val="28"/>
          <w:szCs w:val="28"/>
        </w:rPr>
        <w:t>封內除標</w:t>
      </w:r>
      <w:proofErr w:type="gramEnd"/>
      <w:r w:rsidRPr="007C5A61">
        <w:rPr>
          <w:rFonts w:ascii="標楷體" w:eastAsia="標楷體" w:hAnsi="標楷體" w:hint="eastAsia"/>
          <w:spacing w:val="0"/>
          <w:kern w:val="2"/>
          <w:sz w:val="28"/>
          <w:szCs w:val="28"/>
        </w:rPr>
        <w:t>單外，禁止置入其他文件。）</w:t>
      </w:r>
    </w:p>
    <w:p w14:paraId="398BE449" w14:textId="77777777" w:rsidR="00B031DB" w:rsidRPr="00EC63E9"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投標文件使用文字：</w:t>
      </w:r>
      <w:r w:rsidRPr="007C5A61">
        <w:rPr>
          <w:rFonts w:ascii="標楷體" w:eastAsia="標楷體" w:hAnsi="標楷體" w:hint="eastAsia"/>
          <w:bCs/>
          <w:spacing w:val="0"/>
          <w:sz w:val="28"/>
          <w:szCs w:val="28"/>
        </w:rPr>
        <w:t>中文(正體字)</w:t>
      </w:r>
      <w:r w:rsidRPr="00EC63E9">
        <w:rPr>
          <w:rFonts w:ascii="標楷體" w:eastAsia="標楷體" w:hAnsi="標楷體" w:hint="eastAsia"/>
          <w:spacing w:val="0"/>
          <w:sz w:val="28"/>
          <w:szCs w:val="28"/>
        </w:rPr>
        <w:t>，但特殊技術或材料之圖文資料得使用英文。</w:t>
      </w:r>
    </w:p>
    <w:p w14:paraId="46C188B4" w14:textId="77777777" w:rsidR="00B0136E" w:rsidRPr="00EC63E9" w:rsidRDefault="00B031DB" w:rsidP="00F26F05">
      <w:pPr>
        <w:pStyle w:val="3"/>
        <w:numPr>
          <w:ilvl w:val="0"/>
          <w:numId w:val="2"/>
        </w:numPr>
        <w:snapToGrid w:val="0"/>
        <w:spacing w:line="440" w:lineRule="exact"/>
        <w:ind w:left="1134" w:hanging="1134"/>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公開開標案件之開標時間</w:t>
      </w:r>
      <w:r w:rsidR="00B0136E" w:rsidRPr="00EC63E9">
        <w:rPr>
          <w:rFonts w:ascii="標楷體" w:eastAsia="標楷體" w:hAnsi="標楷體" w:hint="eastAsia"/>
          <w:spacing w:val="0"/>
          <w:sz w:val="28"/>
          <w:szCs w:val="28"/>
        </w:rPr>
        <w:t>、開標地點</w:t>
      </w:r>
      <w:r w:rsidRPr="00EC63E9">
        <w:rPr>
          <w:rFonts w:ascii="標楷體" w:eastAsia="標楷體" w:hAnsi="標楷體" w:hint="eastAsia"/>
          <w:spacing w:val="0"/>
          <w:sz w:val="28"/>
          <w:szCs w:val="28"/>
        </w:rPr>
        <w:t>：</w:t>
      </w:r>
    </w:p>
    <w:p w14:paraId="09A64679" w14:textId="77777777" w:rsidR="00B0136E" w:rsidRPr="00CE47CF" w:rsidRDefault="00B0136E" w:rsidP="00F26F05">
      <w:pPr>
        <w:pStyle w:val="3"/>
        <w:snapToGrid w:val="0"/>
        <w:spacing w:line="440" w:lineRule="exact"/>
        <w:ind w:left="1134" w:hangingChars="405" w:hanging="1134"/>
        <w:jc w:val="both"/>
        <w:textDirection w:val="lrTbV"/>
        <w:rPr>
          <w:rFonts w:ascii="標楷體" w:eastAsia="標楷體" w:hAnsi="標楷體"/>
          <w:spacing w:val="0"/>
          <w:sz w:val="28"/>
          <w:szCs w:val="28"/>
        </w:rPr>
      </w:pPr>
      <w:r w:rsidRPr="00EC63E9">
        <w:rPr>
          <w:rFonts w:ascii="標楷體" w:eastAsia="標楷體" w:hAnsi="標楷體" w:hint="eastAsia"/>
          <w:spacing w:val="0"/>
          <w:sz w:val="28"/>
          <w:szCs w:val="28"/>
        </w:rPr>
        <w:t xml:space="preserve">    (</w:t>
      </w:r>
      <w:proofErr w:type="gramStart"/>
      <w:r w:rsidRPr="00EC63E9">
        <w:rPr>
          <w:rFonts w:ascii="標楷體" w:eastAsia="標楷體" w:hAnsi="標楷體" w:hint="eastAsia"/>
          <w:spacing w:val="0"/>
          <w:sz w:val="28"/>
          <w:szCs w:val="28"/>
        </w:rPr>
        <w:t>一</w:t>
      </w:r>
      <w:proofErr w:type="gramEnd"/>
      <w:r w:rsidRPr="00EC63E9">
        <w:rPr>
          <w:rFonts w:ascii="標楷體" w:eastAsia="標楷體" w:hAnsi="標楷體" w:hint="eastAsia"/>
          <w:spacing w:val="0"/>
          <w:sz w:val="28"/>
          <w:szCs w:val="28"/>
        </w:rPr>
        <w:t>)第一階段：</w:t>
      </w:r>
      <w:r w:rsidRPr="00CE47CF">
        <w:rPr>
          <w:rFonts w:ascii="標楷體" w:eastAsia="標楷體" w:hAnsi="標楷體" w:hint="eastAsia"/>
          <w:spacing w:val="0"/>
          <w:sz w:val="28"/>
          <w:szCs w:val="28"/>
        </w:rPr>
        <w:t>資格審查作業，</w:t>
      </w:r>
      <w:r w:rsidR="007C72E3" w:rsidRPr="007C5A61">
        <w:rPr>
          <w:rFonts w:ascii="標楷體" w:eastAsia="標楷體" w:hAnsi="標楷體" w:hint="eastAsia"/>
          <w:bCs/>
          <w:sz w:val="28"/>
          <w:shd w:val="pct15" w:color="auto" w:fill="FFFFFF"/>
        </w:rPr>
        <w:t>開標日(詳招租公告)</w:t>
      </w:r>
      <w:r w:rsidR="007C72E3" w:rsidRPr="007C5A61">
        <w:rPr>
          <w:rFonts w:ascii="標楷體" w:eastAsia="標楷體" w:hAnsi="標楷體" w:hint="eastAsia"/>
          <w:bCs/>
          <w:spacing w:val="0"/>
          <w:sz w:val="28"/>
          <w:szCs w:val="28"/>
        </w:rPr>
        <w:t>，</w:t>
      </w:r>
      <w:r w:rsidRPr="00CE47CF">
        <w:rPr>
          <w:rFonts w:ascii="標楷體" w:eastAsia="標楷體" w:hAnsi="標楷體" w:hint="eastAsia"/>
          <w:spacing w:val="0"/>
          <w:sz w:val="28"/>
          <w:szCs w:val="28"/>
        </w:rPr>
        <w:t>於</w:t>
      </w:r>
      <w:r w:rsidR="00196213" w:rsidRPr="00CE47CF">
        <w:rPr>
          <w:rFonts w:ascii="標楷體" w:eastAsia="標楷體" w:hAnsi="標楷體" w:hint="eastAsia"/>
          <w:spacing w:val="0"/>
          <w:sz w:val="28"/>
          <w:szCs w:val="28"/>
        </w:rPr>
        <w:t>本處</w:t>
      </w:r>
      <w:r w:rsidR="00757F78" w:rsidRPr="00CE47CF">
        <w:rPr>
          <w:rFonts w:ascii="標楷體" w:eastAsia="標楷體" w:hAnsi="標楷體" w:hint="eastAsia"/>
          <w:spacing w:val="0"/>
          <w:sz w:val="28"/>
          <w:szCs w:val="28"/>
        </w:rPr>
        <w:t>向山行政中心</w:t>
      </w:r>
      <w:r w:rsidR="00196213" w:rsidRPr="00CE47CF">
        <w:rPr>
          <w:rFonts w:ascii="標楷體" w:eastAsia="標楷體" w:hAnsi="標楷體" w:hint="eastAsia"/>
          <w:spacing w:val="0"/>
          <w:sz w:val="28"/>
          <w:szCs w:val="28"/>
        </w:rPr>
        <w:t>1樓開標室</w:t>
      </w:r>
      <w:proofErr w:type="gramStart"/>
      <w:r w:rsidR="00196213" w:rsidRPr="00CE47CF">
        <w:rPr>
          <w:rFonts w:ascii="標楷體" w:eastAsia="標楷體" w:hAnsi="標楷體" w:hint="eastAsia"/>
          <w:spacing w:val="0"/>
          <w:sz w:val="28"/>
          <w:szCs w:val="28"/>
        </w:rPr>
        <w:t>（</w:t>
      </w:r>
      <w:proofErr w:type="gramEnd"/>
      <w:r w:rsidR="00196213" w:rsidRPr="00CE47CF">
        <w:rPr>
          <w:rFonts w:ascii="標楷體" w:eastAsia="標楷體" w:hAnsi="標楷體" w:hint="eastAsia"/>
          <w:spacing w:val="0"/>
          <w:sz w:val="28"/>
          <w:szCs w:val="28"/>
        </w:rPr>
        <w:t>地址：南投縣魚池鄉水社村中山路599號</w:t>
      </w:r>
      <w:proofErr w:type="gramStart"/>
      <w:r w:rsidR="00196213" w:rsidRPr="00CE47CF">
        <w:rPr>
          <w:rFonts w:ascii="標楷體" w:eastAsia="標楷體" w:hAnsi="標楷體" w:hint="eastAsia"/>
          <w:spacing w:val="0"/>
          <w:sz w:val="28"/>
          <w:szCs w:val="28"/>
        </w:rPr>
        <w:t>）</w:t>
      </w:r>
      <w:proofErr w:type="gramEnd"/>
      <w:r w:rsidR="00684CA3" w:rsidRPr="00CE47CF">
        <w:rPr>
          <w:rFonts w:ascii="標楷體" w:eastAsia="標楷體" w:hAnsi="標楷體" w:hint="eastAsia"/>
          <w:spacing w:val="0"/>
          <w:sz w:val="28"/>
          <w:szCs w:val="28"/>
        </w:rPr>
        <w:t>辦理資格標開標，由本處就</w:t>
      </w:r>
      <w:r w:rsidR="0073569C" w:rsidRPr="00CE47CF">
        <w:rPr>
          <w:rFonts w:ascii="標楷體" w:eastAsia="標楷體" w:hAnsi="標楷體" w:hint="eastAsia"/>
          <w:spacing w:val="0"/>
          <w:sz w:val="28"/>
          <w:szCs w:val="28"/>
        </w:rPr>
        <w:t>各參與</w:t>
      </w:r>
      <w:r w:rsidR="00684CA3" w:rsidRPr="00CE47CF">
        <w:rPr>
          <w:rFonts w:ascii="標楷體" w:eastAsia="標楷體" w:hAnsi="標楷體" w:hint="eastAsia"/>
          <w:spacing w:val="0"/>
          <w:sz w:val="28"/>
          <w:szCs w:val="28"/>
        </w:rPr>
        <w:t>廠商</w:t>
      </w:r>
      <w:r w:rsidR="0073569C" w:rsidRPr="00CE47CF">
        <w:rPr>
          <w:rFonts w:ascii="標楷體" w:eastAsia="標楷體" w:hAnsi="標楷體" w:hint="eastAsia"/>
          <w:spacing w:val="0"/>
          <w:sz w:val="28"/>
          <w:szCs w:val="28"/>
        </w:rPr>
        <w:t>之</w:t>
      </w:r>
      <w:r w:rsidR="00684CA3" w:rsidRPr="00CE47CF">
        <w:rPr>
          <w:rFonts w:ascii="標楷體" w:eastAsia="標楷體" w:hAnsi="標楷體" w:hint="eastAsia"/>
          <w:spacing w:val="0"/>
          <w:sz w:val="28"/>
          <w:szCs w:val="28"/>
        </w:rPr>
        <w:t>投標文件</w:t>
      </w:r>
      <w:r w:rsidRPr="00CE47CF">
        <w:rPr>
          <w:rFonts w:ascii="標楷體" w:eastAsia="標楷體" w:hAnsi="標楷體" w:hint="eastAsia"/>
          <w:spacing w:val="0"/>
          <w:sz w:val="28"/>
          <w:szCs w:val="28"/>
        </w:rPr>
        <w:t>進行</w:t>
      </w:r>
      <w:r w:rsidR="0073569C" w:rsidRPr="00CE47CF">
        <w:rPr>
          <w:rFonts w:ascii="標楷體" w:eastAsia="標楷體" w:hAnsi="標楷體" w:hint="eastAsia"/>
          <w:spacing w:val="0"/>
          <w:sz w:val="28"/>
          <w:szCs w:val="28"/>
        </w:rPr>
        <w:t>資格</w:t>
      </w:r>
      <w:r w:rsidRPr="00CE47CF">
        <w:rPr>
          <w:rFonts w:ascii="標楷體" w:eastAsia="標楷體" w:hAnsi="標楷體" w:hint="eastAsia"/>
          <w:spacing w:val="0"/>
          <w:sz w:val="28"/>
          <w:szCs w:val="28"/>
        </w:rPr>
        <w:t>審查</w:t>
      </w:r>
      <w:r w:rsidR="0073569C" w:rsidRPr="00CE47CF">
        <w:rPr>
          <w:rFonts w:ascii="標楷體" w:eastAsia="標楷體" w:hAnsi="標楷體" w:hint="eastAsia"/>
          <w:spacing w:val="0"/>
          <w:sz w:val="28"/>
          <w:szCs w:val="28"/>
        </w:rPr>
        <w:t>作業</w:t>
      </w:r>
      <w:r w:rsidRPr="00CE47CF">
        <w:rPr>
          <w:rFonts w:ascii="標楷體" w:eastAsia="標楷體" w:hAnsi="標楷體" w:hint="eastAsia"/>
          <w:spacing w:val="0"/>
          <w:sz w:val="28"/>
          <w:szCs w:val="28"/>
        </w:rPr>
        <w:t>。</w:t>
      </w:r>
    </w:p>
    <w:p w14:paraId="4AEA44B5" w14:textId="4DD5F020" w:rsidR="001F0ED5" w:rsidRPr="00CE47CF" w:rsidRDefault="00B0136E" w:rsidP="00F26F05">
      <w:pPr>
        <w:pStyle w:val="3"/>
        <w:snapToGrid w:val="0"/>
        <w:spacing w:line="440" w:lineRule="exact"/>
        <w:ind w:left="1134" w:hangingChars="405"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 xml:space="preserve">    (二)第二</w:t>
      </w:r>
      <w:r w:rsidR="00C23272" w:rsidRPr="00CE47CF">
        <w:rPr>
          <w:rFonts w:ascii="標楷體" w:eastAsia="標楷體" w:hAnsi="標楷體" w:hint="eastAsia"/>
          <w:spacing w:val="0"/>
          <w:sz w:val="28"/>
          <w:szCs w:val="28"/>
        </w:rPr>
        <w:t>階段：</w:t>
      </w:r>
      <w:r w:rsidR="001F5021">
        <w:rPr>
          <w:rFonts w:ascii="標楷體" w:eastAsia="標楷體" w:hAnsi="標楷體" w:hint="eastAsia"/>
          <w:spacing w:val="0"/>
          <w:sz w:val="28"/>
          <w:szCs w:val="28"/>
        </w:rPr>
        <w:t>服務</w:t>
      </w:r>
      <w:r w:rsidR="007C5A61">
        <w:rPr>
          <w:rFonts w:ascii="標楷體" w:eastAsia="標楷體" w:hAnsi="標楷體" w:hint="eastAsia"/>
          <w:spacing w:val="0"/>
          <w:sz w:val="28"/>
          <w:szCs w:val="28"/>
        </w:rPr>
        <w:t>企劃</w:t>
      </w:r>
      <w:r w:rsidR="00FD7792" w:rsidRPr="00CE47CF">
        <w:rPr>
          <w:rFonts w:ascii="標楷體" w:eastAsia="標楷體" w:hAnsi="標楷體" w:hint="eastAsia"/>
          <w:spacing w:val="0"/>
          <w:sz w:val="28"/>
          <w:szCs w:val="28"/>
        </w:rPr>
        <w:t>書</w:t>
      </w:r>
      <w:r w:rsidR="001813A2" w:rsidRPr="00CE47CF">
        <w:rPr>
          <w:rFonts w:ascii="標楷體" w:eastAsia="標楷體" w:hAnsi="標楷體" w:hint="eastAsia"/>
          <w:spacing w:val="0"/>
          <w:sz w:val="28"/>
          <w:szCs w:val="28"/>
        </w:rPr>
        <w:t>評選</w:t>
      </w:r>
      <w:r w:rsidR="00C23272" w:rsidRPr="00CE47CF">
        <w:rPr>
          <w:rFonts w:ascii="標楷體" w:eastAsia="標楷體" w:hAnsi="標楷體" w:hint="eastAsia"/>
          <w:spacing w:val="0"/>
          <w:sz w:val="28"/>
          <w:szCs w:val="28"/>
        </w:rPr>
        <w:t>作業（簡報），</w:t>
      </w:r>
      <w:r w:rsidR="0094211D" w:rsidRPr="00CE47CF">
        <w:rPr>
          <w:rFonts w:ascii="標楷體" w:eastAsia="標楷體" w:hAnsi="標楷體" w:hint="eastAsia"/>
          <w:spacing w:val="0"/>
          <w:sz w:val="28"/>
          <w:szCs w:val="28"/>
        </w:rPr>
        <w:t>時間</w:t>
      </w:r>
      <w:r w:rsidR="0094211D" w:rsidRPr="00CE47CF">
        <w:rPr>
          <w:rFonts w:ascii="標楷體" w:eastAsia="標楷體" w:hAnsi="標楷體" w:hint="eastAsia"/>
          <w:b/>
          <w:spacing w:val="0"/>
          <w:sz w:val="28"/>
          <w:szCs w:val="28"/>
          <w:u w:val="single"/>
        </w:rPr>
        <w:t>由本處</w:t>
      </w:r>
      <w:r w:rsidR="00AB7043" w:rsidRPr="00CE47CF">
        <w:rPr>
          <w:rFonts w:ascii="標楷體" w:eastAsia="標楷體" w:hAnsi="標楷體" w:hint="eastAsia"/>
          <w:b/>
          <w:spacing w:val="0"/>
          <w:sz w:val="28"/>
          <w:szCs w:val="28"/>
          <w:u w:val="single"/>
        </w:rPr>
        <w:t>另行通知合格廠商</w:t>
      </w:r>
      <w:r w:rsidR="00437C95" w:rsidRPr="00CE47CF">
        <w:rPr>
          <w:rFonts w:ascii="標楷體" w:eastAsia="標楷體" w:hAnsi="標楷體" w:hint="eastAsia"/>
          <w:spacing w:val="0"/>
          <w:sz w:val="28"/>
          <w:szCs w:val="28"/>
        </w:rPr>
        <w:t>於本處</w:t>
      </w:r>
      <w:r w:rsidR="00757F78" w:rsidRPr="00CE47CF">
        <w:rPr>
          <w:rFonts w:ascii="標楷體" w:eastAsia="標楷體" w:hAnsi="標楷體" w:hint="eastAsia"/>
          <w:spacing w:val="0"/>
          <w:sz w:val="28"/>
          <w:szCs w:val="28"/>
        </w:rPr>
        <w:t>向山行政中心</w:t>
      </w:r>
      <w:r w:rsidR="00437C95" w:rsidRPr="00CE47CF">
        <w:rPr>
          <w:rFonts w:ascii="標楷體" w:eastAsia="標楷體" w:hAnsi="標楷體" w:hint="eastAsia"/>
          <w:spacing w:val="0"/>
          <w:sz w:val="28"/>
          <w:szCs w:val="28"/>
        </w:rPr>
        <w:t>1樓開標室</w:t>
      </w:r>
      <w:proofErr w:type="gramStart"/>
      <w:r w:rsidR="00437C95" w:rsidRPr="00CE47CF">
        <w:rPr>
          <w:rFonts w:ascii="標楷體" w:eastAsia="標楷體" w:hAnsi="標楷體" w:hint="eastAsia"/>
          <w:spacing w:val="0"/>
          <w:sz w:val="28"/>
          <w:szCs w:val="28"/>
        </w:rPr>
        <w:t>（</w:t>
      </w:r>
      <w:proofErr w:type="gramEnd"/>
      <w:r w:rsidR="00437C95" w:rsidRPr="00CE47CF">
        <w:rPr>
          <w:rFonts w:ascii="標楷體" w:eastAsia="標楷體" w:hAnsi="標楷體" w:hint="eastAsia"/>
          <w:spacing w:val="0"/>
          <w:sz w:val="28"/>
          <w:szCs w:val="28"/>
        </w:rPr>
        <w:t>地址：南投縣魚池鄉水社村中山路599號</w:t>
      </w:r>
      <w:proofErr w:type="gramStart"/>
      <w:r w:rsidR="00437C95" w:rsidRPr="00CE47CF">
        <w:rPr>
          <w:rFonts w:ascii="標楷體" w:eastAsia="標楷體" w:hAnsi="標楷體" w:hint="eastAsia"/>
          <w:spacing w:val="0"/>
          <w:sz w:val="28"/>
          <w:szCs w:val="28"/>
        </w:rPr>
        <w:t>）</w:t>
      </w:r>
      <w:proofErr w:type="gramEnd"/>
      <w:r w:rsidR="00437C95" w:rsidRPr="00CE47CF">
        <w:rPr>
          <w:rFonts w:ascii="標楷體" w:eastAsia="標楷體" w:hAnsi="標楷體" w:hint="eastAsia"/>
          <w:spacing w:val="0"/>
          <w:sz w:val="28"/>
          <w:szCs w:val="28"/>
        </w:rPr>
        <w:t>辦理</w:t>
      </w:r>
      <w:r w:rsidR="001813A2" w:rsidRPr="00CE47CF">
        <w:rPr>
          <w:rFonts w:ascii="標楷體" w:eastAsia="標楷體" w:hAnsi="標楷體" w:hint="eastAsia"/>
          <w:spacing w:val="0"/>
          <w:sz w:val="28"/>
          <w:szCs w:val="28"/>
        </w:rPr>
        <w:t>評選</w:t>
      </w:r>
      <w:r w:rsidRPr="00CE47CF">
        <w:rPr>
          <w:rFonts w:ascii="標楷體" w:eastAsia="標楷體" w:hAnsi="標楷體" w:hint="eastAsia"/>
          <w:spacing w:val="0"/>
          <w:sz w:val="28"/>
          <w:szCs w:val="28"/>
        </w:rPr>
        <w:t>。</w:t>
      </w:r>
    </w:p>
    <w:p w14:paraId="185AA8CD" w14:textId="77777777" w:rsidR="00E1108F"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公開開標案件有權參加開標之每一投標廠商人數：</w:t>
      </w:r>
      <w:r w:rsidR="00221F63" w:rsidRPr="00CE47CF">
        <w:rPr>
          <w:rFonts w:ascii="標楷體" w:eastAsia="標楷體" w:hAnsi="標楷體" w:hint="eastAsia"/>
          <w:b/>
          <w:spacing w:val="0"/>
          <w:sz w:val="28"/>
          <w:szCs w:val="28"/>
        </w:rPr>
        <w:t>3</w:t>
      </w:r>
      <w:r w:rsidR="00B0136E" w:rsidRPr="00CE47CF">
        <w:rPr>
          <w:rFonts w:ascii="標楷體" w:eastAsia="標楷體" w:hAnsi="標楷體" w:hint="eastAsia"/>
          <w:b/>
          <w:spacing w:val="0"/>
          <w:sz w:val="28"/>
          <w:szCs w:val="28"/>
        </w:rPr>
        <w:t>人</w:t>
      </w:r>
      <w:r w:rsidR="00570430" w:rsidRPr="00CE47CF">
        <w:rPr>
          <w:rFonts w:ascii="標楷體" w:eastAsia="標楷體" w:hAnsi="標楷體" w:hint="eastAsia"/>
          <w:spacing w:val="0"/>
          <w:sz w:val="28"/>
          <w:szCs w:val="28"/>
        </w:rPr>
        <w:t>。</w:t>
      </w:r>
    </w:p>
    <w:p w14:paraId="690A7A2A" w14:textId="77777777" w:rsidR="00B0136E"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本</w:t>
      </w:r>
      <w:r w:rsidR="00F76502" w:rsidRPr="00CE47CF">
        <w:rPr>
          <w:rFonts w:ascii="標楷體" w:eastAsia="標楷體" w:hAnsi="標楷體" w:hint="eastAsia"/>
          <w:spacing w:val="0"/>
          <w:sz w:val="28"/>
          <w:szCs w:val="28"/>
        </w:rPr>
        <w:t>案</w:t>
      </w:r>
      <w:r w:rsidRPr="00CE47CF">
        <w:rPr>
          <w:rFonts w:ascii="標楷體" w:eastAsia="標楷體" w:hAnsi="標楷體" w:hint="eastAsia"/>
          <w:spacing w:val="0"/>
          <w:sz w:val="28"/>
          <w:szCs w:val="28"/>
        </w:rPr>
        <w:t>開標</w:t>
      </w:r>
      <w:proofErr w:type="gramStart"/>
      <w:r w:rsidRPr="00CE47CF">
        <w:rPr>
          <w:rFonts w:ascii="標楷體" w:eastAsia="標楷體" w:hAnsi="標楷體" w:hint="eastAsia"/>
          <w:spacing w:val="0"/>
          <w:sz w:val="28"/>
          <w:szCs w:val="28"/>
        </w:rPr>
        <w:t>採</w:t>
      </w:r>
      <w:proofErr w:type="gramEnd"/>
      <w:r w:rsidRPr="00CE47CF">
        <w:rPr>
          <w:rFonts w:ascii="標楷體" w:eastAsia="標楷體" w:hAnsi="標楷體" w:hint="eastAsia"/>
          <w:spacing w:val="0"/>
          <w:sz w:val="28"/>
          <w:szCs w:val="28"/>
        </w:rPr>
        <w:t>：</w:t>
      </w:r>
      <w:r w:rsidR="00EE24CB" w:rsidRPr="007C5A61">
        <w:rPr>
          <w:rFonts w:ascii="標楷體" w:eastAsia="標楷體" w:hAnsi="標楷體" w:hint="eastAsia"/>
          <w:bCs/>
          <w:spacing w:val="0"/>
          <w:sz w:val="28"/>
          <w:szCs w:val="28"/>
        </w:rPr>
        <w:t>一次投標</w:t>
      </w:r>
      <w:r w:rsidR="00EE24CB" w:rsidRPr="00CE47CF">
        <w:rPr>
          <w:rFonts w:ascii="標楷體" w:eastAsia="標楷體" w:hAnsi="標楷體" w:hint="eastAsia"/>
          <w:spacing w:val="0"/>
          <w:sz w:val="28"/>
          <w:szCs w:val="28"/>
        </w:rPr>
        <w:t>(所有投標文件一次遞送)</w:t>
      </w:r>
      <w:r w:rsidR="00E356F8" w:rsidRPr="00CE47CF">
        <w:rPr>
          <w:rFonts w:ascii="標楷體" w:eastAsia="標楷體" w:hAnsi="標楷體" w:hint="eastAsia"/>
          <w:spacing w:val="0"/>
          <w:sz w:val="28"/>
          <w:szCs w:val="28"/>
        </w:rPr>
        <w:t>、</w:t>
      </w:r>
      <w:r w:rsidRPr="007C5A61">
        <w:rPr>
          <w:rFonts w:ascii="標楷體" w:eastAsia="標楷體" w:hAnsi="標楷體" w:hint="eastAsia"/>
          <w:bCs/>
          <w:spacing w:val="0"/>
          <w:sz w:val="28"/>
          <w:szCs w:val="28"/>
        </w:rPr>
        <w:t>分段開標</w:t>
      </w:r>
      <w:r w:rsidR="006D025A" w:rsidRPr="00CE47CF">
        <w:rPr>
          <w:rFonts w:ascii="標楷體" w:eastAsia="標楷體" w:hAnsi="標楷體" w:hint="eastAsia"/>
          <w:spacing w:val="0"/>
          <w:sz w:val="28"/>
          <w:szCs w:val="28"/>
        </w:rPr>
        <w:t>(</w:t>
      </w:r>
      <w:r w:rsidR="00536D72">
        <w:rPr>
          <w:rFonts w:ascii="標楷體" w:eastAsia="標楷體" w:hAnsi="標楷體" w:hint="eastAsia"/>
          <w:spacing w:val="0"/>
          <w:sz w:val="28"/>
          <w:szCs w:val="28"/>
        </w:rPr>
        <w:t>第一階段：資格審查作業；第二階段：服務建議</w:t>
      </w:r>
      <w:r w:rsidR="006D025A" w:rsidRPr="00CE47CF">
        <w:rPr>
          <w:rFonts w:ascii="標楷體" w:eastAsia="標楷體" w:hAnsi="標楷體" w:hint="eastAsia"/>
          <w:spacing w:val="0"/>
          <w:sz w:val="28"/>
          <w:szCs w:val="28"/>
        </w:rPr>
        <w:t>書</w:t>
      </w:r>
      <w:r w:rsidR="001813A2" w:rsidRPr="00CE47CF">
        <w:rPr>
          <w:rFonts w:ascii="標楷體" w:eastAsia="標楷體" w:hAnsi="標楷體" w:hint="eastAsia"/>
          <w:spacing w:val="0"/>
          <w:sz w:val="28"/>
          <w:szCs w:val="28"/>
        </w:rPr>
        <w:t>評選</w:t>
      </w:r>
      <w:r w:rsidR="006D025A" w:rsidRPr="00CE47CF">
        <w:rPr>
          <w:rFonts w:ascii="標楷體" w:eastAsia="標楷體" w:hAnsi="標楷體" w:hint="eastAsia"/>
          <w:spacing w:val="0"/>
          <w:sz w:val="28"/>
          <w:szCs w:val="28"/>
        </w:rPr>
        <w:t>作業)。</w:t>
      </w:r>
      <w:r w:rsidR="00D573F4" w:rsidRPr="00CE47CF">
        <w:rPr>
          <w:rFonts w:ascii="標楷體" w:eastAsia="標楷體" w:hAnsi="標楷體" w:hint="eastAsia"/>
          <w:spacing w:val="0"/>
          <w:sz w:val="28"/>
          <w:szCs w:val="28"/>
        </w:rPr>
        <w:t>（</w:t>
      </w:r>
      <w:r w:rsidR="00351E36" w:rsidRPr="00CE47CF">
        <w:rPr>
          <w:rFonts w:ascii="標楷體" w:eastAsia="標楷體" w:hAnsi="標楷體" w:hint="eastAsia"/>
          <w:spacing w:val="0"/>
          <w:sz w:val="28"/>
          <w:szCs w:val="28"/>
        </w:rPr>
        <w:t>標單影本請放置</w:t>
      </w:r>
      <w:r w:rsidR="00FA7504">
        <w:rPr>
          <w:rFonts w:ascii="標楷體" w:eastAsia="標楷體" w:hAnsi="標楷體" w:hint="eastAsia"/>
          <w:spacing w:val="0"/>
          <w:sz w:val="28"/>
          <w:szCs w:val="28"/>
        </w:rPr>
        <w:t>服務建議</w:t>
      </w:r>
      <w:r w:rsidR="00351E36" w:rsidRPr="00CE47CF">
        <w:rPr>
          <w:rFonts w:ascii="標楷體" w:eastAsia="標楷體" w:hAnsi="標楷體" w:hint="eastAsia"/>
          <w:spacing w:val="0"/>
          <w:sz w:val="28"/>
          <w:szCs w:val="28"/>
        </w:rPr>
        <w:t>書內供審查，</w:t>
      </w:r>
      <w:r w:rsidR="00536D72">
        <w:rPr>
          <w:rFonts w:ascii="標楷體" w:eastAsia="標楷體" w:hAnsi="標楷體" w:hint="eastAsia"/>
          <w:spacing w:val="0"/>
          <w:sz w:val="28"/>
          <w:szCs w:val="28"/>
        </w:rPr>
        <w:t>服務建議</w:t>
      </w:r>
      <w:r w:rsidR="00D573F4" w:rsidRPr="00CE47CF">
        <w:rPr>
          <w:rFonts w:ascii="標楷體" w:eastAsia="標楷體" w:hAnsi="標楷體" w:hint="eastAsia"/>
          <w:spacing w:val="0"/>
          <w:sz w:val="28"/>
          <w:szCs w:val="28"/>
        </w:rPr>
        <w:t>書請逕行裝箱，其餘投標文件置於一標封內，不必按文件屬性分別裝封）</w:t>
      </w:r>
      <w:r w:rsidR="001E03E1" w:rsidRPr="00CE47CF">
        <w:rPr>
          <w:rFonts w:ascii="標楷體" w:eastAsia="標楷體" w:hAnsi="標楷體" w:hint="eastAsia"/>
          <w:spacing w:val="0"/>
          <w:sz w:val="28"/>
          <w:szCs w:val="28"/>
        </w:rPr>
        <w:t>。</w:t>
      </w:r>
    </w:p>
    <w:p w14:paraId="51FD9837" w14:textId="77777777" w:rsidR="001B711B" w:rsidRPr="00CE47CF" w:rsidRDefault="001B711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rPr>
      </w:pPr>
      <w:r w:rsidRPr="00CE47CF">
        <w:rPr>
          <w:rFonts w:ascii="標楷體" w:eastAsia="標楷體" w:hAnsi="標楷體" w:hint="eastAsia"/>
          <w:sz w:val="28"/>
        </w:rPr>
        <w:t>本</w:t>
      </w:r>
      <w:r w:rsidR="00F76502" w:rsidRPr="00CE47CF">
        <w:rPr>
          <w:rFonts w:ascii="標楷體" w:eastAsia="標楷體" w:hAnsi="標楷體" w:hint="eastAsia"/>
          <w:sz w:val="28"/>
        </w:rPr>
        <w:t>案</w:t>
      </w:r>
      <w:r w:rsidRPr="007C5A61">
        <w:rPr>
          <w:rFonts w:ascii="標楷體" w:eastAsia="標楷體" w:hAnsi="標楷體" w:hint="eastAsia"/>
          <w:bCs/>
          <w:sz w:val="28"/>
        </w:rPr>
        <w:t>免</w:t>
      </w:r>
      <w:r w:rsidR="00F76502" w:rsidRPr="007C5A61">
        <w:rPr>
          <w:rFonts w:ascii="標楷體" w:eastAsia="標楷體" w:hAnsi="標楷體" w:hint="eastAsia"/>
          <w:bCs/>
          <w:sz w:val="28"/>
        </w:rPr>
        <w:t>收</w:t>
      </w:r>
      <w:r w:rsidRPr="007C5A61">
        <w:rPr>
          <w:rFonts w:ascii="標楷體" w:eastAsia="標楷體" w:hAnsi="標楷體" w:hint="eastAsia"/>
          <w:bCs/>
          <w:spacing w:val="0"/>
          <w:sz w:val="28"/>
          <w:szCs w:val="28"/>
        </w:rPr>
        <w:t>押標金</w:t>
      </w:r>
      <w:r w:rsidR="00966E9E" w:rsidRPr="00CE47CF">
        <w:rPr>
          <w:rFonts w:ascii="標楷體" w:eastAsia="標楷體" w:hAnsi="標楷體" w:hint="eastAsia"/>
          <w:spacing w:val="0"/>
          <w:sz w:val="28"/>
          <w:szCs w:val="28"/>
        </w:rPr>
        <w:t>(</w:t>
      </w:r>
      <w:r w:rsidR="00764C1D" w:rsidRPr="00CE47CF">
        <w:rPr>
          <w:rFonts w:ascii="標楷體" w:eastAsia="標楷體" w:hAnsi="標楷體" w:hint="eastAsia"/>
          <w:sz w:val="28"/>
        </w:rPr>
        <w:t>以議價方式辦理之採購</w:t>
      </w:r>
      <w:r w:rsidR="00966E9E" w:rsidRPr="00CE47CF">
        <w:rPr>
          <w:rFonts w:ascii="標楷體" w:eastAsia="標楷體" w:hAnsi="標楷體" w:hint="eastAsia"/>
          <w:sz w:val="28"/>
        </w:rPr>
        <w:t>)</w:t>
      </w:r>
      <w:r w:rsidRPr="00CE47CF">
        <w:rPr>
          <w:rFonts w:ascii="標楷體" w:eastAsia="標楷體" w:hAnsi="標楷體" w:hint="eastAsia"/>
          <w:spacing w:val="0"/>
          <w:sz w:val="28"/>
          <w:szCs w:val="28"/>
        </w:rPr>
        <w:t>。</w:t>
      </w:r>
    </w:p>
    <w:p w14:paraId="08C55298" w14:textId="0BC90297" w:rsidR="00966E9E" w:rsidRPr="00444B34" w:rsidRDefault="00B031DB" w:rsidP="00444B34">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7C5A61">
        <w:rPr>
          <w:rFonts w:ascii="標楷體" w:eastAsia="標楷體" w:hAnsi="標楷體" w:hint="eastAsia"/>
          <w:spacing w:val="0"/>
          <w:sz w:val="28"/>
          <w:szCs w:val="28"/>
        </w:rPr>
        <w:t>履約保證金金額：</w:t>
      </w:r>
      <w:r w:rsidR="00A275C2" w:rsidRPr="007C5A61">
        <w:rPr>
          <w:rFonts w:ascii="標楷體" w:eastAsia="標楷體" w:hAnsi="標楷體" w:hint="eastAsia"/>
          <w:bCs/>
          <w:spacing w:val="0"/>
          <w:sz w:val="28"/>
          <w:szCs w:val="28"/>
          <w:u w:val="single"/>
        </w:rPr>
        <w:t>同</w:t>
      </w:r>
      <w:r w:rsidR="004D4768" w:rsidRPr="007C5A61">
        <w:rPr>
          <w:rFonts w:ascii="標楷體" w:eastAsia="標楷體" w:hAnsi="標楷體" w:hint="eastAsia"/>
          <w:bCs/>
          <w:spacing w:val="0"/>
          <w:sz w:val="28"/>
          <w:szCs w:val="28"/>
          <w:u w:val="single"/>
        </w:rPr>
        <w:t>2</w:t>
      </w:r>
      <w:r w:rsidR="00A275C2" w:rsidRPr="007C5A61">
        <w:rPr>
          <w:rFonts w:ascii="標楷體" w:eastAsia="標楷體" w:hAnsi="標楷體" w:hint="eastAsia"/>
          <w:bCs/>
          <w:spacing w:val="0"/>
          <w:sz w:val="28"/>
          <w:szCs w:val="28"/>
          <w:u w:val="single"/>
        </w:rPr>
        <w:t>個月租金</w:t>
      </w:r>
      <w:r w:rsidR="00E356F8" w:rsidRPr="007C5A61">
        <w:rPr>
          <w:rFonts w:ascii="標楷體" w:eastAsia="標楷體" w:hAnsi="標楷體" w:hint="eastAsia"/>
          <w:spacing w:val="0"/>
          <w:sz w:val="28"/>
          <w:szCs w:val="28"/>
        </w:rPr>
        <w:t>之</w:t>
      </w:r>
      <w:r w:rsidR="00E356F8" w:rsidRPr="007C5A61">
        <w:rPr>
          <w:rFonts w:ascii="標楷體" w:eastAsia="標楷體" w:hint="eastAsia"/>
          <w:sz w:val="28"/>
        </w:rPr>
        <w:t>金額</w:t>
      </w:r>
      <w:r w:rsidR="00DD75ED" w:rsidRPr="00CE47CF">
        <w:rPr>
          <w:rFonts w:ascii="標楷體" w:eastAsia="標楷體" w:hint="eastAsia"/>
          <w:sz w:val="28"/>
        </w:rPr>
        <w:t>，以作為其履行本契約的義務之擔保。</w:t>
      </w:r>
      <w:r w:rsidR="00435F99" w:rsidRPr="00CE47CF">
        <w:rPr>
          <w:rFonts w:ascii="標楷體" w:eastAsia="標楷體" w:hAnsi="標楷體" w:hint="eastAsia"/>
          <w:sz w:val="28"/>
          <w:szCs w:val="28"/>
        </w:rPr>
        <w:t>得標廠商應於</w:t>
      </w:r>
      <w:r w:rsidR="00A4059F" w:rsidRPr="007C5A61">
        <w:rPr>
          <w:rFonts w:ascii="標楷體" w:eastAsia="標楷體" w:hAnsi="標楷體" w:hint="eastAsia"/>
          <w:sz w:val="28"/>
          <w:szCs w:val="28"/>
        </w:rPr>
        <w:t>訂約後1</w:t>
      </w:r>
      <w:r w:rsidR="006064E0" w:rsidRPr="007C5A61">
        <w:rPr>
          <w:rFonts w:ascii="標楷體" w:eastAsia="標楷體" w:hAnsi="標楷體" w:hint="eastAsia"/>
          <w:sz w:val="28"/>
          <w:szCs w:val="28"/>
        </w:rPr>
        <w:t>5</w:t>
      </w:r>
      <w:r w:rsidR="00A4059F" w:rsidRPr="007C5A61">
        <w:rPr>
          <w:rFonts w:ascii="標楷體" w:eastAsia="標楷體" w:hAnsi="標楷體" w:hint="eastAsia"/>
          <w:sz w:val="28"/>
          <w:szCs w:val="28"/>
        </w:rPr>
        <w:t>日</w:t>
      </w:r>
      <w:r w:rsidR="00435F99" w:rsidRPr="00CE47CF">
        <w:rPr>
          <w:rFonts w:ascii="標楷體" w:eastAsia="標楷體" w:hAnsi="標楷體" w:hint="eastAsia"/>
          <w:sz w:val="28"/>
          <w:szCs w:val="28"/>
        </w:rPr>
        <w:t>內繳交</w:t>
      </w:r>
      <w:r w:rsidR="00966E9E" w:rsidRPr="00444B34">
        <w:rPr>
          <w:rFonts w:ascii="標楷體" w:eastAsia="標楷體" w:hAnsi="標楷體" w:hint="eastAsia"/>
          <w:spacing w:val="0"/>
          <w:sz w:val="28"/>
          <w:szCs w:val="28"/>
        </w:rPr>
        <w:t>。</w:t>
      </w:r>
    </w:p>
    <w:p w14:paraId="14FE582E" w14:textId="77777777" w:rsidR="00F851DF" w:rsidRPr="007C5A61" w:rsidRDefault="00F851DF" w:rsidP="00F851DF">
      <w:pPr>
        <w:pStyle w:val="7"/>
        <w:numPr>
          <w:ilvl w:val="0"/>
          <w:numId w:val="1"/>
        </w:numPr>
        <w:snapToGrid w:val="0"/>
        <w:spacing w:line="440" w:lineRule="exact"/>
        <w:ind w:left="1120" w:hanging="1120"/>
        <w:jc w:val="both"/>
        <w:textDirection w:val="lrTbV"/>
        <w:rPr>
          <w:rFonts w:ascii="標楷體" w:eastAsia="標楷體" w:hAnsi="標楷體"/>
          <w:bCs/>
          <w:spacing w:val="0"/>
          <w:sz w:val="28"/>
          <w:szCs w:val="28"/>
        </w:rPr>
      </w:pPr>
      <w:r w:rsidRPr="00CE47CF">
        <w:rPr>
          <w:rFonts w:ascii="標楷體" w:eastAsia="標楷體" w:hAnsi="標楷體" w:hint="eastAsia"/>
          <w:spacing w:val="0"/>
          <w:sz w:val="28"/>
        </w:rPr>
        <w:t>得標廠商應繳納之履約保證金</w:t>
      </w:r>
      <w:r w:rsidRPr="00CE47CF">
        <w:rPr>
          <w:rFonts w:ascii="標楷體" w:eastAsia="標楷體" w:hAnsi="標楷體" w:hint="eastAsia"/>
          <w:spacing w:val="0"/>
          <w:sz w:val="28"/>
          <w:szCs w:val="28"/>
        </w:rPr>
        <w:t>：</w:t>
      </w:r>
      <w:r w:rsidRPr="007C5A61">
        <w:rPr>
          <w:rFonts w:ascii="標楷體" w:eastAsia="標楷體" w:hAnsi="標楷體" w:hint="eastAsia"/>
          <w:bCs/>
          <w:spacing w:val="0"/>
          <w:sz w:val="28"/>
        </w:rPr>
        <w:t>不得以其他廠商之履約及賠償連帶保證</w:t>
      </w:r>
      <w:r w:rsidRPr="007C5A61">
        <w:rPr>
          <w:rFonts w:ascii="標楷體" w:eastAsia="標楷體" w:hAnsi="標楷體" w:hint="eastAsia"/>
          <w:bCs/>
          <w:spacing w:val="0"/>
          <w:sz w:val="28"/>
          <w:szCs w:val="28"/>
        </w:rPr>
        <w:t>代之。</w:t>
      </w:r>
    </w:p>
    <w:p w14:paraId="7C8990B5" w14:textId="77777777" w:rsidR="007F52EC" w:rsidRPr="007C5A61" w:rsidRDefault="007F52EC" w:rsidP="00F851DF">
      <w:pPr>
        <w:pStyle w:val="7"/>
        <w:numPr>
          <w:ilvl w:val="0"/>
          <w:numId w:val="1"/>
        </w:numPr>
        <w:snapToGrid w:val="0"/>
        <w:spacing w:line="440" w:lineRule="exact"/>
        <w:ind w:left="1120" w:hanging="1120"/>
        <w:jc w:val="both"/>
        <w:textDirection w:val="lrTbV"/>
        <w:rPr>
          <w:rFonts w:ascii="標楷體" w:eastAsia="標楷體" w:hAnsi="標楷體"/>
          <w:spacing w:val="0"/>
          <w:sz w:val="28"/>
          <w:szCs w:val="28"/>
        </w:rPr>
      </w:pPr>
      <w:r w:rsidRPr="007C5A61">
        <w:rPr>
          <w:rFonts w:ascii="標楷體" w:eastAsia="標楷體" w:hAnsi="標楷體" w:hint="eastAsia"/>
          <w:spacing w:val="0"/>
          <w:sz w:val="28"/>
          <w:szCs w:val="28"/>
        </w:rPr>
        <w:t>各種保證金之繳納處所或金融機構帳號：</w:t>
      </w:r>
      <w:r w:rsidR="00C37AAF" w:rsidRPr="007C5A61">
        <w:rPr>
          <w:rFonts w:ascii="標楷體" w:eastAsia="標楷體" w:hint="eastAsia"/>
          <w:sz w:val="28"/>
          <w:szCs w:val="28"/>
        </w:rPr>
        <w:t>臺</w:t>
      </w:r>
      <w:r w:rsidR="00E46F1C" w:rsidRPr="007C5A61">
        <w:rPr>
          <w:rFonts w:ascii="標楷體" w:eastAsia="標楷體" w:hint="eastAsia"/>
          <w:sz w:val="28"/>
          <w:szCs w:val="28"/>
        </w:rPr>
        <w:t>灣銀行埔里分行</w:t>
      </w:r>
      <w:r w:rsidR="00D103CD" w:rsidRPr="007C5A61">
        <w:rPr>
          <w:rFonts w:ascii="標楷體" w:eastAsia="標楷體" w:hint="eastAsia"/>
          <w:sz w:val="28"/>
          <w:szCs w:val="28"/>
        </w:rPr>
        <w:t>059036070058</w:t>
      </w:r>
      <w:r w:rsidR="00E46F1C" w:rsidRPr="007C5A61">
        <w:rPr>
          <w:rFonts w:ascii="標楷體" w:eastAsia="標楷體" w:hint="eastAsia"/>
          <w:sz w:val="28"/>
          <w:szCs w:val="28"/>
        </w:rPr>
        <w:t>，戶名：觀光發展基金日月潭風管處</w:t>
      </w:r>
      <w:r w:rsidR="00194AFC" w:rsidRPr="007C5A61">
        <w:rPr>
          <w:rFonts w:ascii="標楷體" w:eastAsia="標楷體" w:hint="eastAsia"/>
          <w:sz w:val="28"/>
          <w:szCs w:val="28"/>
        </w:rPr>
        <w:t>408</w:t>
      </w:r>
      <w:r w:rsidR="00E46F1C" w:rsidRPr="007C5A61">
        <w:rPr>
          <w:rFonts w:ascii="標楷體" w:eastAsia="標楷體" w:hint="eastAsia"/>
          <w:sz w:val="28"/>
          <w:szCs w:val="28"/>
        </w:rPr>
        <w:t>專戶</w:t>
      </w:r>
      <w:r w:rsidRPr="007C5A61">
        <w:rPr>
          <w:rFonts w:ascii="標楷體" w:eastAsia="標楷體" w:hAnsi="標楷體" w:hint="eastAsia"/>
          <w:spacing w:val="0"/>
          <w:sz w:val="28"/>
          <w:szCs w:val="28"/>
        </w:rPr>
        <w:t>。</w:t>
      </w:r>
    </w:p>
    <w:p w14:paraId="44817234" w14:textId="77777777" w:rsidR="00B031DB" w:rsidRPr="00CE47CF" w:rsidRDefault="00D44226" w:rsidP="00F26F05">
      <w:pPr>
        <w:pStyle w:val="7"/>
        <w:numPr>
          <w:ilvl w:val="0"/>
          <w:numId w:val="1"/>
        </w:numPr>
        <w:snapToGrid w:val="0"/>
        <w:spacing w:line="440" w:lineRule="exact"/>
        <w:ind w:left="1077" w:hanging="1077"/>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履約</w:t>
      </w:r>
      <w:r w:rsidR="00B031DB" w:rsidRPr="00CE47CF">
        <w:rPr>
          <w:rFonts w:ascii="標楷體" w:eastAsia="標楷體" w:hAnsi="標楷體" w:hint="eastAsia"/>
          <w:spacing w:val="0"/>
          <w:sz w:val="28"/>
          <w:szCs w:val="28"/>
        </w:rPr>
        <w:t>保證金應由廠商以現金、金融機構簽發之本票或支票、保付支票、郵政匯票、無記名政府公債、設定質權之金融機構定期存款單、銀行開發或</w:t>
      </w:r>
      <w:proofErr w:type="gramStart"/>
      <w:r w:rsidR="00B031DB" w:rsidRPr="00CE47CF">
        <w:rPr>
          <w:rFonts w:ascii="標楷體" w:eastAsia="標楷體" w:hAnsi="標楷體" w:hint="eastAsia"/>
          <w:spacing w:val="0"/>
          <w:sz w:val="28"/>
          <w:szCs w:val="28"/>
        </w:rPr>
        <w:t>保兌之</w:t>
      </w:r>
      <w:proofErr w:type="gramEnd"/>
      <w:r w:rsidR="00B031DB" w:rsidRPr="00CE47CF">
        <w:rPr>
          <w:rFonts w:ascii="標楷體" w:eastAsia="標楷體" w:hAnsi="標楷體" w:hint="eastAsia"/>
          <w:spacing w:val="0"/>
          <w:sz w:val="28"/>
          <w:szCs w:val="28"/>
        </w:rPr>
        <w:t>不可撤銷擔保信用狀繳納，或取具銀行之書面連帶保證、保險公司之連帶保證保險單繳納，並應符合</w:t>
      </w:r>
      <w:proofErr w:type="gramStart"/>
      <w:r w:rsidR="00B031DB" w:rsidRPr="00CE47CF">
        <w:rPr>
          <w:rFonts w:ascii="標楷體" w:eastAsia="標楷體" w:hAnsi="標楷體" w:hint="eastAsia"/>
          <w:spacing w:val="0"/>
          <w:sz w:val="28"/>
          <w:szCs w:val="28"/>
        </w:rPr>
        <w:t>押</w:t>
      </w:r>
      <w:proofErr w:type="gramEnd"/>
      <w:r w:rsidR="00B031DB" w:rsidRPr="00CE47CF">
        <w:rPr>
          <w:rFonts w:ascii="標楷體" w:eastAsia="標楷體" w:hAnsi="標楷體" w:hint="eastAsia"/>
          <w:spacing w:val="0"/>
          <w:sz w:val="28"/>
          <w:szCs w:val="28"/>
        </w:rPr>
        <w:t>標金保證金暨其他擔保作業辦法規定之格式。</w:t>
      </w:r>
    </w:p>
    <w:p w14:paraId="350717DF" w14:textId="77777777" w:rsidR="005772A5" w:rsidRDefault="00D82CFE" w:rsidP="00F26F05">
      <w:pPr>
        <w:pStyle w:val="7"/>
        <w:numPr>
          <w:ilvl w:val="0"/>
          <w:numId w:val="1"/>
        </w:numPr>
        <w:snapToGrid w:val="0"/>
        <w:spacing w:line="440" w:lineRule="exact"/>
        <w:ind w:left="1077" w:hanging="1077"/>
        <w:jc w:val="both"/>
        <w:textDirection w:val="lrTbV"/>
        <w:rPr>
          <w:rFonts w:ascii="標楷體" w:eastAsia="標楷體"/>
          <w:sz w:val="28"/>
        </w:rPr>
      </w:pPr>
      <w:r w:rsidRPr="00CE47CF">
        <w:rPr>
          <w:rFonts w:ascii="標楷體" w:eastAsia="標楷體" w:hint="eastAsia"/>
          <w:sz w:val="28"/>
        </w:rPr>
        <w:t>履約保證金應於契約失效，廠商交還租賃標的物及履行本契約全部義務後，由廠商憑繳付時之收據向本處申請於30日內無息一次發還。</w:t>
      </w:r>
    </w:p>
    <w:p w14:paraId="6C2B9DD3" w14:textId="77777777" w:rsidR="00E60D49" w:rsidRPr="00CE47CF" w:rsidRDefault="00E60D49" w:rsidP="00F26F05">
      <w:pPr>
        <w:pStyle w:val="7"/>
        <w:numPr>
          <w:ilvl w:val="0"/>
          <w:numId w:val="1"/>
        </w:numPr>
        <w:snapToGrid w:val="0"/>
        <w:spacing w:line="440" w:lineRule="exact"/>
        <w:ind w:left="1077" w:hanging="1077"/>
        <w:jc w:val="both"/>
        <w:textDirection w:val="lrTbV"/>
        <w:rPr>
          <w:rFonts w:ascii="標楷體" w:eastAsia="標楷體"/>
          <w:sz w:val="28"/>
        </w:rPr>
      </w:pPr>
      <w:r>
        <w:rPr>
          <w:rFonts w:ascii="標楷體" w:eastAsia="標楷體" w:hint="eastAsia"/>
          <w:sz w:val="28"/>
        </w:rPr>
        <w:lastRenderedPageBreak/>
        <w:t>決標原則:</w:t>
      </w:r>
      <w:proofErr w:type="gramStart"/>
      <w:r w:rsidR="00C2442A">
        <w:rPr>
          <w:rFonts w:ascii="標楷體" w:eastAsia="標楷體" w:hint="eastAsia"/>
          <w:sz w:val="28"/>
        </w:rPr>
        <w:t>準</w:t>
      </w:r>
      <w:proofErr w:type="gramEnd"/>
      <w:r w:rsidR="00C2442A">
        <w:rPr>
          <w:rFonts w:ascii="標楷體" w:eastAsia="標楷體" w:hint="eastAsia"/>
          <w:sz w:val="28"/>
        </w:rPr>
        <w:t>用最</w:t>
      </w:r>
      <w:proofErr w:type="gramStart"/>
      <w:r w:rsidR="00C2442A">
        <w:rPr>
          <w:rFonts w:ascii="標楷體" w:eastAsia="標楷體" w:hint="eastAsia"/>
          <w:sz w:val="28"/>
        </w:rPr>
        <w:t>有利標</w:t>
      </w:r>
      <w:r>
        <w:rPr>
          <w:rFonts w:ascii="標楷體" w:eastAsia="標楷體" w:hint="eastAsia"/>
          <w:sz w:val="28"/>
        </w:rPr>
        <w:t>擇符合</w:t>
      </w:r>
      <w:proofErr w:type="gramEnd"/>
      <w:r>
        <w:rPr>
          <w:rFonts w:ascii="標楷體" w:eastAsia="標楷體" w:hint="eastAsia"/>
          <w:sz w:val="28"/>
        </w:rPr>
        <w:t>需要者辦理議價</w:t>
      </w:r>
      <w:r>
        <w:rPr>
          <w:rFonts w:ascii="標楷體" w:eastAsia="標楷體" w:hAnsi="標楷體" w:hint="eastAsia"/>
          <w:sz w:val="28"/>
        </w:rPr>
        <w:t>。</w:t>
      </w:r>
    </w:p>
    <w:p w14:paraId="6052A35B" w14:textId="77777777" w:rsidR="00B031DB" w:rsidRPr="00CE47CF" w:rsidRDefault="00E60D49" w:rsidP="001F51E3">
      <w:pPr>
        <w:pStyle w:val="7"/>
        <w:numPr>
          <w:ilvl w:val="0"/>
          <w:numId w:val="1"/>
        </w:numPr>
        <w:snapToGrid w:val="0"/>
        <w:spacing w:line="440" w:lineRule="exact"/>
        <w:ind w:left="1106" w:hanging="1106"/>
        <w:jc w:val="both"/>
        <w:textDirection w:val="lrTbV"/>
        <w:rPr>
          <w:rFonts w:ascii="標楷體" w:eastAsia="標楷體" w:hAnsi="標楷體"/>
          <w:spacing w:val="0"/>
          <w:sz w:val="28"/>
          <w:szCs w:val="28"/>
        </w:rPr>
      </w:pPr>
      <w:r>
        <w:rPr>
          <w:rFonts w:ascii="標楷體" w:eastAsia="標楷體" w:hAnsi="標楷體" w:hint="eastAsia"/>
          <w:spacing w:val="0"/>
          <w:sz w:val="28"/>
          <w:szCs w:val="28"/>
        </w:rPr>
        <w:t>無法決標時是否得依採購法</w:t>
      </w:r>
      <w:r w:rsidR="00B031DB" w:rsidRPr="00CE47CF">
        <w:rPr>
          <w:rFonts w:ascii="標楷體" w:eastAsia="標楷體" w:hAnsi="標楷體" w:hint="eastAsia"/>
          <w:spacing w:val="0"/>
          <w:sz w:val="28"/>
          <w:szCs w:val="28"/>
        </w:rPr>
        <w:t>第56條規定</w:t>
      </w:r>
      <w:proofErr w:type="gramStart"/>
      <w:r w:rsidR="00B031DB" w:rsidRPr="00CE47CF">
        <w:rPr>
          <w:rFonts w:ascii="標楷體" w:eastAsia="標楷體" w:hAnsi="標楷體" w:hint="eastAsia"/>
          <w:spacing w:val="0"/>
          <w:sz w:val="28"/>
          <w:szCs w:val="28"/>
        </w:rPr>
        <w:t>採</w:t>
      </w:r>
      <w:proofErr w:type="gramEnd"/>
      <w:r w:rsidR="00B031DB" w:rsidRPr="00CE47CF">
        <w:rPr>
          <w:rFonts w:ascii="標楷體" w:eastAsia="標楷體" w:hAnsi="標楷體" w:hint="eastAsia"/>
          <w:spacing w:val="0"/>
          <w:sz w:val="28"/>
          <w:szCs w:val="28"/>
        </w:rPr>
        <w:t>行協商措施：</w:t>
      </w:r>
      <w:r w:rsidR="00B031DB" w:rsidRPr="00CE47CF">
        <w:rPr>
          <w:rFonts w:ascii="標楷體" w:eastAsia="標楷體" w:hAnsi="標楷體" w:hint="eastAsia"/>
          <w:b/>
          <w:spacing w:val="0"/>
          <w:sz w:val="28"/>
          <w:szCs w:val="28"/>
        </w:rPr>
        <w:t>否</w:t>
      </w:r>
      <w:r w:rsidR="00B031DB" w:rsidRPr="00CE47CF">
        <w:rPr>
          <w:rFonts w:ascii="標楷體" w:eastAsia="標楷體" w:hAnsi="標楷體" w:hint="eastAsia"/>
          <w:spacing w:val="0"/>
          <w:sz w:val="28"/>
          <w:szCs w:val="28"/>
        </w:rPr>
        <w:t>。</w:t>
      </w:r>
      <w:r w:rsidR="00F26F05" w:rsidRPr="00CE47CF">
        <w:rPr>
          <w:rFonts w:ascii="標楷體" w:eastAsia="標楷體" w:hAnsi="標楷體"/>
          <w:spacing w:val="0"/>
          <w:sz w:val="28"/>
          <w:szCs w:val="28"/>
        </w:rPr>
        <w:tab/>
      </w:r>
    </w:p>
    <w:p w14:paraId="5D51D610" w14:textId="77777777" w:rsidR="00B031DB"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投標廠商之基本資格及應附具之證明文件如下：</w:t>
      </w:r>
    </w:p>
    <w:p w14:paraId="2B81419E" w14:textId="77777777" w:rsidR="007C5A61" w:rsidRPr="00FE1022" w:rsidRDefault="007C5A61" w:rsidP="007C5A61">
      <w:pPr>
        <w:pStyle w:val="7"/>
        <w:numPr>
          <w:ilvl w:val="0"/>
          <w:numId w:val="4"/>
        </w:numPr>
        <w:snapToGrid w:val="0"/>
        <w:spacing w:line="440" w:lineRule="exact"/>
        <w:ind w:left="1140"/>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pacing w:val="0"/>
          <w:sz w:val="28"/>
          <w:szCs w:val="28"/>
        </w:rPr>
        <w:t>廠商依法設立之公司、行號、法人登記或設立證明文件。公司、合夥或獨資之工商行號者，請檢附公司登記或商業登記證明文件</w:t>
      </w:r>
      <w:proofErr w:type="gramStart"/>
      <w:r w:rsidRPr="00FE1022">
        <w:rPr>
          <w:rFonts w:ascii="標楷體" w:eastAsia="標楷體" w:hAnsi="標楷體" w:hint="eastAsia"/>
          <w:color w:val="000000"/>
          <w:spacing w:val="0"/>
          <w:sz w:val="28"/>
          <w:szCs w:val="28"/>
        </w:rPr>
        <w:t>（</w:t>
      </w:r>
      <w:proofErr w:type="gramEnd"/>
      <w:r w:rsidRPr="00FE1022">
        <w:rPr>
          <w:rFonts w:ascii="標楷體" w:eastAsia="標楷體" w:hAnsi="標楷體" w:hint="eastAsia"/>
          <w:color w:val="000000"/>
          <w:spacing w:val="0"/>
          <w:sz w:val="28"/>
          <w:szCs w:val="28"/>
        </w:rPr>
        <w:t>得以經濟部-全國商工行政服務入口網-商工登記資料公示查詢系統列印登記資料，網址：</w:t>
      </w:r>
      <w:hyperlink r:id="rId7" w:history="1">
        <w:r w:rsidRPr="00FE1022">
          <w:rPr>
            <w:rFonts w:ascii="標楷體" w:eastAsia="標楷體" w:hAnsi="標楷體"/>
            <w:color w:val="000000"/>
            <w:spacing w:val="0"/>
            <w:sz w:val="28"/>
            <w:szCs w:val="28"/>
          </w:rPr>
          <w:t>http://gcis.nat.gov.tw/index.jsp</w:t>
        </w:r>
      </w:hyperlink>
      <w:proofErr w:type="gramStart"/>
      <w:r w:rsidRPr="00FE1022">
        <w:rPr>
          <w:rFonts w:ascii="標楷體" w:eastAsia="標楷體" w:hAnsi="標楷體" w:hint="eastAsia"/>
          <w:color w:val="000000"/>
          <w:spacing w:val="0"/>
          <w:sz w:val="28"/>
          <w:szCs w:val="28"/>
        </w:rPr>
        <w:t>）</w:t>
      </w:r>
      <w:proofErr w:type="gramEnd"/>
      <w:r w:rsidRPr="00FE1022">
        <w:rPr>
          <w:rFonts w:ascii="標楷體" w:eastAsia="標楷體" w:hAnsi="標楷體" w:hint="eastAsia"/>
          <w:color w:val="000000"/>
          <w:spacing w:val="0"/>
          <w:sz w:val="28"/>
          <w:szCs w:val="28"/>
        </w:rPr>
        <w:t>。</w:t>
      </w:r>
    </w:p>
    <w:p w14:paraId="25CB1B20" w14:textId="77777777" w:rsidR="007C5A61" w:rsidRPr="00FE1022" w:rsidRDefault="007C5A61" w:rsidP="007C5A61">
      <w:pPr>
        <w:pStyle w:val="7"/>
        <w:numPr>
          <w:ilvl w:val="0"/>
          <w:numId w:val="4"/>
        </w:numPr>
        <w:snapToGrid w:val="0"/>
        <w:spacing w:line="440" w:lineRule="exact"/>
        <w:ind w:left="1140"/>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pacing w:val="0"/>
          <w:sz w:val="28"/>
          <w:szCs w:val="28"/>
        </w:rPr>
        <w:t>票據交換機構</w:t>
      </w:r>
      <w:r>
        <w:rPr>
          <w:rFonts w:ascii="標楷體" w:eastAsia="標楷體" w:hAnsi="標楷體" w:hint="eastAsia"/>
          <w:color w:val="000000"/>
          <w:spacing w:val="0"/>
          <w:sz w:val="28"/>
          <w:szCs w:val="28"/>
        </w:rPr>
        <w:t>或受理查詢之金融機構</w:t>
      </w:r>
      <w:r w:rsidRPr="00FE1022">
        <w:rPr>
          <w:rFonts w:ascii="標楷體" w:eastAsia="標楷體" w:hAnsi="標楷體" w:hint="eastAsia"/>
          <w:color w:val="000000"/>
          <w:spacing w:val="0"/>
          <w:sz w:val="28"/>
          <w:szCs w:val="28"/>
        </w:rPr>
        <w:t>於截止投標日前6個月內所出具之非拒絕往來戶或最近</w:t>
      </w:r>
      <w:r>
        <w:rPr>
          <w:rFonts w:ascii="標楷體" w:eastAsia="標楷體" w:hAnsi="標楷體" w:hint="eastAsia"/>
          <w:color w:val="000000"/>
          <w:spacing w:val="0"/>
          <w:sz w:val="28"/>
          <w:szCs w:val="28"/>
        </w:rPr>
        <w:t>3</w:t>
      </w:r>
      <w:r w:rsidRPr="00FE1022">
        <w:rPr>
          <w:rFonts w:ascii="標楷體" w:eastAsia="標楷體" w:hAnsi="標楷體" w:hint="eastAsia"/>
          <w:color w:val="000000"/>
          <w:spacing w:val="0"/>
          <w:sz w:val="28"/>
          <w:szCs w:val="28"/>
        </w:rPr>
        <w:t>年內無退票紀錄證明、會計師簽證之財務報表或金融機構或徵信機構出具之信用證明等。</w:t>
      </w:r>
    </w:p>
    <w:p w14:paraId="27F530AD" w14:textId="77777777" w:rsidR="007C5A61" w:rsidRPr="00FE1022" w:rsidRDefault="007C5A61" w:rsidP="007C5A61">
      <w:pPr>
        <w:pStyle w:val="7"/>
        <w:numPr>
          <w:ilvl w:val="0"/>
          <w:numId w:val="4"/>
        </w:numPr>
        <w:snapToGrid w:val="0"/>
        <w:spacing w:line="440" w:lineRule="exact"/>
        <w:ind w:left="1140"/>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pacing w:val="0"/>
          <w:sz w:val="28"/>
          <w:szCs w:val="28"/>
        </w:rPr>
        <w:t>廠商納稅證明</w:t>
      </w:r>
      <w:r w:rsidRPr="00FE1022">
        <w:rPr>
          <w:rFonts w:ascii="標楷體" w:eastAsia="標楷體" w:hAnsi="標楷體"/>
          <w:color w:val="000000"/>
          <w:spacing w:val="0"/>
          <w:sz w:val="28"/>
          <w:szCs w:val="28"/>
        </w:rPr>
        <w:t>(</w:t>
      </w:r>
      <w:r w:rsidRPr="00FE1022">
        <w:rPr>
          <w:rFonts w:ascii="標楷體" w:eastAsia="標楷體" w:hAnsi="標楷體" w:hint="eastAsia"/>
          <w:color w:val="000000"/>
          <w:spacing w:val="0"/>
          <w:sz w:val="28"/>
          <w:szCs w:val="28"/>
        </w:rPr>
        <w:t>其屬營業稅繳稅證明者，為營業稅繳款書收據聯或主管</w:t>
      </w:r>
      <w:proofErr w:type="gramStart"/>
      <w:r w:rsidRPr="00FE1022">
        <w:rPr>
          <w:rFonts w:ascii="標楷體" w:eastAsia="標楷體" w:hAnsi="標楷體" w:hint="eastAsia"/>
          <w:color w:val="000000"/>
          <w:spacing w:val="0"/>
          <w:sz w:val="28"/>
          <w:szCs w:val="28"/>
        </w:rPr>
        <w:t>稽</w:t>
      </w:r>
      <w:proofErr w:type="gramEnd"/>
      <w:r w:rsidRPr="00FE1022">
        <w:rPr>
          <w:rFonts w:ascii="標楷體" w:eastAsia="標楷體" w:hAnsi="標楷體" w:hint="eastAsia"/>
          <w:color w:val="000000"/>
          <w:spacing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FE1022">
        <w:rPr>
          <w:rFonts w:ascii="標楷體" w:eastAsia="標楷體" w:hAnsi="標楷體" w:hint="eastAsia"/>
          <w:color w:val="000000"/>
          <w:spacing w:val="0"/>
          <w:sz w:val="28"/>
          <w:szCs w:val="28"/>
        </w:rPr>
        <w:t>稽</w:t>
      </w:r>
      <w:proofErr w:type="gramEnd"/>
      <w:r w:rsidRPr="00FE1022">
        <w:rPr>
          <w:rFonts w:ascii="標楷體" w:eastAsia="標楷體" w:hAnsi="標楷體" w:hint="eastAsia"/>
          <w:color w:val="000000"/>
          <w:spacing w:val="0"/>
          <w:sz w:val="28"/>
          <w:szCs w:val="28"/>
        </w:rPr>
        <w:t>徵機關核發之核准設立登記公函代之；經核定使用統一發票者，應一併</w:t>
      </w:r>
      <w:proofErr w:type="gramStart"/>
      <w:r w:rsidRPr="00FE1022">
        <w:rPr>
          <w:rFonts w:ascii="標楷體" w:eastAsia="標楷體" w:hAnsi="標楷體" w:hint="eastAsia"/>
          <w:color w:val="000000"/>
          <w:spacing w:val="0"/>
          <w:sz w:val="28"/>
          <w:szCs w:val="28"/>
        </w:rPr>
        <w:t>檢附申領</w:t>
      </w:r>
      <w:proofErr w:type="gramEnd"/>
      <w:r w:rsidRPr="00FE1022">
        <w:rPr>
          <w:rFonts w:ascii="標楷體" w:eastAsia="標楷體" w:hAnsi="標楷體" w:hint="eastAsia"/>
          <w:color w:val="000000"/>
          <w:spacing w:val="0"/>
          <w:sz w:val="28"/>
          <w:szCs w:val="28"/>
        </w:rPr>
        <w:t>統一發票購票證相關文件。營業税或所得稅之納稅證明，得以與上開最近一期或前一期證明相同期間內主管稽徵機關核發之無違章欠稅之查復表代之</w:t>
      </w:r>
      <w:r w:rsidRPr="00FE1022">
        <w:rPr>
          <w:rFonts w:ascii="標楷體" w:eastAsia="標楷體" w:hAnsi="標楷體"/>
          <w:color w:val="000000"/>
          <w:spacing w:val="0"/>
          <w:sz w:val="28"/>
          <w:szCs w:val="28"/>
        </w:rPr>
        <w:t>)</w:t>
      </w:r>
      <w:r w:rsidRPr="00FE1022">
        <w:rPr>
          <w:rFonts w:ascii="標楷體" w:eastAsia="標楷體" w:hAnsi="標楷體" w:hint="eastAsia"/>
          <w:color w:val="000000"/>
          <w:spacing w:val="0"/>
          <w:sz w:val="28"/>
          <w:szCs w:val="28"/>
        </w:rPr>
        <w:t xml:space="preserve"> 。</w:t>
      </w:r>
    </w:p>
    <w:p w14:paraId="043922BC" w14:textId="77777777" w:rsidR="007C5A61" w:rsidRPr="00FE1022" w:rsidRDefault="007C5A61" w:rsidP="007C5A61">
      <w:pPr>
        <w:pStyle w:val="7"/>
        <w:numPr>
          <w:ilvl w:val="0"/>
          <w:numId w:val="4"/>
        </w:numPr>
        <w:snapToGrid w:val="0"/>
        <w:spacing w:line="440" w:lineRule="exact"/>
        <w:ind w:left="1140"/>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pacing w:val="0"/>
          <w:sz w:val="28"/>
          <w:szCs w:val="28"/>
        </w:rPr>
        <w:t>投標廠商聲明書：投標人須填具「投標廠商聲明書」一份，並自行負責所聲明之事項。聲明書第一項至</w:t>
      </w:r>
      <w:proofErr w:type="gramStart"/>
      <w:r w:rsidRPr="00FE1022">
        <w:rPr>
          <w:rFonts w:ascii="標楷體" w:eastAsia="標楷體" w:hAnsi="標楷體" w:hint="eastAsia"/>
          <w:color w:val="000000"/>
          <w:spacing w:val="0"/>
          <w:sz w:val="28"/>
          <w:szCs w:val="28"/>
        </w:rPr>
        <w:t>第十項答</w:t>
      </w:r>
      <w:proofErr w:type="gramEnd"/>
      <w:r w:rsidRPr="00FE1022">
        <w:rPr>
          <w:rFonts w:ascii="標楷體" w:eastAsia="標楷體" w:hAnsi="標楷體" w:hint="eastAsia"/>
          <w:color w:val="000000"/>
          <w:spacing w:val="0"/>
          <w:sz w:val="28"/>
          <w:szCs w:val="28"/>
        </w:rPr>
        <w:t>「是」或未答者，不得參加投標；其投標者，不得作為決標對象；聲明書內容</w:t>
      </w:r>
      <w:proofErr w:type="gramStart"/>
      <w:r w:rsidRPr="00FE1022">
        <w:rPr>
          <w:rFonts w:ascii="標楷體" w:eastAsia="標楷體" w:hAnsi="標楷體" w:hint="eastAsia"/>
          <w:color w:val="000000"/>
          <w:spacing w:val="0"/>
          <w:sz w:val="28"/>
          <w:szCs w:val="28"/>
        </w:rPr>
        <w:t>有誤者</w:t>
      </w:r>
      <w:proofErr w:type="gramEnd"/>
      <w:r w:rsidRPr="00FE1022">
        <w:rPr>
          <w:rFonts w:ascii="標楷體" w:eastAsia="標楷體" w:hAnsi="標楷體" w:hint="eastAsia"/>
          <w:color w:val="000000"/>
          <w:spacing w:val="0"/>
          <w:sz w:val="28"/>
          <w:szCs w:val="28"/>
        </w:rPr>
        <w:t>，不得作為決標對象。聲明書第十一項至第十二項</w:t>
      </w:r>
      <w:proofErr w:type="gramStart"/>
      <w:r w:rsidRPr="00FE1022">
        <w:rPr>
          <w:rFonts w:ascii="標楷體" w:eastAsia="標楷體" w:hAnsi="標楷體" w:hint="eastAsia"/>
          <w:color w:val="000000"/>
          <w:spacing w:val="0"/>
          <w:sz w:val="28"/>
          <w:szCs w:val="28"/>
        </w:rPr>
        <w:t>未填者</w:t>
      </w:r>
      <w:proofErr w:type="gramEnd"/>
      <w:r w:rsidRPr="00FE1022">
        <w:rPr>
          <w:rFonts w:ascii="標楷體" w:eastAsia="標楷體" w:hAnsi="標楷體" w:hint="eastAsia"/>
          <w:color w:val="000000"/>
          <w:spacing w:val="0"/>
          <w:sz w:val="28"/>
          <w:szCs w:val="28"/>
        </w:rPr>
        <w:t>，本處得洽廠商澄清。</w:t>
      </w:r>
    </w:p>
    <w:p w14:paraId="235D37F9" w14:textId="4B825FAD" w:rsidR="002F74F1" w:rsidRPr="00C70843" w:rsidRDefault="00B66ED0" w:rsidP="007C5A61">
      <w:pPr>
        <w:pStyle w:val="7"/>
        <w:numPr>
          <w:ilvl w:val="0"/>
          <w:numId w:val="4"/>
        </w:numPr>
        <w:jc w:val="both"/>
        <w:textDirection w:val="lrTbV"/>
        <w:rPr>
          <w:rFonts w:ascii="標楷體" w:eastAsia="標楷體" w:hAnsi="標楷體"/>
          <w:spacing w:val="0"/>
          <w:sz w:val="28"/>
        </w:rPr>
      </w:pPr>
      <w:r w:rsidRPr="00C70843">
        <w:rPr>
          <w:rFonts w:ascii="標楷體" w:eastAsia="標楷體" w:hAnsi="標楷體" w:hint="eastAsia"/>
          <w:spacing w:val="0"/>
          <w:sz w:val="28"/>
        </w:rPr>
        <w:t>廠商或其負責人與本處首長或補助機關首長或受補助之法人或團體負責人，或委託</w:t>
      </w:r>
      <w:r w:rsidR="0001528F" w:rsidRPr="00C70843">
        <w:rPr>
          <w:rFonts w:ascii="標楷體" w:eastAsia="標楷體" w:hAnsi="標楷體" w:hint="eastAsia"/>
          <w:spacing w:val="0"/>
          <w:sz w:val="28"/>
        </w:rPr>
        <w:t>機關首長或受託法人或團體負責人，或洽辦機關首長，係本人或配偶或二</w:t>
      </w:r>
      <w:r w:rsidRPr="00C70843">
        <w:rPr>
          <w:rFonts w:ascii="標楷體" w:eastAsia="標楷體" w:hAnsi="標楷體" w:hint="eastAsia"/>
          <w:spacing w:val="0"/>
          <w:sz w:val="28"/>
        </w:rPr>
        <w:t>等親以內之血親或姻親或同財共居之親屬者，不得參與投標。</w:t>
      </w:r>
    </w:p>
    <w:p w14:paraId="4A3905FA" w14:textId="77777777" w:rsidR="009C3D59" w:rsidRPr="00CE47CF" w:rsidRDefault="009C3D59" w:rsidP="009C3D59">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rPr>
        <w:t>廠商所提出之</w:t>
      </w:r>
      <w:r w:rsidRPr="00CE47CF">
        <w:rPr>
          <w:rFonts w:ascii="標楷體" w:eastAsia="標楷體" w:hAnsi="標楷體" w:hint="eastAsia"/>
          <w:sz w:val="28"/>
        </w:rPr>
        <w:t>資格文件影本，本機關於必要時</w:t>
      </w:r>
      <w:r w:rsidR="00E60D49">
        <w:rPr>
          <w:rFonts w:ascii="標楷體" w:eastAsia="標楷體" w:hAnsi="標楷體" w:hint="eastAsia"/>
          <w:sz w:val="28"/>
        </w:rPr>
        <w:t>得通知廠商限期提出正本供查驗，查驗結果如與正本不符，係不實之文件</w:t>
      </w:r>
      <w:r w:rsidRPr="00CE47CF">
        <w:rPr>
          <w:rFonts w:ascii="標楷體" w:eastAsia="標楷體" w:hAnsi="標楷體" w:hint="eastAsia"/>
          <w:sz w:val="28"/>
        </w:rPr>
        <w:t>者，依採購法第50條規定辦理。</w:t>
      </w:r>
    </w:p>
    <w:p w14:paraId="08A71C58" w14:textId="77777777" w:rsidR="009C3D59" w:rsidRPr="00CE47CF" w:rsidRDefault="009C3D59" w:rsidP="009C3D59">
      <w:pPr>
        <w:pStyle w:val="7"/>
        <w:ind w:left="0" w:firstLineChars="400" w:firstLine="1120"/>
        <w:jc w:val="both"/>
        <w:textDirection w:val="lrTbV"/>
        <w:rPr>
          <w:rFonts w:ascii="標楷體" w:eastAsia="標楷體" w:hAnsi="標楷體"/>
          <w:spacing w:val="0"/>
          <w:sz w:val="28"/>
        </w:rPr>
      </w:pPr>
      <w:r w:rsidRPr="00CE47CF">
        <w:rPr>
          <w:rFonts w:ascii="標楷體" w:eastAsia="標楷體" w:hAnsi="標楷體"/>
          <w:spacing w:val="0"/>
          <w:sz w:val="28"/>
        </w:rPr>
        <w:t>不同投標廠商參與投標，</w:t>
      </w:r>
      <w:r w:rsidRPr="00CE47CF">
        <w:rPr>
          <w:rFonts w:ascii="標楷體" w:eastAsia="標楷體" w:hAnsi="標楷體" w:hint="eastAsia"/>
          <w:spacing w:val="0"/>
          <w:sz w:val="28"/>
        </w:rPr>
        <w:t>不得由</w:t>
      </w:r>
      <w:r w:rsidR="00E60D49">
        <w:rPr>
          <w:rFonts w:ascii="標楷體" w:eastAsia="標楷體" w:hAnsi="標楷體"/>
          <w:spacing w:val="0"/>
          <w:sz w:val="28"/>
        </w:rPr>
        <w:t>同一廠商之人員代表出席開標、評</w:t>
      </w:r>
      <w:r w:rsidR="00E60D49">
        <w:rPr>
          <w:rFonts w:ascii="標楷體" w:eastAsia="標楷體" w:hAnsi="標楷體" w:hint="eastAsia"/>
          <w:spacing w:val="0"/>
          <w:sz w:val="28"/>
        </w:rPr>
        <w:t>選</w:t>
      </w:r>
    </w:p>
    <w:p w14:paraId="0DF70B40" w14:textId="77777777" w:rsidR="00703B6F" w:rsidRPr="00CE47CF" w:rsidRDefault="009C3D59" w:rsidP="00703B6F">
      <w:pPr>
        <w:pStyle w:val="7"/>
        <w:ind w:left="0" w:firstLineChars="400" w:firstLine="1120"/>
        <w:jc w:val="both"/>
        <w:textDirection w:val="lrTbV"/>
        <w:rPr>
          <w:rFonts w:ascii="標楷體" w:eastAsia="標楷體" w:hAnsi="標楷體"/>
          <w:spacing w:val="0"/>
          <w:sz w:val="28"/>
        </w:rPr>
      </w:pPr>
      <w:r w:rsidRPr="00CE47CF">
        <w:rPr>
          <w:rFonts w:ascii="標楷體" w:eastAsia="標楷體" w:hAnsi="標楷體"/>
          <w:spacing w:val="0"/>
          <w:sz w:val="28"/>
        </w:rPr>
        <w:t>、決標等會議，</w:t>
      </w:r>
      <w:r w:rsidRPr="00CE47CF">
        <w:rPr>
          <w:rFonts w:ascii="標楷體" w:eastAsia="標楷體" w:hAnsi="標楷體" w:hint="eastAsia"/>
          <w:spacing w:val="0"/>
          <w:sz w:val="28"/>
        </w:rPr>
        <w:t>如有由</w:t>
      </w:r>
      <w:r w:rsidRPr="00CE47CF">
        <w:rPr>
          <w:rFonts w:ascii="標楷體" w:eastAsia="標楷體" w:hAnsi="標楷體"/>
          <w:spacing w:val="0"/>
          <w:sz w:val="28"/>
        </w:rPr>
        <w:t>同一廠商之人員代表出席</w:t>
      </w:r>
      <w:r w:rsidRPr="00CE47CF">
        <w:rPr>
          <w:rFonts w:ascii="標楷體" w:eastAsia="標楷體" w:hAnsi="標楷體" w:hint="eastAsia"/>
          <w:spacing w:val="0"/>
          <w:sz w:val="28"/>
        </w:rPr>
        <w:t>情形，依</w:t>
      </w:r>
      <w:r w:rsidR="00703B6F" w:rsidRPr="00CE47CF">
        <w:rPr>
          <w:rFonts w:ascii="標楷體" w:eastAsia="標楷體" w:hAnsi="標楷體" w:hint="eastAsia"/>
          <w:spacing w:val="0"/>
          <w:sz w:val="28"/>
        </w:rPr>
        <w:t>政府</w:t>
      </w:r>
      <w:r w:rsidRPr="00CE47CF">
        <w:rPr>
          <w:rFonts w:ascii="標楷體" w:eastAsia="標楷體" w:hAnsi="標楷體"/>
          <w:spacing w:val="0"/>
          <w:sz w:val="28"/>
        </w:rPr>
        <w:t>採購法</w:t>
      </w:r>
    </w:p>
    <w:p w14:paraId="3C89D19B" w14:textId="77777777" w:rsidR="007C5A61" w:rsidRDefault="009C3D59" w:rsidP="00703B6F">
      <w:pPr>
        <w:pStyle w:val="7"/>
        <w:ind w:left="0" w:firstLineChars="400" w:firstLine="1120"/>
        <w:jc w:val="both"/>
        <w:textDirection w:val="lrTbV"/>
        <w:rPr>
          <w:rFonts w:ascii="標楷體" w:eastAsia="標楷體" w:hAnsi="標楷體"/>
          <w:spacing w:val="0"/>
          <w:sz w:val="28"/>
        </w:rPr>
      </w:pPr>
      <w:r w:rsidRPr="00CE47CF">
        <w:rPr>
          <w:rFonts w:ascii="標楷體" w:eastAsia="標楷體" w:hAnsi="標楷體"/>
          <w:spacing w:val="0"/>
          <w:sz w:val="28"/>
        </w:rPr>
        <w:t>第50條第1項第</w:t>
      </w:r>
      <w:r w:rsidRPr="00CE47CF">
        <w:rPr>
          <w:rFonts w:ascii="標楷體" w:eastAsia="標楷體" w:hAnsi="標楷體" w:hint="eastAsia"/>
          <w:spacing w:val="0"/>
          <w:sz w:val="28"/>
        </w:rPr>
        <w:t>1</w:t>
      </w:r>
      <w:r w:rsidRPr="00CE47CF">
        <w:rPr>
          <w:rFonts w:ascii="標楷體" w:eastAsia="標楷體" w:hAnsi="標楷體"/>
          <w:spacing w:val="0"/>
          <w:sz w:val="28"/>
        </w:rPr>
        <w:t>款</w:t>
      </w:r>
      <w:r w:rsidRPr="00CE47CF">
        <w:rPr>
          <w:rFonts w:ascii="標楷體" w:eastAsia="標楷體" w:hAnsi="標楷體" w:hint="eastAsia"/>
          <w:spacing w:val="0"/>
          <w:sz w:val="28"/>
        </w:rPr>
        <w:t>或</w:t>
      </w:r>
      <w:r w:rsidRPr="00CE47CF">
        <w:rPr>
          <w:rFonts w:ascii="標楷體" w:eastAsia="標楷體" w:hAnsi="標楷體"/>
          <w:spacing w:val="0"/>
          <w:sz w:val="28"/>
        </w:rPr>
        <w:t>第7款規定</w:t>
      </w:r>
      <w:r w:rsidRPr="00CE47CF">
        <w:rPr>
          <w:rFonts w:ascii="標楷體" w:eastAsia="標楷體" w:hAnsi="標楷體" w:hint="eastAsia"/>
          <w:spacing w:val="0"/>
          <w:sz w:val="28"/>
        </w:rPr>
        <w:t>辦理。</w:t>
      </w:r>
    </w:p>
    <w:p w14:paraId="53DDAD81" w14:textId="1DA13656" w:rsidR="00703B6F" w:rsidRPr="007C5A61" w:rsidRDefault="00703B6F" w:rsidP="007C5A61">
      <w:pPr>
        <w:pStyle w:val="7"/>
        <w:ind w:left="0" w:firstLineChars="400" w:firstLine="1120"/>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lastRenderedPageBreak/>
        <w:t>另如有下列情形之</w:t>
      </w:r>
      <w:proofErr w:type="gramStart"/>
      <w:r w:rsidRPr="00CE47CF">
        <w:rPr>
          <w:rFonts w:ascii="標楷體" w:eastAsia="標楷體" w:hAnsi="標楷體" w:hint="eastAsia"/>
          <w:spacing w:val="0"/>
          <w:sz w:val="28"/>
          <w:szCs w:val="28"/>
        </w:rPr>
        <w:t>一</w:t>
      </w:r>
      <w:proofErr w:type="gramEnd"/>
      <w:r w:rsidRPr="00CE47CF">
        <w:rPr>
          <w:rFonts w:ascii="標楷體" w:eastAsia="標楷體" w:hAnsi="標楷體" w:hint="eastAsia"/>
          <w:spacing w:val="0"/>
          <w:sz w:val="28"/>
          <w:szCs w:val="28"/>
        </w:rPr>
        <w:t>者，本處得拒絕其參加投標：</w:t>
      </w:r>
    </w:p>
    <w:p w14:paraId="7A560D78" w14:textId="77777777" w:rsidR="00703B6F" w:rsidRPr="00CE47CF" w:rsidRDefault="00703B6F" w:rsidP="00703B6F">
      <w:pPr>
        <w:spacing w:line="440" w:lineRule="exact"/>
        <w:ind w:leftChars="250" w:left="1440" w:hangingChars="300" w:hanging="840"/>
        <w:jc w:val="both"/>
        <w:rPr>
          <w:rFonts w:ascii="標楷體" w:eastAsia="標楷體" w:hAnsi="標楷體"/>
          <w:sz w:val="28"/>
          <w:szCs w:val="28"/>
        </w:rPr>
      </w:pPr>
      <w:r w:rsidRPr="00CE47CF">
        <w:rPr>
          <w:rFonts w:ascii="標楷體" w:eastAsia="標楷體" w:hAnsi="標楷體" w:hint="eastAsia"/>
          <w:sz w:val="28"/>
          <w:szCs w:val="28"/>
        </w:rPr>
        <w:t>（一）發生政府採購法第15、38、103條及相關規定之不得為履約廠商情事者。</w:t>
      </w:r>
    </w:p>
    <w:p w14:paraId="524FAC1B" w14:textId="77777777" w:rsidR="00703B6F" w:rsidRPr="00CE47CF" w:rsidRDefault="00703B6F" w:rsidP="00703B6F">
      <w:pPr>
        <w:spacing w:line="440" w:lineRule="exact"/>
        <w:ind w:leftChars="250" w:left="1440" w:hangingChars="300" w:hanging="840"/>
        <w:jc w:val="both"/>
        <w:rPr>
          <w:rFonts w:ascii="標楷體" w:eastAsia="標楷體" w:hAnsi="標楷體"/>
          <w:sz w:val="28"/>
          <w:szCs w:val="28"/>
        </w:rPr>
      </w:pPr>
      <w:r w:rsidRPr="00CE47CF">
        <w:rPr>
          <w:rFonts w:ascii="標楷體" w:eastAsia="標楷體" w:hAnsi="標楷體" w:hint="eastAsia"/>
          <w:sz w:val="28"/>
          <w:szCs w:val="28"/>
        </w:rPr>
        <w:t>（二）開標前一年內曾參加投標本處之各項出租招標項目，因可歸責於廠商之事由，於得標後不訂約承租者。</w:t>
      </w:r>
    </w:p>
    <w:p w14:paraId="558A56DB" w14:textId="77777777" w:rsidR="00703B6F" w:rsidRPr="00CE47CF" w:rsidRDefault="00703B6F" w:rsidP="00703B6F">
      <w:pPr>
        <w:spacing w:line="440" w:lineRule="exact"/>
        <w:ind w:left="1400" w:hangingChars="500" w:hanging="1400"/>
        <w:jc w:val="both"/>
        <w:rPr>
          <w:rFonts w:ascii="標楷體" w:eastAsia="標楷體" w:hAnsi="標楷體"/>
          <w:sz w:val="28"/>
          <w:szCs w:val="28"/>
        </w:rPr>
      </w:pPr>
      <w:r w:rsidRPr="00CE47CF">
        <w:rPr>
          <w:rFonts w:ascii="標楷體" w:eastAsia="標楷體" w:hAnsi="標楷體" w:hint="eastAsia"/>
          <w:sz w:val="28"/>
          <w:szCs w:val="28"/>
        </w:rPr>
        <w:t xml:space="preserve">    （三）與本處有法律糾紛，其訴訟案件尚未了結者。</w:t>
      </w:r>
    </w:p>
    <w:p w14:paraId="3733019A" w14:textId="77777777" w:rsidR="009C3D59" w:rsidRPr="00CE47CF" w:rsidRDefault="009C3D59" w:rsidP="006A7FF3">
      <w:pPr>
        <w:pStyle w:val="7"/>
        <w:ind w:leftChars="464" w:left="1114"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投標廠商之標價有下列情形之一為投標文件</w:t>
      </w:r>
      <w:proofErr w:type="gramStart"/>
      <w:r w:rsidR="00A63947" w:rsidRPr="00CE47CF">
        <w:rPr>
          <w:rFonts w:ascii="標楷體" w:eastAsia="標楷體" w:hAnsi="標楷體" w:hint="eastAsia"/>
          <w:spacing w:val="0"/>
          <w:sz w:val="28"/>
        </w:rPr>
        <w:t>未附或其</w:t>
      </w:r>
      <w:proofErr w:type="gramEnd"/>
      <w:r w:rsidRPr="00CE47CF">
        <w:rPr>
          <w:rFonts w:ascii="標楷體" w:eastAsia="標楷體" w:hAnsi="標楷體" w:hint="eastAsia"/>
          <w:spacing w:val="0"/>
          <w:sz w:val="28"/>
        </w:rPr>
        <w:t>內容不符合招標文件之規定：</w:t>
      </w:r>
      <w:r w:rsidRPr="00CE47CF">
        <w:rPr>
          <w:rFonts w:ascii="標楷體" w:eastAsia="標楷體" w:hAnsi="標楷體" w:hint="eastAsia"/>
          <w:b/>
          <w:spacing w:val="0"/>
          <w:sz w:val="28"/>
        </w:rPr>
        <w:t>低於公告之底價</w:t>
      </w:r>
      <w:r w:rsidR="00732E8A" w:rsidRPr="00CE47CF">
        <w:rPr>
          <w:rFonts w:ascii="標楷體" w:eastAsia="標楷體" w:hAnsi="標楷體" w:hint="eastAsia"/>
          <w:b/>
          <w:spacing w:val="0"/>
          <w:sz w:val="28"/>
        </w:rPr>
        <w:t>金額</w:t>
      </w:r>
      <w:r w:rsidRPr="00CE47CF">
        <w:rPr>
          <w:rFonts w:ascii="標楷體" w:eastAsia="標楷體" w:hAnsi="標楷體" w:hint="eastAsia"/>
          <w:b/>
          <w:spacing w:val="0"/>
          <w:sz w:val="28"/>
        </w:rPr>
        <w:t>者</w:t>
      </w:r>
      <w:r w:rsidRPr="00CE47CF">
        <w:rPr>
          <w:rFonts w:ascii="標楷體" w:eastAsia="標楷體" w:hAnsi="標楷體" w:hint="eastAsia"/>
          <w:spacing w:val="0"/>
          <w:sz w:val="28"/>
        </w:rPr>
        <w:t>。</w:t>
      </w:r>
    </w:p>
    <w:p w14:paraId="3AD135F4" w14:textId="77777777" w:rsidR="009C3D59" w:rsidRPr="00CE47CF" w:rsidRDefault="009C3D59" w:rsidP="009C3D59">
      <w:pPr>
        <w:pStyle w:val="7"/>
        <w:ind w:leftChars="500" w:left="1200"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機關辦理採購有下列情形之</w:t>
      </w:r>
      <w:proofErr w:type="gramStart"/>
      <w:r w:rsidRPr="00CE47CF">
        <w:rPr>
          <w:rFonts w:ascii="標楷體" w:eastAsia="標楷體" w:hAnsi="標楷體" w:hint="eastAsia"/>
          <w:spacing w:val="0"/>
          <w:sz w:val="28"/>
        </w:rPr>
        <w:t>一</w:t>
      </w:r>
      <w:proofErr w:type="gramEnd"/>
      <w:r w:rsidRPr="00CE47CF">
        <w:rPr>
          <w:rFonts w:ascii="標楷體" w:eastAsia="標楷體" w:hAnsi="標楷體" w:hint="eastAsia"/>
          <w:spacing w:val="0"/>
          <w:sz w:val="28"/>
        </w:rPr>
        <w:t>者，得依採購法第50條第1項第5款</w:t>
      </w:r>
    </w:p>
    <w:p w14:paraId="070FB6A6" w14:textId="77777777" w:rsidR="009C3D59" w:rsidRPr="00CE47CF" w:rsidRDefault="009C3D59" w:rsidP="009C3D59">
      <w:pPr>
        <w:pStyle w:val="7"/>
        <w:ind w:leftChars="500" w:left="1200"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「不同投標廠商間之投標文件內容有重大異常關聯者」之規定及行為事實，判斷認定是否有該款情形後處理：</w:t>
      </w:r>
    </w:p>
    <w:p w14:paraId="00DEAC17" w14:textId="77777777" w:rsidR="009C3D59" w:rsidRPr="00CE47CF" w:rsidRDefault="009C3D59" w:rsidP="009C3D59">
      <w:pPr>
        <w:pStyle w:val="7"/>
        <w:ind w:leftChars="500" w:left="1200"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一、投標文件內容由同一人或同一廠商繕寫或</w:t>
      </w:r>
      <w:proofErr w:type="gramStart"/>
      <w:r w:rsidRPr="00CE47CF">
        <w:rPr>
          <w:rFonts w:ascii="標楷體" w:eastAsia="標楷體" w:hAnsi="標楷體" w:hint="eastAsia"/>
          <w:spacing w:val="0"/>
          <w:sz w:val="28"/>
        </w:rPr>
        <w:t>備具者</w:t>
      </w:r>
      <w:proofErr w:type="gramEnd"/>
      <w:r w:rsidRPr="00CE47CF">
        <w:rPr>
          <w:rFonts w:ascii="標楷體" w:eastAsia="標楷體" w:hAnsi="標楷體" w:hint="eastAsia"/>
          <w:spacing w:val="0"/>
          <w:sz w:val="28"/>
        </w:rPr>
        <w:t>。</w:t>
      </w:r>
    </w:p>
    <w:p w14:paraId="797CA127" w14:textId="77777777" w:rsidR="009C3D59" w:rsidRPr="00CE47CF" w:rsidRDefault="009C3D59" w:rsidP="009C3D59">
      <w:pPr>
        <w:pStyle w:val="7"/>
        <w:ind w:leftChars="500" w:left="1200"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二、押標金由同一人或同一廠商繳納或申請退還者。</w:t>
      </w:r>
    </w:p>
    <w:p w14:paraId="3D3F5B37" w14:textId="77777777" w:rsidR="009C3D59" w:rsidRPr="00CE47CF" w:rsidRDefault="009C3D59" w:rsidP="009C3D59">
      <w:pPr>
        <w:pStyle w:val="7"/>
        <w:ind w:leftChars="500" w:left="1799" w:hangingChars="214" w:hanging="599"/>
        <w:jc w:val="both"/>
        <w:textDirection w:val="lrTbV"/>
        <w:rPr>
          <w:rFonts w:ascii="標楷體" w:eastAsia="標楷體" w:hAnsi="標楷體"/>
          <w:spacing w:val="0"/>
          <w:sz w:val="28"/>
        </w:rPr>
      </w:pPr>
      <w:r w:rsidRPr="00CE47CF">
        <w:rPr>
          <w:rFonts w:ascii="標楷體" w:eastAsia="標楷體" w:hAnsi="標楷體" w:hint="eastAsia"/>
          <w:spacing w:val="0"/>
          <w:sz w:val="28"/>
        </w:rPr>
        <w:t>三、投標</w:t>
      </w:r>
      <w:proofErr w:type="gramStart"/>
      <w:r w:rsidRPr="00CE47CF">
        <w:rPr>
          <w:rFonts w:ascii="標楷體" w:eastAsia="標楷體" w:hAnsi="標楷體" w:hint="eastAsia"/>
          <w:spacing w:val="0"/>
          <w:sz w:val="28"/>
        </w:rPr>
        <w:t>標</w:t>
      </w:r>
      <w:proofErr w:type="gramEnd"/>
      <w:r w:rsidRPr="00CE47CF">
        <w:rPr>
          <w:rFonts w:ascii="標楷體" w:eastAsia="標楷體" w:hAnsi="標楷體" w:hint="eastAsia"/>
          <w:spacing w:val="0"/>
          <w:sz w:val="28"/>
        </w:rPr>
        <w:t>封或通知機關信函號碼連號，顯係同一人或同一廠商所為者。</w:t>
      </w:r>
    </w:p>
    <w:p w14:paraId="429B30B6" w14:textId="77777777" w:rsidR="009C3D59" w:rsidRPr="00CE47CF" w:rsidRDefault="009C3D59" w:rsidP="009C3D59">
      <w:pPr>
        <w:pStyle w:val="7"/>
        <w:ind w:leftChars="500" w:left="1799" w:hangingChars="214" w:hanging="599"/>
        <w:jc w:val="both"/>
        <w:textDirection w:val="lrTbV"/>
        <w:rPr>
          <w:rFonts w:ascii="標楷體" w:eastAsia="標楷體" w:hAnsi="標楷體"/>
          <w:spacing w:val="0"/>
          <w:sz w:val="28"/>
        </w:rPr>
      </w:pPr>
      <w:r w:rsidRPr="00CE47CF">
        <w:rPr>
          <w:rFonts w:ascii="標楷體" w:eastAsia="標楷體" w:hAnsi="標楷體" w:hint="eastAsia"/>
          <w:spacing w:val="0"/>
          <w:sz w:val="28"/>
        </w:rPr>
        <w:t>四、廠商地址、電話號碼、傳真機號碼、聯絡人或電子郵件網址相同者。</w:t>
      </w:r>
    </w:p>
    <w:p w14:paraId="56A886E4" w14:textId="77777777" w:rsidR="009C3D59" w:rsidRPr="00CE47CF" w:rsidRDefault="009C3D59" w:rsidP="009C3D59">
      <w:pPr>
        <w:pStyle w:val="7"/>
        <w:ind w:leftChars="500" w:left="1200" w:firstLine="0"/>
        <w:jc w:val="both"/>
        <w:textDirection w:val="lrTbV"/>
        <w:rPr>
          <w:rFonts w:ascii="標楷體" w:eastAsia="標楷體" w:hAnsi="標楷體"/>
          <w:spacing w:val="0"/>
          <w:sz w:val="28"/>
        </w:rPr>
      </w:pPr>
      <w:r w:rsidRPr="00CE47CF">
        <w:rPr>
          <w:rFonts w:ascii="標楷體" w:eastAsia="標楷體" w:hAnsi="標楷體" w:hint="eastAsia"/>
          <w:spacing w:val="0"/>
          <w:sz w:val="28"/>
        </w:rPr>
        <w:t>五、其他顯係同一人或同一廠商所為之情形者。</w:t>
      </w:r>
    </w:p>
    <w:p w14:paraId="1A4BAB54" w14:textId="77777777" w:rsidR="00B031DB"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招標</w:t>
      </w:r>
      <w:proofErr w:type="gramStart"/>
      <w:r w:rsidRPr="00CE47CF">
        <w:rPr>
          <w:rFonts w:ascii="標楷體" w:eastAsia="標楷體" w:hAnsi="標楷體" w:hint="eastAsia"/>
          <w:spacing w:val="0"/>
          <w:sz w:val="28"/>
          <w:szCs w:val="28"/>
        </w:rPr>
        <w:t>標</w:t>
      </w:r>
      <w:proofErr w:type="gramEnd"/>
      <w:r w:rsidRPr="00CE47CF">
        <w:rPr>
          <w:rFonts w:ascii="標楷體" w:eastAsia="標楷體" w:hAnsi="標楷體" w:hint="eastAsia"/>
          <w:spacing w:val="0"/>
          <w:sz w:val="28"/>
          <w:szCs w:val="28"/>
        </w:rPr>
        <w:t>的之功能、效益、規格、標準、數量或場所等說明及得標廠商應履行之契約責任：</w:t>
      </w:r>
      <w:r w:rsidR="00D63D71" w:rsidRPr="00CE47CF">
        <w:rPr>
          <w:rFonts w:eastAsia="標楷體" w:hAnsi="標楷體"/>
          <w:b/>
          <w:sz w:val="28"/>
          <w:szCs w:val="28"/>
        </w:rPr>
        <w:t>詳如契約書與相關招標文件</w:t>
      </w:r>
      <w:r w:rsidRPr="00CE47CF">
        <w:rPr>
          <w:rFonts w:ascii="標楷體" w:eastAsia="標楷體" w:hAnsi="標楷體" w:hint="eastAsia"/>
          <w:spacing w:val="0"/>
          <w:sz w:val="28"/>
          <w:szCs w:val="28"/>
        </w:rPr>
        <w:t>。</w:t>
      </w:r>
    </w:p>
    <w:p w14:paraId="63F86877" w14:textId="77777777" w:rsidR="00B031DB"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投標廠商之標價條件：</w:t>
      </w:r>
      <w:r w:rsidR="00D63D71" w:rsidRPr="00CE47CF">
        <w:rPr>
          <w:rFonts w:eastAsia="標楷體" w:hAnsi="標楷體"/>
          <w:b/>
          <w:sz w:val="28"/>
          <w:szCs w:val="28"/>
        </w:rPr>
        <w:t>詳如契約書與相關招標文件</w:t>
      </w:r>
      <w:r w:rsidR="00D63D71" w:rsidRPr="00CE47CF">
        <w:rPr>
          <w:rFonts w:ascii="標楷體" w:eastAsia="標楷體" w:hAnsi="標楷體" w:hint="eastAsia"/>
          <w:spacing w:val="0"/>
          <w:sz w:val="28"/>
          <w:szCs w:val="28"/>
        </w:rPr>
        <w:t>。</w:t>
      </w:r>
    </w:p>
    <w:p w14:paraId="4BCC8ADA" w14:textId="77777777" w:rsidR="00B031DB"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投標廠商標價幣別：</w:t>
      </w:r>
      <w:r w:rsidR="00A7115D" w:rsidRPr="00CE47CF">
        <w:rPr>
          <w:rFonts w:ascii="標楷體" w:eastAsia="標楷體" w:hAnsi="標楷體" w:hint="eastAsia"/>
          <w:b/>
          <w:spacing w:val="0"/>
          <w:sz w:val="28"/>
          <w:szCs w:val="28"/>
        </w:rPr>
        <w:t>新臺幣</w:t>
      </w:r>
      <w:r w:rsidR="00D63D71" w:rsidRPr="00CE47CF">
        <w:rPr>
          <w:rFonts w:ascii="標楷體" w:eastAsia="標楷體" w:hAnsi="標楷體" w:hint="eastAsia"/>
          <w:spacing w:val="0"/>
          <w:sz w:val="28"/>
          <w:szCs w:val="28"/>
        </w:rPr>
        <w:t>。</w:t>
      </w:r>
    </w:p>
    <w:p w14:paraId="00F79D13" w14:textId="77777777" w:rsidR="00B031DB" w:rsidRPr="00CE47CF" w:rsidRDefault="00B031DB"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全份招標文件包括：</w:t>
      </w:r>
      <w:r w:rsidR="002B182D" w:rsidRPr="00CE47CF">
        <w:rPr>
          <w:rFonts w:ascii="標楷體" w:eastAsia="標楷體" w:hAnsi="標楷體" w:hint="eastAsia"/>
          <w:spacing w:val="0"/>
          <w:sz w:val="28"/>
          <w:szCs w:val="28"/>
        </w:rPr>
        <w:t xml:space="preserve"> </w:t>
      </w:r>
    </w:p>
    <w:p w14:paraId="36518725" w14:textId="77777777"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招</w:t>
      </w:r>
      <w:r w:rsidR="00484140" w:rsidRPr="00CE47CF">
        <w:rPr>
          <w:rFonts w:ascii="標楷體" w:eastAsia="標楷體" w:hAnsi="標楷體" w:hint="eastAsia"/>
          <w:sz w:val="28"/>
        </w:rPr>
        <w:t>租</w:t>
      </w:r>
      <w:r w:rsidRPr="00CE47CF">
        <w:rPr>
          <w:rFonts w:ascii="標楷體" w:eastAsia="標楷體" w:hAnsi="標楷體" w:hint="eastAsia"/>
          <w:sz w:val="28"/>
        </w:rPr>
        <w:t>文件明細表</w:t>
      </w:r>
      <w:r w:rsidR="008B6DAF" w:rsidRPr="00CE47CF">
        <w:rPr>
          <w:rFonts w:ascii="標楷體" w:eastAsia="標楷體" w:hAnsi="標楷體" w:hint="eastAsia"/>
          <w:sz w:val="28"/>
          <w:szCs w:val="28"/>
        </w:rPr>
        <w:t>。</w:t>
      </w:r>
    </w:p>
    <w:p w14:paraId="70BA547B" w14:textId="77777777"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招</w:t>
      </w:r>
      <w:r w:rsidR="00484140" w:rsidRPr="00CE47CF">
        <w:rPr>
          <w:rFonts w:ascii="標楷體" w:eastAsia="標楷體" w:hAnsi="標楷體" w:hint="eastAsia"/>
          <w:sz w:val="28"/>
        </w:rPr>
        <w:t>租</w:t>
      </w:r>
      <w:r w:rsidRPr="00CE47CF">
        <w:rPr>
          <w:rFonts w:ascii="標楷體" w:eastAsia="標楷體" w:hAnsi="標楷體" w:hint="eastAsia"/>
          <w:sz w:val="28"/>
        </w:rPr>
        <w:t>公告影本</w:t>
      </w:r>
      <w:r w:rsidR="008B6DAF" w:rsidRPr="00CE47CF">
        <w:rPr>
          <w:rFonts w:ascii="標楷體" w:eastAsia="標楷體" w:hAnsi="標楷體" w:hint="eastAsia"/>
          <w:sz w:val="28"/>
          <w:szCs w:val="28"/>
        </w:rPr>
        <w:t>。</w:t>
      </w:r>
    </w:p>
    <w:p w14:paraId="3747E746" w14:textId="397D457D"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投標須知</w:t>
      </w:r>
      <w:r w:rsidR="008B6DAF" w:rsidRPr="00CE47CF">
        <w:rPr>
          <w:rFonts w:ascii="標楷體" w:eastAsia="標楷體" w:hAnsi="標楷體" w:hint="eastAsia"/>
          <w:sz w:val="28"/>
          <w:szCs w:val="28"/>
        </w:rPr>
        <w:t>。</w:t>
      </w:r>
    </w:p>
    <w:p w14:paraId="5C80342E" w14:textId="3D421638"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契約書</w:t>
      </w:r>
      <w:r w:rsidR="008B6DAF" w:rsidRPr="00CE47CF">
        <w:rPr>
          <w:rFonts w:ascii="標楷體" w:eastAsia="標楷體" w:hAnsi="標楷體" w:hint="eastAsia"/>
          <w:sz w:val="28"/>
          <w:szCs w:val="28"/>
        </w:rPr>
        <w:t>。</w:t>
      </w:r>
    </w:p>
    <w:p w14:paraId="3D5EBB0D" w14:textId="77777777"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投標文件審查表</w:t>
      </w:r>
      <w:r w:rsidR="008B6DAF" w:rsidRPr="00CE47CF">
        <w:rPr>
          <w:rFonts w:ascii="標楷體" w:eastAsia="標楷體" w:hAnsi="標楷體" w:hint="eastAsia"/>
          <w:sz w:val="28"/>
          <w:szCs w:val="28"/>
        </w:rPr>
        <w:t>。</w:t>
      </w:r>
    </w:p>
    <w:p w14:paraId="763AC29A" w14:textId="77777777" w:rsidR="00FA55A3" w:rsidRPr="00CE47CF" w:rsidRDefault="00FA55A3" w:rsidP="005006B0">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Ansi="標楷體" w:hint="eastAsia"/>
          <w:sz w:val="28"/>
        </w:rPr>
        <w:t>委</w:t>
      </w:r>
      <w:r w:rsidR="005006B0" w:rsidRPr="00CE47CF">
        <w:rPr>
          <w:rFonts w:ascii="標楷體" w:eastAsia="標楷體" w:hAnsi="標楷體" w:hint="eastAsia"/>
          <w:sz w:val="28"/>
        </w:rPr>
        <w:t>任</w:t>
      </w:r>
      <w:r w:rsidRPr="00CE47CF">
        <w:rPr>
          <w:rFonts w:ascii="標楷體" w:eastAsia="標楷體" w:hAnsi="標楷體" w:hint="eastAsia"/>
          <w:sz w:val="28"/>
        </w:rPr>
        <w:t>代理授權書</w:t>
      </w:r>
      <w:r w:rsidR="008B6DAF" w:rsidRPr="00CE47CF">
        <w:rPr>
          <w:rFonts w:ascii="標楷體" w:eastAsia="標楷體" w:hAnsi="標楷體" w:hint="eastAsia"/>
          <w:sz w:val="28"/>
          <w:szCs w:val="28"/>
        </w:rPr>
        <w:t>。</w:t>
      </w:r>
    </w:p>
    <w:p w14:paraId="474888D4" w14:textId="77777777" w:rsidR="00FA55A3" w:rsidRPr="00CE47CF" w:rsidRDefault="00FA55A3"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int="eastAsia"/>
          <w:sz w:val="28"/>
          <w:szCs w:val="28"/>
        </w:rPr>
        <w:t>投標廠商聲明書</w:t>
      </w:r>
      <w:r w:rsidR="008B6DAF" w:rsidRPr="00CE47CF">
        <w:rPr>
          <w:rFonts w:ascii="標楷體" w:eastAsia="標楷體" w:hAnsi="標楷體" w:hint="eastAsia"/>
          <w:sz w:val="28"/>
          <w:szCs w:val="28"/>
        </w:rPr>
        <w:t>。</w:t>
      </w:r>
    </w:p>
    <w:p w14:paraId="44B602A9" w14:textId="77777777" w:rsidR="00C179B6" w:rsidRPr="00CE47CF" w:rsidRDefault="00C179B6"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int="eastAsia"/>
          <w:sz w:val="28"/>
          <w:szCs w:val="28"/>
        </w:rPr>
        <w:t>投標廠商切結書</w:t>
      </w:r>
      <w:r w:rsidR="008B6DAF" w:rsidRPr="00CE47CF">
        <w:rPr>
          <w:rFonts w:ascii="標楷體" w:eastAsia="標楷體" w:hAnsi="標楷體" w:hint="eastAsia"/>
          <w:sz w:val="28"/>
          <w:szCs w:val="28"/>
        </w:rPr>
        <w:t>。</w:t>
      </w:r>
    </w:p>
    <w:p w14:paraId="1590D87A" w14:textId="77777777" w:rsidR="00FA55A3" w:rsidRPr="00CE47CF" w:rsidRDefault="00C179B6"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int="eastAsia"/>
          <w:sz w:val="28"/>
          <w:szCs w:val="28"/>
        </w:rPr>
        <w:t>投標廠商請求釋疑電傳表</w:t>
      </w:r>
      <w:r w:rsidR="008B6DAF" w:rsidRPr="00CE47CF">
        <w:rPr>
          <w:rFonts w:ascii="標楷體" w:eastAsia="標楷體" w:hAnsi="標楷體" w:hint="eastAsia"/>
          <w:sz w:val="28"/>
          <w:szCs w:val="28"/>
        </w:rPr>
        <w:t>。</w:t>
      </w:r>
    </w:p>
    <w:p w14:paraId="70CD73F1" w14:textId="77777777" w:rsidR="001813A2" w:rsidRPr="00CE47CF" w:rsidRDefault="001813A2" w:rsidP="00BD7488">
      <w:pPr>
        <w:numPr>
          <w:ilvl w:val="0"/>
          <w:numId w:val="15"/>
        </w:numPr>
        <w:adjustRightInd/>
        <w:snapToGrid w:val="0"/>
        <w:spacing w:line="440" w:lineRule="exact"/>
        <w:jc w:val="both"/>
        <w:textAlignment w:val="auto"/>
        <w:rPr>
          <w:rFonts w:ascii="標楷體" w:eastAsia="標楷體" w:hAnsi="標楷體"/>
          <w:sz w:val="28"/>
        </w:rPr>
      </w:pPr>
      <w:r w:rsidRPr="00CE47CF">
        <w:rPr>
          <w:rFonts w:ascii="標楷體" w:eastAsia="標楷體" w:hint="eastAsia"/>
          <w:sz w:val="28"/>
          <w:szCs w:val="28"/>
        </w:rPr>
        <w:t>標單</w:t>
      </w:r>
      <w:r w:rsidR="008B6DAF" w:rsidRPr="00CE47CF">
        <w:rPr>
          <w:rFonts w:ascii="標楷體" w:eastAsia="標楷體" w:hAnsi="標楷體" w:hint="eastAsia"/>
          <w:sz w:val="28"/>
          <w:szCs w:val="28"/>
        </w:rPr>
        <w:t>。</w:t>
      </w:r>
    </w:p>
    <w:p w14:paraId="5362E7D3" w14:textId="1F67220F" w:rsidR="00B81274" w:rsidRPr="007C5A61" w:rsidRDefault="000E56BF" w:rsidP="007C5A61">
      <w:pPr>
        <w:numPr>
          <w:ilvl w:val="0"/>
          <w:numId w:val="15"/>
        </w:numPr>
        <w:adjustRightInd/>
        <w:snapToGrid w:val="0"/>
        <w:spacing w:line="440" w:lineRule="exact"/>
        <w:jc w:val="both"/>
        <w:textAlignment w:val="auto"/>
        <w:rPr>
          <w:rFonts w:ascii="標楷體" w:eastAsia="標楷體" w:hAnsi="標楷體"/>
          <w:sz w:val="28"/>
        </w:rPr>
      </w:pPr>
      <w:proofErr w:type="gramStart"/>
      <w:r w:rsidRPr="00CE47CF">
        <w:rPr>
          <w:rFonts w:ascii="標楷體" w:eastAsia="標楷體" w:hAnsi="標楷體" w:hint="eastAsia"/>
          <w:sz w:val="28"/>
        </w:rPr>
        <w:t>標封</w:t>
      </w:r>
      <w:proofErr w:type="gramEnd"/>
      <w:r w:rsidR="007C5A61">
        <w:rPr>
          <w:rFonts w:ascii="標楷體" w:eastAsia="標楷體" w:hAnsi="標楷體" w:hint="eastAsia"/>
          <w:sz w:val="28"/>
        </w:rPr>
        <w:t>、標單封</w:t>
      </w:r>
      <w:r w:rsidR="008B6DAF" w:rsidRPr="00CE47CF">
        <w:rPr>
          <w:rFonts w:ascii="標楷體" w:eastAsia="標楷體" w:hAnsi="標楷體" w:hint="eastAsia"/>
          <w:sz w:val="28"/>
          <w:szCs w:val="28"/>
        </w:rPr>
        <w:t>。</w:t>
      </w:r>
    </w:p>
    <w:p w14:paraId="7F214E6E" w14:textId="77777777" w:rsidR="00AA0767" w:rsidRPr="00FE1022" w:rsidRDefault="00AA0767" w:rsidP="00AA0767">
      <w:pPr>
        <w:pStyle w:val="7"/>
        <w:numPr>
          <w:ilvl w:val="0"/>
          <w:numId w:val="1"/>
        </w:numPr>
        <w:snapToGrid w:val="0"/>
        <w:spacing w:line="440" w:lineRule="exact"/>
        <w:ind w:left="1134" w:hanging="1134"/>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z w:val="28"/>
          <w:szCs w:val="28"/>
        </w:rPr>
        <w:lastRenderedPageBreak/>
        <w:t>投標商應依規定填妥（不得使用鉛筆）本招標文件所附招標投標及契約文件、投標標價清單，連同資格文件、規格文件及招標文件所規定之其他文件，密封後投標。</w:t>
      </w:r>
      <w:proofErr w:type="gramStart"/>
      <w:r w:rsidRPr="00FE1022">
        <w:rPr>
          <w:rFonts w:ascii="標楷體" w:eastAsia="標楷體" w:hAnsi="標楷體" w:hint="eastAsia"/>
          <w:color w:val="000000"/>
          <w:sz w:val="28"/>
          <w:szCs w:val="28"/>
        </w:rPr>
        <w:t>惟屬一次</w:t>
      </w:r>
      <w:proofErr w:type="gramEnd"/>
      <w:r w:rsidRPr="00FE1022">
        <w:rPr>
          <w:rFonts w:ascii="標楷體" w:eastAsia="標楷體" w:hAnsi="標楷體" w:hint="eastAsia"/>
          <w:color w:val="000000"/>
          <w:sz w:val="28"/>
          <w:szCs w:val="28"/>
        </w:rPr>
        <w:t>投標分段開標者，各階段之投標文件應分別密封後，再以大封套合併裝封。所有內外封套外部</w:t>
      </w:r>
      <w:proofErr w:type="gramStart"/>
      <w:r w:rsidRPr="00FE1022">
        <w:rPr>
          <w:rFonts w:ascii="標楷體" w:eastAsia="標楷體" w:hAnsi="標楷體" w:hint="eastAsia"/>
          <w:color w:val="000000"/>
          <w:sz w:val="28"/>
          <w:szCs w:val="28"/>
        </w:rPr>
        <w:t>皆須書明</w:t>
      </w:r>
      <w:proofErr w:type="gramEnd"/>
      <w:r w:rsidRPr="00FE1022">
        <w:rPr>
          <w:rFonts w:ascii="標楷體" w:eastAsia="標楷體" w:hAnsi="標楷體" w:hint="eastAsia"/>
          <w:color w:val="000000"/>
          <w:sz w:val="28"/>
          <w:szCs w:val="28"/>
        </w:rPr>
        <w:t>投標廠商名稱、地址及採購案號或招標</w:t>
      </w:r>
      <w:proofErr w:type="gramStart"/>
      <w:r w:rsidRPr="00FE1022">
        <w:rPr>
          <w:rFonts w:ascii="標楷體" w:eastAsia="標楷體" w:hAnsi="標楷體" w:hint="eastAsia"/>
          <w:color w:val="000000"/>
          <w:sz w:val="28"/>
          <w:szCs w:val="28"/>
        </w:rPr>
        <w:t>標</w:t>
      </w:r>
      <w:proofErr w:type="gramEnd"/>
      <w:r w:rsidRPr="00FE1022">
        <w:rPr>
          <w:rFonts w:ascii="標楷體" w:eastAsia="標楷體" w:hAnsi="標楷體" w:hint="eastAsia"/>
          <w:color w:val="000000"/>
          <w:sz w:val="28"/>
          <w:szCs w:val="28"/>
        </w:rPr>
        <w:t>的</w:t>
      </w:r>
      <w:r>
        <w:rPr>
          <w:rFonts w:ascii="標楷體" w:eastAsia="標楷體" w:hAnsi="標楷體" w:hint="eastAsia"/>
          <w:color w:val="000000"/>
          <w:sz w:val="28"/>
          <w:szCs w:val="28"/>
        </w:rPr>
        <w:t>，</w:t>
      </w:r>
      <w:r w:rsidRPr="004F2830">
        <w:rPr>
          <w:rFonts w:eastAsia="標楷體"/>
          <w:sz w:val="28"/>
        </w:rPr>
        <w:t>廠商所提供之投標文件</w:t>
      </w:r>
      <w:r>
        <w:rPr>
          <w:rFonts w:eastAsia="標楷體" w:hint="eastAsia"/>
          <w:sz w:val="28"/>
        </w:rPr>
        <w:t>及企劃書</w:t>
      </w:r>
      <w:r w:rsidRPr="004F2830">
        <w:rPr>
          <w:rFonts w:eastAsia="標楷體"/>
          <w:sz w:val="28"/>
        </w:rPr>
        <w:t>，建議</w:t>
      </w:r>
      <w:proofErr w:type="gramStart"/>
      <w:r w:rsidRPr="004F2830">
        <w:rPr>
          <w:rFonts w:eastAsia="標楷體"/>
          <w:sz w:val="28"/>
        </w:rPr>
        <w:t>採</w:t>
      </w:r>
      <w:proofErr w:type="gramEnd"/>
      <w:r w:rsidRPr="004F2830">
        <w:rPr>
          <w:rFonts w:eastAsia="標楷體"/>
          <w:sz w:val="28"/>
        </w:rPr>
        <w:t>雙面列印，以節省紙張，愛惜資源。</w:t>
      </w:r>
    </w:p>
    <w:p w14:paraId="02559FC5" w14:textId="77777777" w:rsidR="00AA0767" w:rsidRPr="00FE1022" w:rsidRDefault="00AA0767" w:rsidP="00AA0767">
      <w:pPr>
        <w:pStyle w:val="7"/>
        <w:numPr>
          <w:ilvl w:val="0"/>
          <w:numId w:val="1"/>
        </w:numPr>
        <w:snapToGrid w:val="0"/>
        <w:spacing w:line="440" w:lineRule="exact"/>
        <w:ind w:left="1134" w:hanging="1134"/>
        <w:jc w:val="both"/>
        <w:textDirection w:val="lrTbV"/>
        <w:rPr>
          <w:rFonts w:ascii="標楷體" w:eastAsia="標楷體" w:hAnsi="標楷體"/>
          <w:color w:val="FF0000"/>
          <w:spacing w:val="0"/>
          <w:sz w:val="28"/>
          <w:szCs w:val="28"/>
        </w:rPr>
      </w:pPr>
      <w:r w:rsidRPr="00FE1022">
        <w:rPr>
          <w:rFonts w:ascii="標楷體" w:eastAsia="標楷體" w:hAnsi="標楷體" w:hint="eastAsia"/>
          <w:color w:val="000000"/>
          <w:sz w:val="28"/>
          <w:szCs w:val="28"/>
        </w:rPr>
        <w:t>投標文件須於</w:t>
      </w:r>
      <w:r w:rsidRPr="00D31E02">
        <w:rPr>
          <w:rFonts w:ascii="標楷體" w:eastAsia="標楷體" w:hAnsi="標楷體" w:hint="eastAsia"/>
          <w:sz w:val="28"/>
          <w:szCs w:val="28"/>
        </w:rPr>
        <w:t>截止投標時間前(詳招租公告)</w:t>
      </w:r>
      <w:r w:rsidRPr="00FE1022">
        <w:rPr>
          <w:rFonts w:ascii="標楷體" w:eastAsia="標楷體" w:hAnsi="標楷體" w:hint="eastAsia"/>
          <w:sz w:val="28"/>
          <w:szCs w:val="28"/>
        </w:rPr>
        <w:t>寄達本處</w:t>
      </w:r>
      <w:r w:rsidRPr="00FE1022">
        <w:rPr>
          <w:rFonts w:ascii="標楷體" w:eastAsia="標楷體" w:hAnsi="標楷體" w:hint="eastAsia"/>
          <w:color w:val="000000"/>
          <w:sz w:val="28"/>
          <w:szCs w:val="28"/>
        </w:rPr>
        <w:t>：</w:t>
      </w:r>
      <w:r w:rsidRPr="00FE1022">
        <w:rPr>
          <w:rFonts w:ascii="標楷體" w:eastAsia="標楷體" w:hAnsi="標楷體" w:hint="eastAsia"/>
          <w:b/>
          <w:color w:val="000000"/>
          <w:sz w:val="28"/>
          <w:szCs w:val="28"/>
          <w:u w:val="single"/>
        </w:rPr>
        <w:t>555</w:t>
      </w:r>
      <w:r w:rsidRPr="00FE1022">
        <w:rPr>
          <w:rFonts w:ascii="標楷體" w:eastAsia="標楷體" w:hAnsi="標楷體" w:hint="eastAsia"/>
          <w:b/>
          <w:color w:val="000000"/>
          <w:spacing w:val="0"/>
          <w:sz w:val="28"/>
          <w:szCs w:val="28"/>
          <w:u w:val="single"/>
        </w:rPr>
        <w:t>南投縣魚池鄉水社村中山路599號</w:t>
      </w:r>
      <w:r w:rsidRPr="00FE1022">
        <w:rPr>
          <w:rFonts w:ascii="標楷體" w:eastAsia="標楷體" w:hAnsi="標楷體" w:hint="eastAsia"/>
          <w:sz w:val="28"/>
          <w:szCs w:val="28"/>
        </w:rPr>
        <w:t>或前述時限內本處上班時間</w:t>
      </w:r>
      <w:proofErr w:type="gramStart"/>
      <w:r w:rsidRPr="00FE1022">
        <w:rPr>
          <w:rFonts w:ascii="標楷體" w:eastAsia="標楷體" w:hAnsi="標楷體" w:hint="eastAsia"/>
          <w:sz w:val="28"/>
          <w:szCs w:val="28"/>
        </w:rPr>
        <w:t>（</w:t>
      </w:r>
      <w:proofErr w:type="gramEnd"/>
      <w:r w:rsidRPr="00FE1022">
        <w:rPr>
          <w:rFonts w:ascii="標楷體" w:eastAsia="標楷體" w:hAnsi="標楷體" w:hint="eastAsia"/>
          <w:sz w:val="28"/>
          <w:szCs w:val="28"/>
        </w:rPr>
        <w:t>星期一至星期五早上8點30分至中午12點30分，下午1點至5點；例假日及國定假日休息</w:t>
      </w:r>
      <w:proofErr w:type="gramStart"/>
      <w:r w:rsidRPr="00FE1022">
        <w:rPr>
          <w:rFonts w:ascii="標楷體" w:eastAsia="標楷體" w:hAnsi="標楷體" w:hint="eastAsia"/>
          <w:sz w:val="28"/>
          <w:szCs w:val="28"/>
        </w:rPr>
        <w:t>）</w:t>
      </w:r>
      <w:proofErr w:type="gramEnd"/>
      <w:r w:rsidRPr="00FE1022">
        <w:rPr>
          <w:rFonts w:ascii="標楷體" w:eastAsia="標楷體" w:hAnsi="標楷體" w:hint="eastAsia"/>
          <w:sz w:val="28"/>
          <w:szCs w:val="28"/>
        </w:rPr>
        <w:t>親送本處收發室查收</w:t>
      </w:r>
      <w:r w:rsidRPr="00FE1022">
        <w:rPr>
          <w:rFonts w:ascii="標楷體" w:eastAsia="標楷體" w:hAnsi="標楷體" w:hint="eastAsia"/>
          <w:color w:val="000000"/>
          <w:spacing w:val="0"/>
          <w:sz w:val="28"/>
          <w:szCs w:val="28"/>
        </w:rPr>
        <w:t>。</w:t>
      </w:r>
      <w:r w:rsidRPr="00FE1022">
        <w:rPr>
          <w:rFonts w:ascii="標楷體" w:eastAsia="標楷體" w:hAnsi="標楷體" w:hint="eastAsia"/>
          <w:sz w:val="28"/>
          <w:szCs w:val="28"/>
        </w:rPr>
        <w:t>未能及時寄達或親送者之投標文件視為無效，投標廠商應自行負責，不得以郵遞延誤為藉口提出任何要求。同一投標廠商只能投寄一份標函，否則其所送達之投標</w:t>
      </w:r>
      <w:proofErr w:type="gramStart"/>
      <w:r w:rsidRPr="00FE1022">
        <w:rPr>
          <w:rFonts w:ascii="標楷體" w:eastAsia="標楷體" w:hAnsi="標楷體" w:hint="eastAsia"/>
          <w:sz w:val="28"/>
          <w:szCs w:val="28"/>
        </w:rPr>
        <w:t>文件均屬無效</w:t>
      </w:r>
      <w:proofErr w:type="gramEnd"/>
      <w:r w:rsidRPr="00FE1022">
        <w:rPr>
          <w:rFonts w:ascii="標楷體" w:eastAsia="標楷體" w:hAnsi="標楷體" w:hint="eastAsia"/>
          <w:sz w:val="28"/>
          <w:szCs w:val="28"/>
        </w:rPr>
        <w:t>（隸屬於相同總公司之二個以上分公司，或總公司與分公司就本招標分別投標廠商亦同）。一經寄達本處之投標文件，除招標文件另有規定者外，投標廠商不得以任何理由請求發還、作廢、撤銷或更改。</w:t>
      </w:r>
    </w:p>
    <w:p w14:paraId="3E0E7EAD" w14:textId="77777777" w:rsidR="00553EDA" w:rsidRPr="00CE47CF" w:rsidRDefault="00553EDA"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z w:val="28"/>
        </w:rPr>
        <w:t>投標文件應以中文書寫，並應清晰明確，否則取消投標資格。</w:t>
      </w:r>
    </w:p>
    <w:p w14:paraId="4D1E977A" w14:textId="77777777" w:rsidR="0037585E" w:rsidRPr="00CE47CF" w:rsidRDefault="0037585E"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z w:val="28"/>
        </w:rPr>
        <w:t>投標</w:t>
      </w:r>
      <w:proofErr w:type="gramStart"/>
      <w:r w:rsidRPr="00CE47CF">
        <w:rPr>
          <w:rFonts w:ascii="標楷體" w:eastAsia="標楷體" w:hAnsi="標楷體" w:hint="eastAsia"/>
          <w:sz w:val="28"/>
        </w:rPr>
        <w:t>文件經寄</w:t>
      </w:r>
      <w:proofErr w:type="gramEnd"/>
      <w:r w:rsidRPr="00CE47CF">
        <w:rPr>
          <w:rFonts w:ascii="標楷體" w:eastAsia="標楷體" w:hAnsi="標楷體" w:hint="eastAsia"/>
          <w:sz w:val="28"/>
        </w:rPr>
        <w:t>（送）達本</w:t>
      </w:r>
      <w:r w:rsidR="000A5822" w:rsidRPr="00CE47CF">
        <w:rPr>
          <w:rFonts w:ascii="標楷體" w:eastAsia="標楷體" w:hAnsi="標楷體" w:hint="eastAsia"/>
          <w:sz w:val="28"/>
        </w:rPr>
        <w:t>處</w:t>
      </w:r>
      <w:r w:rsidRPr="00CE47CF">
        <w:rPr>
          <w:rFonts w:ascii="標楷體" w:eastAsia="標楷體" w:hAnsi="標楷體" w:hint="eastAsia"/>
          <w:sz w:val="28"/>
        </w:rPr>
        <w:t>，除招標文件另有規定者外，投標廠商不得以任何理由請求發還、作廢、撤銷或更改。</w:t>
      </w:r>
    </w:p>
    <w:p w14:paraId="29A5FAFD" w14:textId="77777777" w:rsidR="00D63D71" w:rsidRPr="00896DEA" w:rsidRDefault="00C2442A" w:rsidP="00F26F05">
      <w:pPr>
        <w:pStyle w:val="7"/>
        <w:numPr>
          <w:ilvl w:val="0"/>
          <w:numId w:val="1"/>
        </w:numPr>
        <w:snapToGrid w:val="0"/>
        <w:spacing w:line="440" w:lineRule="exact"/>
        <w:ind w:left="1134" w:hanging="1134"/>
        <w:jc w:val="both"/>
        <w:textDirection w:val="lrTbV"/>
        <w:rPr>
          <w:rFonts w:ascii="標楷體" w:eastAsia="標楷體" w:hAnsi="標楷體"/>
          <w:color w:val="000000" w:themeColor="text1"/>
          <w:spacing w:val="0"/>
          <w:sz w:val="28"/>
          <w:szCs w:val="28"/>
        </w:rPr>
      </w:pPr>
      <w:r w:rsidRPr="00896DEA">
        <w:rPr>
          <w:rFonts w:ascii="標楷體" w:eastAsia="標楷體" w:hAnsi="標楷體" w:hint="eastAsia"/>
          <w:color w:val="000000" w:themeColor="text1"/>
          <w:spacing w:val="0"/>
          <w:sz w:val="28"/>
          <w:szCs w:val="28"/>
        </w:rPr>
        <w:t>服務建議</w:t>
      </w:r>
      <w:r w:rsidR="00FD7792" w:rsidRPr="00896DEA">
        <w:rPr>
          <w:rFonts w:ascii="標楷體" w:eastAsia="標楷體" w:hAnsi="標楷體" w:hint="eastAsia"/>
          <w:color w:val="000000" w:themeColor="text1"/>
          <w:spacing w:val="0"/>
          <w:sz w:val="28"/>
          <w:szCs w:val="28"/>
        </w:rPr>
        <w:t>書</w:t>
      </w:r>
      <w:r w:rsidR="00D63D71" w:rsidRPr="00896DEA">
        <w:rPr>
          <w:rFonts w:ascii="標楷體" w:eastAsia="標楷體" w:hAnsi="標楷體" w:hint="eastAsia"/>
          <w:color w:val="000000" w:themeColor="text1"/>
          <w:spacing w:val="0"/>
          <w:sz w:val="28"/>
          <w:szCs w:val="28"/>
        </w:rPr>
        <w:t>格式及內容：</w:t>
      </w:r>
    </w:p>
    <w:p w14:paraId="58E3548A" w14:textId="77777777" w:rsidR="00AA0767" w:rsidRPr="00AA0767" w:rsidRDefault="00C2442A" w:rsidP="00B54FB9">
      <w:pPr>
        <w:pStyle w:val="7"/>
        <w:numPr>
          <w:ilvl w:val="0"/>
          <w:numId w:val="5"/>
        </w:numPr>
        <w:snapToGrid w:val="0"/>
        <w:spacing w:line="440" w:lineRule="exact"/>
        <w:jc w:val="both"/>
        <w:textDirection w:val="lrTbV"/>
        <w:rPr>
          <w:rFonts w:ascii="標楷體" w:eastAsia="標楷體" w:hAnsi="標楷體"/>
          <w:spacing w:val="0"/>
          <w:sz w:val="28"/>
          <w:szCs w:val="28"/>
        </w:rPr>
      </w:pPr>
      <w:r w:rsidRPr="00AA0767">
        <w:rPr>
          <w:rFonts w:ascii="標楷體" w:eastAsia="標楷體" w:hAnsi="標楷體" w:hint="eastAsia"/>
          <w:spacing w:val="0"/>
          <w:sz w:val="28"/>
          <w:szCs w:val="28"/>
        </w:rPr>
        <w:t>服務建議</w:t>
      </w:r>
      <w:r w:rsidR="00FD7792" w:rsidRPr="00AA0767">
        <w:rPr>
          <w:rFonts w:ascii="標楷體" w:eastAsia="標楷體" w:hAnsi="標楷體" w:hint="eastAsia"/>
          <w:spacing w:val="0"/>
          <w:sz w:val="28"/>
          <w:szCs w:val="28"/>
        </w:rPr>
        <w:t>書</w:t>
      </w:r>
      <w:r w:rsidR="00D63D71" w:rsidRPr="00AA0767">
        <w:rPr>
          <w:rFonts w:ascii="標楷體" w:eastAsia="標楷體" w:hAnsi="標楷體" w:hint="eastAsia"/>
          <w:spacing w:val="0"/>
          <w:sz w:val="28"/>
          <w:szCs w:val="28"/>
        </w:rPr>
        <w:t>1式</w:t>
      </w:r>
      <w:r w:rsidR="00860F07" w:rsidRPr="00AA0767">
        <w:rPr>
          <w:rFonts w:ascii="標楷體" w:eastAsia="標楷體" w:hAnsi="標楷體" w:hint="eastAsia"/>
          <w:spacing w:val="0"/>
          <w:sz w:val="28"/>
          <w:szCs w:val="28"/>
        </w:rPr>
        <w:t>8</w:t>
      </w:r>
      <w:r w:rsidR="00D63D71" w:rsidRPr="00AA0767">
        <w:rPr>
          <w:rFonts w:ascii="標楷體" w:eastAsia="標楷體" w:hAnsi="標楷體" w:hint="eastAsia"/>
          <w:spacing w:val="0"/>
          <w:sz w:val="28"/>
          <w:szCs w:val="28"/>
        </w:rPr>
        <w:t>份宜以A4之紙張</w:t>
      </w:r>
      <w:proofErr w:type="gramStart"/>
      <w:r w:rsidR="00D63D71" w:rsidRPr="00AA0767">
        <w:rPr>
          <w:rFonts w:ascii="標楷體" w:eastAsia="標楷體" w:hAnsi="標楷體" w:hint="eastAsia"/>
          <w:spacing w:val="0"/>
          <w:sz w:val="28"/>
          <w:szCs w:val="28"/>
        </w:rPr>
        <w:t>繕</w:t>
      </w:r>
      <w:proofErr w:type="gramEnd"/>
      <w:r w:rsidR="00D63D71" w:rsidRPr="00AA0767">
        <w:rPr>
          <w:rFonts w:ascii="標楷體" w:eastAsia="標楷體" w:hAnsi="標楷體" w:hint="eastAsia"/>
          <w:spacing w:val="0"/>
          <w:sz w:val="28"/>
          <w:szCs w:val="28"/>
        </w:rPr>
        <w:t>打，</w:t>
      </w:r>
      <w:proofErr w:type="gramStart"/>
      <w:r w:rsidR="00AA0767" w:rsidRPr="00FE1022">
        <w:rPr>
          <w:rFonts w:ascii="標楷體" w:eastAsia="標楷體" w:hAnsi="標楷體" w:hint="eastAsia"/>
          <w:color w:val="000000"/>
          <w:spacing w:val="0"/>
          <w:sz w:val="28"/>
          <w:szCs w:val="28"/>
        </w:rPr>
        <w:t>直式由左</w:t>
      </w:r>
      <w:proofErr w:type="gramEnd"/>
      <w:r w:rsidR="00AA0767" w:rsidRPr="00FE1022">
        <w:rPr>
          <w:rFonts w:ascii="標楷體" w:eastAsia="標楷體" w:hAnsi="標楷體" w:hint="eastAsia"/>
          <w:color w:val="000000"/>
          <w:spacing w:val="0"/>
          <w:sz w:val="28"/>
          <w:szCs w:val="28"/>
        </w:rPr>
        <w:t>至右橫寫為原則，加裝封面裝訂於左側成冊，不宜超過50頁，</w:t>
      </w:r>
      <w:r w:rsidR="00AA0767" w:rsidRPr="00FE1022">
        <w:rPr>
          <w:rFonts w:ascii="標楷體" w:eastAsia="標楷體" w:hAnsi="標楷體" w:hint="eastAsia"/>
          <w:sz w:val="28"/>
          <w:szCs w:val="28"/>
        </w:rPr>
        <w:t>並以雙面印刷為原則（</w:t>
      </w:r>
      <w:r w:rsidR="00AA0767" w:rsidRPr="00FE1022">
        <w:rPr>
          <w:rFonts w:ascii="標楷體" w:eastAsia="標楷體" w:hAnsi="標楷體" w:hint="eastAsia"/>
          <w:color w:val="000000"/>
          <w:spacing w:val="0"/>
          <w:sz w:val="28"/>
          <w:szCs w:val="28"/>
        </w:rPr>
        <w:t>不含附件及影印資料，各項證照或證件及參與人員簡歷及圖說，圖說得以A3大小紙張製作，</w:t>
      </w:r>
      <w:r w:rsidR="00AA0767" w:rsidRPr="00FE1022">
        <w:rPr>
          <w:rFonts w:ascii="標楷體" w:eastAsia="標楷體" w:hAnsi="標楷體" w:hint="eastAsia"/>
          <w:color w:val="000000"/>
          <w:sz w:val="28"/>
          <w:szCs w:val="28"/>
        </w:rPr>
        <w:t>封面右下角10公分見方應蓋廠商印鑑</w:t>
      </w:r>
      <w:r w:rsidR="00AA0767" w:rsidRPr="00FE1022">
        <w:rPr>
          <w:rFonts w:ascii="標楷體" w:eastAsia="標楷體" w:hAnsi="標楷體"/>
          <w:color w:val="000000"/>
          <w:spacing w:val="0"/>
          <w:sz w:val="28"/>
          <w:szCs w:val="28"/>
        </w:rPr>
        <w:t>）</w:t>
      </w:r>
    </w:p>
    <w:p w14:paraId="45AC983C" w14:textId="4850A554" w:rsidR="00D63D71" w:rsidRPr="00AA0767" w:rsidRDefault="00C2442A" w:rsidP="00B54FB9">
      <w:pPr>
        <w:pStyle w:val="7"/>
        <w:numPr>
          <w:ilvl w:val="0"/>
          <w:numId w:val="5"/>
        </w:numPr>
        <w:snapToGrid w:val="0"/>
        <w:spacing w:line="440" w:lineRule="exact"/>
        <w:jc w:val="both"/>
        <w:textDirection w:val="lrTbV"/>
        <w:rPr>
          <w:rFonts w:ascii="標楷體" w:eastAsia="標楷體" w:hAnsi="標楷體"/>
          <w:spacing w:val="0"/>
          <w:sz w:val="28"/>
          <w:szCs w:val="28"/>
        </w:rPr>
      </w:pPr>
      <w:r w:rsidRPr="00AA0767">
        <w:rPr>
          <w:rFonts w:ascii="標楷體" w:eastAsia="標楷體" w:hAnsi="標楷體" w:hint="eastAsia"/>
          <w:spacing w:val="0"/>
          <w:sz w:val="28"/>
          <w:szCs w:val="28"/>
        </w:rPr>
        <w:t>服務建議</w:t>
      </w:r>
      <w:r w:rsidR="00FD7792" w:rsidRPr="00AA0767">
        <w:rPr>
          <w:rFonts w:ascii="標楷體" w:eastAsia="標楷體" w:hAnsi="標楷體" w:hint="eastAsia"/>
          <w:spacing w:val="0"/>
          <w:sz w:val="28"/>
          <w:szCs w:val="28"/>
        </w:rPr>
        <w:t>書</w:t>
      </w:r>
      <w:r w:rsidR="000A6FE8" w:rsidRPr="00AA0767">
        <w:rPr>
          <w:rFonts w:ascii="標楷體" w:eastAsia="標楷體" w:hAnsi="標楷體" w:hint="eastAsia"/>
          <w:sz w:val="28"/>
          <w:szCs w:val="28"/>
        </w:rPr>
        <w:t>至少應包括下列內容</w:t>
      </w:r>
      <w:r w:rsidR="00903C30" w:rsidRPr="00AA0767">
        <w:rPr>
          <w:rFonts w:ascii="標楷體" w:eastAsia="標楷體" w:hAnsi="標楷體" w:hint="eastAsia"/>
          <w:spacing w:val="0"/>
          <w:sz w:val="28"/>
          <w:szCs w:val="28"/>
        </w:rPr>
        <w:t>：</w:t>
      </w:r>
    </w:p>
    <w:p w14:paraId="4AE96069" w14:textId="77777777" w:rsidR="00AA0767" w:rsidRPr="00AA0767" w:rsidRDefault="004B7084" w:rsidP="00AA0767">
      <w:pPr>
        <w:pStyle w:val="20"/>
        <w:numPr>
          <w:ilvl w:val="0"/>
          <w:numId w:val="6"/>
        </w:numPr>
        <w:autoSpaceDE w:val="0"/>
        <w:autoSpaceDN w:val="0"/>
        <w:snapToGrid w:val="0"/>
        <w:spacing w:line="440" w:lineRule="exact"/>
        <w:jc w:val="both"/>
        <w:rPr>
          <w:rFonts w:ascii="標楷體" w:eastAsia="標楷體" w:hAnsi="標楷體"/>
          <w:szCs w:val="28"/>
        </w:rPr>
      </w:pPr>
      <w:r w:rsidRPr="00AA0767">
        <w:rPr>
          <w:rFonts w:ascii="標楷體" w:eastAsia="標楷體" w:hAnsi="標楷體" w:hint="eastAsia"/>
          <w:bCs/>
          <w:sz w:val="28"/>
          <w:szCs w:val="28"/>
        </w:rPr>
        <w:t>廠商</w:t>
      </w:r>
      <w:r w:rsidR="00995C23" w:rsidRPr="00AA0767">
        <w:rPr>
          <w:rFonts w:ascii="標楷體" w:eastAsia="標楷體" w:hAnsi="標楷體" w:hint="eastAsia"/>
          <w:bCs/>
          <w:sz w:val="28"/>
          <w:szCs w:val="28"/>
        </w:rPr>
        <w:t>介紹</w:t>
      </w:r>
      <w:r w:rsidR="00AA0767" w:rsidRPr="00AA0767">
        <w:rPr>
          <w:rFonts w:ascii="標楷體" w:eastAsia="標楷體" w:hAnsi="標楷體" w:hint="eastAsia"/>
          <w:szCs w:val="28"/>
        </w:rPr>
        <w:t>（含資本額及證明文件，曾經經營過、經營中或曾參與過之案例）。</w:t>
      </w:r>
    </w:p>
    <w:p w14:paraId="3B1B1678" w14:textId="77777777" w:rsidR="00893FF0" w:rsidRPr="00AA0767" w:rsidRDefault="00165EFD" w:rsidP="00AA0767">
      <w:pPr>
        <w:pStyle w:val="1"/>
        <w:numPr>
          <w:ilvl w:val="0"/>
          <w:numId w:val="6"/>
        </w:numPr>
        <w:autoSpaceDE w:val="0"/>
        <w:autoSpaceDN w:val="0"/>
        <w:snapToGrid w:val="0"/>
        <w:spacing w:line="440" w:lineRule="exact"/>
        <w:jc w:val="both"/>
        <w:rPr>
          <w:rFonts w:ascii="標楷體" w:eastAsia="標楷體" w:hAnsi="標楷體"/>
          <w:bCs/>
          <w:sz w:val="28"/>
          <w:szCs w:val="28"/>
        </w:rPr>
      </w:pPr>
      <w:r w:rsidRPr="00AA0767">
        <w:rPr>
          <w:rFonts w:ascii="標楷體" w:eastAsia="標楷體" w:hAnsi="標楷體" w:cs="Courier New" w:hint="eastAsia"/>
          <w:bCs/>
          <w:sz w:val="28"/>
          <w:szCs w:val="28"/>
        </w:rPr>
        <w:t>營運</w:t>
      </w:r>
      <w:r w:rsidR="00995C23" w:rsidRPr="00AA0767">
        <w:rPr>
          <w:rFonts w:ascii="標楷體" w:eastAsia="標楷體" w:hAnsi="標楷體" w:cs="Courier New" w:hint="eastAsia"/>
          <w:bCs/>
          <w:sz w:val="28"/>
          <w:szCs w:val="28"/>
        </w:rPr>
        <w:t>計畫</w:t>
      </w:r>
      <w:r w:rsidR="00BE74C6" w:rsidRPr="00AA0767">
        <w:rPr>
          <w:rFonts w:ascii="標楷體" w:eastAsia="標楷體" w:hAnsi="標楷體" w:cs="新細明體" w:hint="eastAsia"/>
          <w:kern w:val="0"/>
          <w:sz w:val="28"/>
          <w:szCs w:val="28"/>
        </w:rPr>
        <w:t>：</w:t>
      </w:r>
      <w:r w:rsidR="009B70B8" w:rsidRPr="00AA0767">
        <w:rPr>
          <w:rFonts w:ascii="標楷體" w:eastAsia="標楷體" w:hAnsi="標楷體" w:cs="新細明體" w:hint="eastAsia"/>
          <w:kern w:val="0"/>
          <w:sz w:val="28"/>
          <w:szCs w:val="28"/>
        </w:rPr>
        <w:t>說明</w:t>
      </w:r>
      <w:r w:rsidR="008F01FF" w:rsidRPr="00AA0767">
        <w:rPr>
          <w:rFonts w:ascii="標楷體" w:eastAsia="標楷體" w:hAnsi="標楷體" w:cs="Courier New" w:hint="eastAsia"/>
          <w:sz w:val="28"/>
          <w:szCs w:val="28"/>
        </w:rPr>
        <w:t>空間</w:t>
      </w:r>
      <w:r w:rsidR="00FB7D51" w:rsidRPr="00AA0767">
        <w:rPr>
          <w:rFonts w:ascii="標楷體" w:eastAsia="標楷體" w:hAnsi="標楷體" w:cs="Courier New" w:hint="eastAsia"/>
          <w:sz w:val="28"/>
          <w:szCs w:val="28"/>
        </w:rPr>
        <w:t>利用方式</w:t>
      </w:r>
      <w:r w:rsidR="008F01FF" w:rsidRPr="00AA0767">
        <w:rPr>
          <w:rFonts w:ascii="標楷體" w:eastAsia="標楷體" w:hAnsi="標楷體" w:cs="Courier New" w:hint="eastAsia"/>
          <w:sz w:val="28"/>
          <w:szCs w:val="28"/>
        </w:rPr>
        <w:t>及動線</w:t>
      </w:r>
      <w:r w:rsidRPr="00AA0767">
        <w:rPr>
          <w:rFonts w:ascii="標楷體" w:eastAsia="標楷體" w:hAnsi="標楷體" w:cs="Courier New" w:hint="eastAsia"/>
          <w:sz w:val="28"/>
          <w:szCs w:val="28"/>
        </w:rPr>
        <w:t>規劃、</w:t>
      </w:r>
      <w:r w:rsidR="00893FF0" w:rsidRPr="00AA0767">
        <w:rPr>
          <w:rFonts w:ascii="標楷體" w:eastAsia="標楷體" w:hAnsi="標楷體" w:cs="Courier New" w:hint="eastAsia"/>
          <w:sz w:val="28"/>
          <w:szCs w:val="28"/>
        </w:rPr>
        <w:t>設備規劃、</w:t>
      </w:r>
      <w:r w:rsidRPr="00AA0767">
        <w:rPr>
          <w:rFonts w:ascii="標楷體" w:eastAsia="標楷體" w:hAnsi="標楷體" w:cs="Courier New" w:hint="eastAsia"/>
          <w:sz w:val="28"/>
          <w:szCs w:val="28"/>
        </w:rPr>
        <w:t>人力配置、緊急應變作為</w:t>
      </w:r>
      <w:r w:rsidR="00893FF0" w:rsidRPr="00AA0767">
        <w:rPr>
          <w:rFonts w:ascii="標楷體" w:eastAsia="標楷體" w:hAnsi="標楷體" w:hint="eastAsia"/>
          <w:sz w:val="28"/>
          <w:szCs w:val="28"/>
        </w:rPr>
        <w:t>、</w:t>
      </w:r>
      <w:r w:rsidRPr="00AA0767">
        <w:rPr>
          <w:rFonts w:ascii="標楷體" w:eastAsia="標楷體" w:hAnsi="標楷體" w:cs="Courier New" w:hint="eastAsia"/>
          <w:sz w:val="28"/>
          <w:szCs w:val="28"/>
        </w:rPr>
        <w:t>風險管理及保險等。</w:t>
      </w:r>
    </w:p>
    <w:p w14:paraId="1939DBAD" w14:textId="77777777" w:rsidR="00893FF0" w:rsidRPr="00893FF0" w:rsidRDefault="00893FF0" w:rsidP="002C20FA">
      <w:pPr>
        <w:pStyle w:val="1"/>
        <w:numPr>
          <w:ilvl w:val="0"/>
          <w:numId w:val="6"/>
        </w:numPr>
        <w:autoSpaceDE w:val="0"/>
        <w:autoSpaceDN w:val="0"/>
        <w:snapToGrid w:val="0"/>
        <w:spacing w:line="440" w:lineRule="exact"/>
        <w:jc w:val="both"/>
        <w:rPr>
          <w:rFonts w:ascii="標楷體" w:eastAsia="標楷體" w:hAnsi="標楷體"/>
          <w:b/>
          <w:sz w:val="28"/>
          <w:szCs w:val="28"/>
        </w:rPr>
      </w:pPr>
      <w:r w:rsidRPr="00AA0767">
        <w:rPr>
          <w:rFonts w:ascii="標楷體" w:eastAsia="標楷體" w:hAnsi="標楷體" w:hint="eastAsia"/>
          <w:bCs/>
          <w:sz w:val="28"/>
          <w:szCs w:val="28"/>
        </w:rPr>
        <w:t>出租範圍內外環境規劃:</w:t>
      </w:r>
      <w:r w:rsidRPr="00893FF0">
        <w:rPr>
          <w:rFonts w:ascii="標楷體" w:eastAsia="標楷體" w:hAnsi="標楷體" w:cs="Courier New" w:hint="eastAsia"/>
          <w:sz w:val="28"/>
          <w:szCs w:val="28"/>
        </w:rPr>
        <w:t xml:space="preserve"> 環境清潔維護</w:t>
      </w:r>
      <w:r w:rsidRPr="00893FF0">
        <w:rPr>
          <w:rFonts w:ascii="標楷體" w:eastAsia="標楷體" w:hAnsi="標楷體" w:hint="eastAsia"/>
          <w:sz w:val="28"/>
          <w:szCs w:val="28"/>
        </w:rPr>
        <w:t>、環境之綠美化養護</w:t>
      </w:r>
      <w:r>
        <w:rPr>
          <w:rFonts w:ascii="標楷體" w:eastAsia="標楷體" w:hAnsi="標楷體" w:hint="eastAsia"/>
          <w:sz w:val="28"/>
          <w:szCs w:val="28"/>
        </w:rPr>
        <w:t>及</w:t>
      </w:r>
      <w:r w:rsidRPr="00960CF7">
        <w:rPr>
          <w:rFonts w:ascii="標楷體" w:eastAsia="標楷體" w:hAnsi="標楷體" w:hint="eastAsia"/>
          <w:sz w:val="28"/>
          <w:szCs w:val="28"/>
        </w:rPr>
        <w:t>使用</w:t>
      </w:r>
      <w:r w:rsidRPr="00960CF7">
        <w:rPr>
          <w:rFonts w:ascii="標楷體" w:eastAsia="標楷體" w:hAnsi="標楷體" w:hint="eastAsia"/>
          <w:sz w:val="28"/>
          <w:szCs w:val="28"/>
        </w:rPr>
        <w:lastRenderedPageBreak/>
        <w:t>管理</w:t>
      </w:r>
      <w:r>
        <w:rPr>
          <w:rFonts w:ascii="標楷體" w:eastAsia="標楷體" w:hAnsi="標楷體" w:hint="eastAsia"/>
          <w:sz w:val="28"/>
          <w:szCs w:val="28"/>
        </w:rPr>
        <w:t>。</w:t>
      </w:r>
    </w:p>
    <w:p w14:paraId="5BAD4CC5" w14:textId="6A689945" w:rsidR="0072547C" w:rsidRPr="00CE47CF" w:rsidRDefault="0072547C" w:rsidP="00BD7488">
      <w:pPr>
        <w:pStyle w:val="1"/>
        <w:numPr>
          <w:ilvl w:val="0"/>
          <w:numId w:val="6"/>
        </w:numPr>
        <w:autoSpaceDE w:val="0"/>
        <w:autoSpaceDN w:val="0"/>
        <w:snapToGrid w:val="0"/>
        <w:spacing w:line="440" w:lineRule="exact"/>
        <w:jc w:val="both"/>
        <w:rPr>
          <w:rFonts w:ascii="標楷體" w:eastAsia="標楷體" w:hAnsi="標楷體"/>
          <w:sz w:val="28"/>
          <w:szCs w:val="28"/>
        </w:rPr>
      </w:pPr>
      <w:r w:rsidRPr="00AA0767">
        <w:rPr>
          <w:rFonts w:ascii="標楷體" w:eastAsia="標楷體" w:hAnsi="標楷體" w:cs="Courier New" w:hint="eastAsia"/>
          <w:bCs/>
          <w:sz w:val="28"/>
          <w:szCs w:val="28"/>
        </w:rPr>
        <w:t>租金分析</w:t>
      </w:r>
      <w:r w:rsidRPr="00CE47CF">
        <w:rPr>
          <w:rFonts w:ascii="標楷體" w:eastAsia="標楷體" w:hAnsi="標楷體" w:cs="Courier New" w:hint="eastAsia"/>
          <w:sz w:val="28"/>
          <w:szCs w:val="28"/>
        </w:rPr>
        <w:t>：</w:t>
      </w:r>
      <w:r w:rsidR="00893FF0" w:rsidRPr="00BF72B7">
        <w:rPr>
          <w:rFonts w:ascii="標楷體" w:eastAsia="標楷體" w:hAnsi="標楷體" w:hint="eastAsia"/>
          <w:sz w:val="28"/>
          <w:szCs w:val="28"/>
        </w:rPr>
        <w:t>租金合理性分析</w:t>
      </w:r>
      <w:r w:rsidRPr="00CE47CF">
        <w:rPr>
          <w:rFonts w:ascii="標楷體" w:eastAsia="標楷體" w:hAnsi="標楷體" w:cs="Courier New" w:hint="eastAsia"/>
          <w:sz w:val="28"/>
          <w:szCs w:val="28"/>
        </w:rPr>
        <w:t>。</w:t>
      </w:r>
    </w:p>
    <w:p w14:paraId="22670200" w14:textId="77777777" w:rsidR="0072547C" w:rsidRPr="00CE47CF" w:rsidRDefault="0072547C" w:rsidP="00BD7488">
      <w:pPr>
        <w:pStyle w:val="1"/>
        <w:numPr>
          <w:ilvl w:val="0"/>
          <w:numId w:val="6"/>
        </w:numPr>
        <w:autoSpaceDE w:val="0"/>
        <w:autoSpaceDN w:val="0"/>
        <w:snapToGrid w:val="0"/>
        <w:spacing w:line="440" w:lineRule="exact"/>
        <w:jc w:val="both"/>
        <w:rPr>
          <w:rFonts w:ascii="標楷體" w:eastAsia="標楷體" w:hAnsi="標楷體"/>
          <w:sz w:val="28"/>
          <w:szCs w:val="28"/>
        </w:rPr>
      </w:pPr>
      <w:proofErr w:type="gramStart"/>
      <w:r w:rsidRPr="00AA0767">
        <w:rPr>
          <w:rFonts w:ascii="標楷體" w:eastAsia="標楷體" w:hAnsi="標楷體" w:cs="Courier New" w:hint="eastAsia"/>
          <w:bCs/>
          <w:sz w:val="28"/>
          <w:szCs w:val="28"/>
        </w:rPr>
        <w:t>標單影本</w:t>
      </w:r>
      <w:proofErr w:type="gramEnd"/>
      <w:r w:rsidRPr="00CE47CF">
        <w:rPr>
          <w:rFonts w:ascii="標楷體" w:eastAsia="標楷體" w:hAnsi="標楷體" w:cs="Courier New" w:hint="eastAsia"/>
          <w:sz w:val="28"/>
          <w:szCs w:val="28"/>
        </w:rPr>
        <w:t>。</w:t>
      </w:r>
    </w:p>
    <w:p w14:paraId="64C48B12" w14:textId="77777777" w:rsidR="00D63D71" w:rsidRPr="00CE47CF" w:rsidRDefault="00C2442A" w:rsidP="00BD7488">
      <w:pPr>
        <w:pStyle w:val="7"/>
        <w:numPr>
          <w:ilvl w:val="0"/>
          <w:numId w:val="5"/>
        </w:numPr>
        <w:snapToGrid w:val="0"/>
        <w:spacing w:line="440" w:lineRule="exact"/>
        <w:jc w:val="both"/>
        <w:textDirection w:val="lrTbV"/>
        <w:rPr>
          <w:rFonts w:ascii="標楷體" w:eastAsia="標楷體" w:hAnsi="標楷體"/>
          <w:spacing w:val="0"/>
          <w:sz w:val="28"/>
          <w:szCs w:val="28"/>
        </w:rPr>
      </w:pPr>
      <w:r>
        <w:rPr>
          <w:rFonts w:ascii="標楷體" w:eastAsia="標楷體" w:hAnsi="標楷體" w:hint="eastAsia"/>
          <w:spacing w:val="0"/>
          <w:sz w:val="28"/>
          <w:szCs w:val="28"/>
        </w:rPr>
        <w:t>服務建議</w:t>
      </w:r>
      <w:r w:rsidR="00FD7792" w:rsidRPr="00CE47CF">
        <w:rPr>
          <w:rFonts w:ascii="標楷體" w:eastAsia="標楷體" w:hAnsi="標楷體" w:hint="eastAsia"/>
          <w:spacing w:val="0"/>
          <w:sz w:val="28"/>
          <w:szCs w:val="28"/>
        </w:rPr>
        <w:t>書</w:t>
      </w:r>
      <w:r w:rsidR="00AC291D" w:rsidRPr="00CE47CF">
        <w:rPr>
          <w:rFonts w:ascii="標楷體" w:eastAsia="標楷體" w:hAnsi="標楷體" w:hint="eastAsia"/>
          <w:spacing w:val="0"/>
          <w:sz w:val="28"/>
          <w:szCs w:val="28"/>
        </w:rPr>
        <w:t>內容，包括其他相關文件，請以中文橫式書寫；屬外文之資料，</w:t>
      </w:r>
      <w:proofErr w:type="gramStart"/>
      <w:r w:rsidR="00AC291D" w:rsidRPr="00CE47CF">
        <w:rPr>
          <w:rFonts w:ascii="標楷體" w:eastAsia="標楷體" w:hAnsi="標楷體" w:hint="eastAsia"/>
          <w:spacing w:val="0"/>
          <w:sz w:val="28"/>
          <w:szCs w:val="28"/>
        </w:rPr>
        <w:t>請譯為</w:t>
      </w:r>
      <w:proofErr w:type="gramEnd"/>
      <w:r w:rsidR="00AC291D" w:rsidRPr="00CE47CF">
        <w:rPr>
          <w:rFonts w:ascii="標楷體" w:eastAsia="標楷體" w:hAnsi="標楷體" w:hint="eastAsia"/>
          <w:spacing w:val="0"/>
          <w:sz w:val="28"/>
          <w:szCs w:val="28"/>
        </w:rPr>
        <w:t>中文，但專有名詞得以英文書寫。以中文為主。</w:t>
      </w:r>
    </w:p>
    <w:p w14:paraId="63181FE8" w14:textId="77777777" w:rsidR="00D63D71" w:rsidRPr="00CE47CF" w:rsidRDefault="00D63D71" w:rsidP="00BD7488">
      <w:pPr>
        <w:pStyle w:val="7"/>
        <w:numPr>
          <w:ilvl w:val="0"/>
          <w:numId w:val="5"/>
        </w:numPr>
        <w:snapToGrid w:val="0"/>
        <w:spacing w:line="440" w:lineRule="exact"/>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廠商所提供之</w:t>
      </w:r>
      <w:r w:rsidR="00C2442A">
        <w:rPr>
          <w:rFonts w:ascii="標楷體" w:eastAsia="標楷體" w:hAnsi="標楷體" w:hint="eastAsia"/>
          <w:sz w:val="28"/>
          <w:szCs w:val="28"/>
        </w:rPr>
        <w:t>服務建議</w:t>
      </w:r>
      <w:r w:rsidR="00FD7792" w:rsidRPr="00CE47CF">
        <w:rPr>
          <w:rFonts w:ascii="標楷體" w:eastAsia="標楷體" w:hAnsi="標楷體" w:hint="eastAsia"/>
          <w:spacing w:val="0"/>
          <w:sz w:val="28"/>
          <w:szCs w:val="28"/>
        </w:rPr>
        <w:t>書</w:t>
      </w:r>
      <w:r w:rsidRPr="00CE47CF">
        <w:rPr>
          <w:rFonts w:ascii="標楷體" w:eastAsia="標楷體" w:hAnsi="標楷體" w:hint="eastAsia"/>
          <w:spacing w:val="0"/>
          <w:sz w:val="28"/>
          <w:szCs w:val="28"/>
        </w:rPr>
        <w:t>如有下列情形者，</w:t>
      </w:r>
      <w:r w:rsidR="001813A2" w:rsidRPr="00CE47CF">
        <w:rPr>
          <w:rFonts w:ascii="標楷體" w:eastAsia="標楷體" w:hAnsi="標楷體" w:hint="eastAsia"/>
          <w:spacing w:val="0"/>
          <w:sz w:val="28"/>
          <w:szCs w:val="28"/>
        </w:rPr>
        <w:t>評選</w:t>
      </w:r>
      <w:r w:rsidRPr="00CE47CF">
        <w:rPr>
          <w:rFonts w:ascii="標楷體" w:eastAsia="標楷體" w:hAnsi="標楷體" w:hint="eastAsia"/>
          <w:spacing w:val="0"/>
          <w:sz w:val="28"/>
          <w:szCs w:val="28"/>
        </w:rPr>
        <w:t>委員得視其情形，給予相對較低之分數或名次，或不納入</w:t>
      </w:r>
      <w:r w:rsidR="001813A2" w:rsidRPr="00CE47CF">
        <w:rPr>
          <w:rFonts w:ascii="標楷體" w:eastAsia="標楷體" w:hAnsi="標楷體" w:hint="eastAsia"/>
          <w:spacing w:val="0"/>
          <w:sz w:val="28"/>
          <w:szCs w:val="28"/>
        </w:rPr>
        <w:t>評選</w:t>
      </w:r>
      <w:r w:rsidRPr="00CE47CF">
        <w:rPr>
          <w:rFonts w:ascii="標楷體" w:eastAsia="標楷體" w:hAnsi="標楷體" w:hint="eastAsia"/>
          <w:spacing w:val="0"/>
          <w:sz w:val="28"/>
          <w:szCs w:val="28"/>
        </w:rPr>
        <w:t>：</w:t>
      </w:r>
    </w:p>
    <w:p w14:paraId="2F8CF67A" w14:textId="77777777" w:rsidR="00D63D71" w:rsidRPr="00CE47CF" w:rsidRDefault="00D63D71" w:rsidP="00BD7488">
      <w:pPr>
        <w:pStyle w:val="7"/>
        <w:numPr>
          <w:ilvl w:val="0"/>
          <w:numId w:val="7"/>
        </w:numPr>
        <w:snapToGrid w:val="0"/>
        <w:spacing w:line="440" w:lineRule="exact"/>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所製作之</w:t>
      </w:r>
      <w:r w:rsidR="00C2442A">
        <w:rPr>
          <w:rFonts w:ascii="標楷體" w:eastAsia="標楷體" w:hAnsi="標楷體" w:hint="eastAsia"/>
          <w:spacing w:val="0"/>
          <w:sz w:val="28"/>
          <w:szCs w:val="28"/>
        </w:rPr>
        <w:t>服務建議</w:t>
      </w:r>
      <w:r w:rsidR="00FD7792" w:rsidRPr="00CE47CF">
        <w:rPr>
          <w:rFonts w:ascii="標楷體" w:eastAsia="標楷體" w:hAnsi="標楷體" w:hint="eastAsia"/>
          <w:spacing w:val="0"/>
          <w:sz w:val="28"/>
          <w:szCs w:val="28"/>
        </w:rPr>
        <w:t>書</w:t>
      </w:r>
      <w:r w:rsidRPr="00CE47CF">
        <w:rPr>
          <w:rFonts w:ascii="標楷體" w:eastAsia="標楷體" w:hAnsi="標楷體" w:hint="eastAsia"/>
          <w:spacing w:val="0"/>
          <w:sz w:val="28"/>
          <w:szCs w:val="28"/>
        </w:rPr>
        <w:t>內容，不符合招標文件規定者。</w:t>
      </w:r>
    </w:p>
    <w:p w14:paraId="4DD86F13" w14:textId="77777777" w:rsidR="00903C30" w:rsidRPr="00CE47CF" w:rsidRDefault="00903C30" w:rsidP="00BD7488">
      <w:pPr>
        <w:pStyle w:val="7"/>
        <w:numPr>
          <w:ilvl w:val="0"/>
          <w:numId w:val="7"/>
        </w:numPr>
        <w:snapToGrid w:val="0"/>
        <w:spacing w:line="440" w:lineRule="exact"/>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所製作之</w:t>
      </w:r>
      <w:r w:rsidR="00C2442A">
        <w:rPr>
          <w:rFonts w:ascii="標楷體" w:eastAsia="標楷體" w:hAnsi="標楷體" w:hint="eastAsia"/>
          <w:spacing w:val="0"/>
          <w:sz w:val="28"/>
          <w:szCs w:val="28"/>
        </w:rPr>
        <w:t>服務建議</w:t>
      </w:r>
      <w:r w:rsidR="001A7708" w:rsidRPr="00CE47CF">
        <w:rPr>
          <w:rFonts w:ascii="標楷體" w:eastAsia="標楷體" w:hAnsi="標楷體" w:hint="eastAsia"/>
          <w:spacing w:val="0"/>
          <w:sz w:val="28"/>
          <w:szCs w:val="28"/>
        </w:rPr>
        <w:t>書</w:t>
      </w:r>
      <w:r w:rsidRPr="00CE47CF">
        <w:rPr>
          <w:rFonts w:ascii="標楷體" w:eastAsia="標楷體" w:hAnsi="標楷體" w:hint="eastAsia"/>
          <w:spacing w:val="0"/>
          <w:sz w:val="28"/>
          <w:szCs w:val="28"/>
        </w:rPr>
        <w:t>格式，不符合招標文件規定者。</w:t>
      </w:r>
    </w:p>
    <w:p w14:paraId="032A140F" w14:textId="77777777" w:rsidR="00D63D71" w:rsidRPr="00CE47CF" w:rsidRDefault="00C2442A" w:rsidP="00BD7488">
      <w:pPr>
        <w:pStyle w:val="7"/>
        <w:numPr>
          <w:ilvl w:val="0"/>
          <w:numId w:val="7"/>
        </w:numPr>
        <w:snapToGrid w:val="0"/>
        <w:spacing w:line="440" w:lineRule="exact"/>
        <w:jc w:val="both"/>
        <w:textDirection w:val="lrTbV"/>
        <w:rPr>
          <w:rFonts w:ascii="標楷體" w:eastAsia="標楷體" w:hAnsi="標楷體"/>
          <w:spacing w:val="0"/>
          <w:sz w:val="28"/>
          <w:szCs w:val="28"/>
        </w:rPr>
      </w:pPr>
      <w:r>
        <w:rPr>
          <w:rFonts w:ascii="標楷體" w:eastAsia="標楷體" w:hAnsi="標楷體" w:hint="eastAsia"/>
          <w:spacing w:val="0"/>
          <w:sz w:val="28"/>
          <w:szCs w:val="28"/>
        </w:rPr>
        <w:t>服務建議</w:t>
      </w:r>
      <w:r w:rsidR="001A7708" w:rsidRPr="00CE47CF">
        <w:rPr>
          <w:rFonts w:ascii="標楷體" w:eastAsia="標楷體" w:hAnsi="標楷體" w:hint="eastAsia"/>
          <w:spacing w:val="0"/>
          <w:sz w:val="28"/>
          <w:szCs w:val="28"/>
        </w:rPr>
        <w:t>書</w:t>
      </w:r>
      <w:r w:rsidR="00903C30" w:rsidRPr="00CE47CF">
        <w:rPr>
          <w:rFonts w:ascii="標楷體" w:eastAsia="標楷體" w:hAnsi="標楷體" w:hint="eastAsia"/>
          <w:spacing w:val="0"/>
          <w:sz w:val="28"/>
          <w:szCs w:val="28"/>
        </w:rPr>
        <w:t>所附文件不足，</w:t>
      </w:r>
      <w:proofErr w:type="gramStart"/>
      <w:r w:rsidR="00903C30" w:rsidRPr="00CE47CF">
        <w:rPr>
          <w:rFonts w:ascii="標楷體" w:eastAsia="標楷體" w:hAnsi="標楷體" w:hint="eastAsia"/>
          <w:spacing w:val="0"/>
          <w:sz w:val="28"/>
          <w:szCs w:val="28"/>
        </w:rPr>
        <w:t>或已附文件</w:t>
      </w:r>
      <w:proofErr w:type="gramEnd"/>
      <w:r w:rsidR="00903C30" w:rsidRPr="00CE47CF">
        <w:rPr>
          <w:rFonts w:ascii="標楷體" w:eastAsia="標楷體" w:hAnsi="標楷體" w:hint="eastAsia"/>
          <w:spacing w:val="0"/>
          <w:sz w:val="28"/>
          <w:szCs w:val="28"/>
        </w:rPr>
        <w:t>惟其不足以證明所</w:t>
      </w:r>
      <w:r w:rsidR="00CD17C3">
        <w:rPr>
          <w:rFonts w:ascii="標楷體" w:eastAsia="標楷體" w:hAnsi="標楷體" w:hint="eastAsia"/>
          <w:spacing w:val="0"/>
          <w:sz w:val="28"/>
          <w:szCs w:val="28"/>
        </w:rPr>
        <w:t>服務</w:t>
      </w:r>
      <w:r w:rsidR="00903C30" w:rsidRPr="00CE47CF">
        <w:rPr>
          <w:rFonts w:ascii="標楷體" w:eastAsia="標楷體" w:hAnsi="標楷體" w:hint="eastAsia"/>
          <w:spacing w:val="0"/>
          <w:sz w:val="28"/>
          <w:szCs w:val="28"/>
        </w:rPr>
        <w:t>之內容者。</w:t>
      </w:r>
    </w:p>
    <w:p w14:paraId="00502300" w14:textId="77777777" w:rsidR="00D63D71" w:rsidRPr="00CE47CF" w:rsidRDefault="00D63D71" w:rsidP="00F26F05">
      <w:pPr>
        <w:pStyle w:val="7"/>
        <w:numPr>
          <w:ilvl w:val="0"/>
          <w:numId w:val="1"/>
        </w:numPr>
        <w:snapToGrid w:val="0"/>
        <w:spacing w:line="440" w:lineRule="exact"/>
        <w:ind w:left="1134" w:hanging="1134"/>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投標者投標文件與處理</w:t>
      </w:r>
    </w:p>
    <w:p w14:paraId="1D5B562D" w14:textId="77777777" w:rsidR="00D63D71" w:rsidRPr="00CE47CF" w:rsidRDefault="004B06CB" w:rsidP="00BD7488">
      <w:pPr>
        <w:pStyle w:val="7"/>
        <w:numPr>
          <w:ilvl w:val="0"/>
          <w:numId w:val="8"/>
        </w:numPr>
        <w:snapToGrid w:val="0"/>
        <w:spacing w:line="440" w:lineRule="exact"/>
        <w:jc w:val="both"/>
        <w:textDirection w:val="lrTbV"/>
        <w:rPr>
          <w:rFonts w:ascii="標楷體" w:eastAsia="標楷體" w:hAnsi="標楷體"/>
          <w:spacing w:val="0"/>
          <w:sz w:val="28"/>
          <w:szCs w:val="28"/>
        </w:rPr>
      </w:pPr>
      <w:proofErr w:type="gramStart"/>
      <w:r w:rsidRPr="00CE47CF">
        <w:rPr>
          <w:rFonts w:ascii="標楷體" w:eastAsia="標楷體" w:hAnsi="標楷體" w:hint="eastAsia"/>
          <w:spacing w:val="0"/>
          <w:sz w:val="28"/>
          <w:szCs w:val="28"/>
        </w:rPr>
        <w:t>標</w:t>
      </w:r>
      <w:r w:rsidR="00A958E8" w:rsidRPr="00CE47CF">
        <w:rPr>
          <w:rFonts w:ascii="標楷體" w:eastAsia="標楷體" w:hAnsi="標楷體" w:hint="eastAsia"/>
          <w:spacing w:val="0"/>
          <w:sz w:val="28"/>
          <w:szCs w:val="28"/>
        </w:rPr>
        <w:t>封必須</w:t>
      </w:r>
      <w:proofErr w:type="gramEnd"/>
      <w:r w:rsidR="00A958E8" w:rsidRPr="00CE47CF">
        <w:rPr>
          <w:rFonts w:ascii="標楷體" w:eastAsia="標楷體" w:hAnsi="標楷體" w:hint="eastAsia"/>
          <w:spacing w:val="0"/>
          <w:sz w:val="28"/>
          <w:szCs w:val="28"/>
        </w:rPr>
        <w:t>包括：參加投標者於投標時，應將所有</w:t>
      </w:r>
      <w:r w:rsidR="000E56BF" w:rsidRPr="00CE47CF">
        <w:rPr>
          <w:rFonts w:ascii="標楷體" w:eastAsia="標楷體" w:hAnsi="標楷體" w:hint="eastAsia"/>
          <w:spacing w:val="0"/>
          <w:sz w:val="28"/>
          <w:szCs w:val="28"/>
        </w:rPr>
        <w:t>投</w:t>
      </w:r>
      <w:r w:rsidR="00D63D71" w:rsidRPr="00CE47CF">
        <w:rPr>
          <w:rFonts w:ascii="標楷體" w:eastAsia="標楷體" w:hAnsi="標楷體" w:hint="eastAsia"/>
          <w:spacing w:val="0"/>
          <w:sz w:val="28"/>
          <w:szCs w:val="28"/>
        </w:rPr>
        <w:t>標文件依規定格式填妥簽章，並將</w:t>
      </w:r>
      <w:r w:rsidR="00C81282" w:rsidRPr="00CE47CF">
        <w:rPr>
          <w:rFonts w:ascii="標楷體" w:eastAsia="標楷體" w:hAnsi="標楷體" w:hint="eastAsia"/>
          <w:spacing w:val="0"/>
          <w:sz w:val="28"/>
          <w:szCs w:val="28"/>
        </w:rPr>
        <w:t>本須知所規定</w:t>
      </w:r>
      <w:r w:rsidR="00F54FDA" w:rsidRPr="00CE47CF">
        <w:rPr>
          <w:rFonts w:ascii="標楷體" w:eastAsia="標楷體" w:hAnsi="標楷體" w:hint="eastAsia"/>
          <w:spacing w:val="0"/>
          <w:sz w:val="28"/>
          <w:szCs w:val="28"/>
        </w:rPr>
        <w:t>「投標廠商之基本資格及應附具之證明文件」</w:t>
      </w:r>
      <w:proofErr w:type="gramStart"/>
      <w:r w:rsidR="00C81282" w:rsidRPr="00CE47CF">
        <w:rPr>
          <w:rFonts w:ascii="標楷體" w:eastAsia="標楷體" w:hAnsi="標楷體" w:hint="eastAsia"/>
          <w:spacing w:val="0"/>
          <w:sz w:val="28"/>
          <w:szCs w:val="28"/>
        </w:rPr>
        <w:t>裝入標封</w:t>
      </w:r>
      <w:proofErr w:type="gramEnd"/>
      <w:r w:rsidR="00D63D71" w:rsidRPr="00CE47CF">
        <w:rPr>
          <w:rFonts w:ascii="標楷體" w:eastAsia="標楷體" w:hAnsi="標楷體" w:hint="eastAsia"/>
          <w:spacing w:val="0"/>
          <w:sz w:val="28"/>
          <w:szCs w:val="28"/>
        </w:rPr>
        <w:t>。</w:t>
      </w:r>
    </w:p>
    <w:p w14:paraId="5405B609" w14:textId="77777777" w:rsidR="00D63D71" w:rsidRPr="00CE47CF" w:rsidRDefault="00903C30" w:rsidP="00BD7488">
      <w:pPr>
        <w:pStyle w:val="7"/>
        <w:numPr>
          <w:ilvl w:val="0"/>
          <w:numId w:val="8"/>
        </w:numPr>
        <w:snapToGrid w:val="0"/>
        <w:spacing w:line="440" w:lineRule="exact"/>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投標文件封裝、投寄規定：</w:t>
      </w:r>
    </w:p>
    <w:p w14:paraId="7A2561F7" w14:textId="77777777" w:rsidR="00D30E1E" w:rsidRPr="00CE47CF" w:rsidRDefault="00D30E1E" w:rsidP="00BD7488">
      <w:pPr>
        <w:pStyle w:val="7"/>
        <w:numPr>
          <w:ilvl w:val="0"/>
          <w:numId w:val="9"/>
        </w:numPr>
        <w:snapToGrid w:val="0"/>
        <w:spacing w:line="440" w:lineRule="exact"/>
        <w:jc w:val="both"/>
        <w:rPr>
          <w:rFonts w:ascii="標楷體" w:eastAsia="標楷體" w:hAnsi="標楷體"/>
          <w:spacing w:val="0"/>
          <w:sz w:val="28"/>
          <w:szCs w:val="28"/>
        </w:rPr>
      </w:pPr>
      <w:r w:rsidRPr="00CE47CF">
        <w:rPr>
          <w:rFonts w:ascii="標楷體" w:eastAsia="標楷體" w:hAnsi="標楷體" w:hint="eastAsia"/>
          <w:spacing w:val="0"/>
          <w:sz w:val="28"/>
          <w:szCs w:val="28"/>
        </w:rPr>
        <w:t>投標者應提出之證明文件，以影本為原則，並應加</w:t>
      </w:r>
      <w:proofErr w:type="gramStart"/>
      <w:r w:rsidRPr="00CE47CF">
        <w:rPr>
          <w:rFonts w:ascii="標楷體" w:eastAsia="標楷體" w:hAnsi="標楷體" w:hint="eastAsia"/>
          <w:spacing w:val="0"/>
          <w:sz w:val="28"/>
          <w:szCs w:val="28"/>
        </w:rPr>
        <w:t>註</w:t>
      </w:r>
      <w:proofErr w:type="gramEnd"/>
      <w:r w:rsidRPr="00CE47CF">
        <w:rPr>
          <w:rFonts w:ascii="標楷體" w:eastAsia="標楷體" w:hAnsi="標楷體" w:hint="eastAsia"/>
          <w:spacing w:val="0"/>
          <w:sz w:val="28"/>
          <w:szCs w:val="28"/>
        </w:rPr>
        <w:t>「</w:t>
      </w:r>
      <w:proofErr w:type="gramStart"/>
      <w:r w:rsidRPr="00CE47CF">
        <w:rPr>
          <w:rFonts w:ascii="標楷體" w:eastAsia="標楷體" w:hAnsi="標楷體" w:hint="eastAsia"/>
          <w:spacing w:val="0"/>
          <w:sz w:val="28"/>
          <w:szCs w:val="28"/>
        </w:rPr>
        <w:t>影本核與</w:t>
      </w:r>
      <w:proofErr w:type="gramEnd"/>
      <w:r w:rsidRPr="00CE47CF">
        <w:rPr>
          <w:rFonts w:ascii="標楷體" w:eastAsia="標楷體" w:hAnsi="標楷體" w:hint="eastAsia"/>
          <w:spacing w:val="0"/>
          <w:sz w:val="28"/>
          <w:szCs w:val="28"/>
        </w:rPr>
        <w:t>正本無誤」及加蓋廠商印鑑及負責人印章。</w:t>
      </w:r>
    </w:p>
    <w:p w14:paraId="072C33C0" w14:textId="77777777" w:rsidR="00D63D71" w:rsidRPr="00CE47CF" w:rsidRDefault="00EA7F54" w:rsidP="004A4696">
      <w:pPr>
        <w:pStyle w:val="7"/>
        <w:numPr>
          <w:ilvl w:val="0"/>
          <w:numId w:val="9"/>
        </w:numPr>
        <w:snapToGrid w:val="0"/>
        <w:spacing w:line="440" w:lineRule="exact"/>
        <w:jc w:val="both"/>
        <w:textDirection w:val="lrTbV"/>
        <w:rPr>
          <w:rFonts w:ascii="標楷體" w:eastAsia="標楷體" w:hAnsi="標楷體"/>
          <w:spacing w:val="0"/>
          <w:sz w:val="28"/>
          <w:szCs w:val="28"/>
        </w:rPr>
      </w:pPr>
      <w:r w:rsidRPr="00CE47CF">
        <w:rPr>
          <w:rFonts w:ascii="標楷體" w:eastAsia="標楷體" w:hAnsi="標楷體" w:hint="eastAsia"/>
          <w:spacing w:val="0"/>
          <w:sz w:val="28"/>
          <w:szCs w:val="28"/>
        </w:rPr>
        <w:t>請於</w:t>
      </w:r>
      <w:r w:rsidR="00903C30" w:rsidRPr="00CE47CF">
        <w:rPr>
          <w:rFonts w:ascii="標楷體" w:eastAsia="標楷體" w:hAnsi="標楷體" w:hint="eastAsia"/>
          <w:spacing w:val="0"/>
          <w:sz w:val="28"/>
          <w:szCs w:val="28"/>
        </w:rPr>
        <w:t>「</w:t>
      </w:r>
      <w:r w:rsidR="00C2442A">
        <w:rPr>
          <w:rFonts w:ascii="標楷體" w:eastAsia="標楷體" w:hAnsi="標楷體" w:hint="eastAsia"/>
          <w:spacing w:val="0"/>
          <w:sz w:val="28"/>
          <w:szCs w:val="28"/>
        </w:rPr>
        <w:t>服務建議</w:t>
      </w:r>
      <w:r w:rsidR="001A7708" w:rsidRPr="00CE47CF">
        <w:rPr>
          <w:rFonts w:ascii="標楷體" w:eastAsia="標楷體" w:hAnsi="標楷體" w:hint="eastAsia"/>
          <w:spacing w:val="0"/>
          <w:sz w:val="28"/>
          <w:szCs w:val="28"/>
        </w:rPr>
        <w:t>書</w:t>
      </w:r>
      <w:r w:rsidR="00AB59D1" w:rsidRPr="00CE47CF">
        <w:rPr>
          <w:rFonts w:ascii="標楷體" w:eastAsia="標楷體" w:hAnsi="標楷體" w:hint="eastAsia"/>
          <w:spacing w:val="0"/>
          <w:sz w:val="28"/>
          <w:szCs w:val="28"/>
        </w:rPr>
        <w:t>」</w:t>
      </w:r>
      <w:r w:rsidR="00903C30" w:rsidRPr="00CE47CF">
        <w:rPr>
          <w:rFonts w:ascii="標楷體" w:eastAsia="標楷體" w:hAnsi="標楷體" w:hint="eastAsia"/>
          <w:spacing w:val="0"/>
          <w:sz w:val="28"/>
          <w:szCs w:val="28"/>
        </w:rPr>
        <w:t>封面標明「</w:t>
      </w:r>
      <w:r w:rsidR="004A4696" w:rsidRPr="00AA0767">
        <w:rPr>
          <w:rFonts w:ascii="標楷體" w:eastAsia="標楷體" w:hAnsi="標楷體" w:hint="eastAsia"/>
          <w:b/>
          <w:spacing w:val="0"/>
          <w:sz w:val="28"/>
          <w:szCs w:val="28"/>
        </w:rPr>
        <w:t>水社碼頭部分公共開放空間租賃出租案</w:t>
      </w:r>
      <w:r w:rsidR="00903C30" w:rsidRPr="00CE47CF">
        <w:rPr>
          <w:rFonts w:ascii="標楷體" w:eastAsia="標楷體" w:hAnsi="標楷體" w:hint="eastAsia"/>
          <w:spacing w:val="0"/>
          <w:sz w:val="28"/>
          <w:szCs w:val="28"/>
        </w:rPr>
        <w:t>」之字樣。</w:t>
      </w:r>
    </w:p>
    <w:p w14:paraId="45C9F955" w14:textId="765CD0C8" w:rsidR="00903C30" w:rsidRPr="00AA0767" w:rsidRDefault="00C2442A" w:rsidP="00AA0767">
      <w:pPr>
        <w:pStyle w:val="7"/>
        <w:numPr>
          <w:ilvl w:val="0"/>
          <w:numId w:val="9"/>
        </w:numPr>
        <w:snapToGrid w:val="0"/>
        <w:spacing w:line="440" w:lineRule="exact"/>
        <w:jc w:val="both"/>
        <w:textDirection w:val="lrTbV"/>
        <w:rPr>
          <w:rFonts w:ascii="標楷體" w:eastAsia="標楷體" w:hAnsi="標楷體"/>
          <w:color w:val="000000"/>
          <w:spacing w:val="0"/>
          <w:sz w:val="28"/>
          <w:szCs w:val="28"/>
        </w:rPr>
      </w:pPr>
      <w:r>
        <w:rPr>
          <w:rFonts w:ascii="標楷體" w:eastAsia="標楷體" w:hAnsi="標楷體" w:hint="eastAsia"/>
          <w:spacing w:val="0"/>
          <w:sz w:val="28"/>
          <w:szCs w:val="28"/>
        </w:rPr>
        <w:t>服務</w:t>
      </w:r>
      <w:proofErr w:type="gramStart"/>
      <w:r>
        <w:rPr>
          <w:rFonts w:ascii="標楷體" w:eastAsia="標楷體" w:hAnsi="標楷體" w:hint="eastAsia"/>
          <w:spacing w:val="0"/>
          <w:sz w:val="28"/>
          <w:szCs w:val="28"/>
        </w:rPr>
        <w:t>建議</w:t>
      </w:r>
      <w:r w:rsidR="001A7708" w:rsidRPr="00CE47CF">
        <w:rPr>
          <w:rFonts w:ascii="標楷體" w:eastAsia="標楷體" w:hAnsi="標楷體" w:hint="eastAsia"/>
          <w:spacing w:val="0"/>
          <w:sz w:val="28"/>
          <w:szCs w:val="28"/>
        </w:rPr>
        <w:t>書</w:t>
      </w:r>
      <w:r w:rsidR="00AA0767" w:rsidRPr="00FE1022">
        <w:rPr>
          <w:rFonts w:ascii="標楷體" w:eastAsia="標楷體" w:hAnsi="標楷體" w:hint="eastAsia"/>
          <w:color w:val="000000"/>
          <w:spacing w:val="0"/>
          <w:sz w:val="28"/>
          <w:szCs w:val="28"/>
        </w:rPr>
        <w:t>請</w:t>
      </w:r>
      <w:r w:rsidR="00AA0767">
        <w:rPr>
          <w:rFonts w:ascii="標楷體" w:eastAsia="標楷體" w:hAnsi="標楷體" w:hint="eastAsia"/>
          <w:color w:val="000000"/>
          <w:spacing w:val="0"/>
          <w:sz w:val="28"/>
          <w:szCs w:val="28"/>
        </w:rPr>
        <w:t>逕行</w:t>
      </w:r>
      <w:proofErr w:type="gramEnd"/>
      <w:r w:rsidR="00AA0767">
        <w:rPr>
          <w:rFonts w:ascii="標楷體" w:eastAsia="標楷體" w:hAnsi="標楷體" w:hint="eastAsia"/>
          <w:color w:val="000000"/>
          <w:spacing w:val="0"/>
          <w:sz w:val="28"/>
          <w:szCs w:val="28"/>
        </w:rPr>
        <w:t>裝箱，</w:t>
      </w:r>
      <w:proofErr w:type="gramStart"/>
      <w:r w:rsidR="00AA0767">
        <w:rPr>
          <w:rFonts w:ascii="標楷體" w:eastAsia="標楷體" w:hAnsi="標楷體" w:hint="eastAsia"/>
          <w:color w:val="000000"/>
          <w:spacing w:val="0"/>
          <w:sz w:val="28"/>
          <w:szCs w:val="28"/>
        </w:rPr>
        <w:t>標單</w:t>
      </w:r>
      <w:r w:rsidR="00AA0767" w:rsidRPr="001032CB">
        <w:rPr>
          <w:rFonts w:ascii="標楷體" w:eastAsia="標楷體" w:hAnsi="標楷體" w:hint="eastAsia"/>
          <w:spacing w:val="0"/>
          <w:sz w:val="28"/>
          <w:szCs w:val="28"/>
        </w:rPr>
        <w:t>附於</w:t>
      </w:r>
      <w:proofErr w:type="gramEnd"/>
      <w:r w:rsidR="00AA0767" w:rsidRPr="001032CB">
        <w:rPr>
          <w:rFonts w:ascii="標楷體" w:eastAsia="標楷體" w:hAnsi="標楷體" w:hint="eastAsia"/>
          <w:spacing w:val="0"/>
          <w:sz w:val="28"/>
          <w:szCs w:val="28"/>
        </w:rPr>
        <w:t>企劃書內</w:t>
      </w:r>
      <w:r w:rsidR="00AA0767">
        <w:rPr>
          <w:rFonts w:ascii="標楷體" w:eastAsia="標楷體" w:hAnsi="標楷體" w:hint="eastAsia"/>
          <w:color w:val="000000"/>
          <w:spacing w:val="0"/>
          <w:sz w:val="28"/>
          <w:szCs w:val="28"/>
        </w:rPr>
        <w:t>於及其餘投標文件置於一</w:t>
      </w:r>
      <w:proofErr w:type="gramStart"/>
      <w:r w:rsidR="00AA0767">
        <w:rPr>
          <w:rFonts w:ascii="標楷體" w:eastAsia="標楷體" w:hAnsi="標楷體" w:hint="eastAsia"/>
          <w:color w:val="000000"/>
          <w:spacing w:val="0"/>
          <w:sz w:val="28"/>
          <w:szCs w:val="28"/>
        </w:rPr>
        <w:t>標封內</w:t>
      </w:r>
      <w:proofErr w:type="gramEnd"/>
      <w:r w:rsidR="00AA0767" w:rsidRPr="00FE1022">
        <w:rPr>
          <w:rFonts w:ascii="標楷體" w:eastAsia="標楷體" w:hAnsi="標楷體" w:hint="eastAsia"/>
          <w:color w:val="000000"/>
          <w:spacing w:val="0"/>
          <w:sz w:val="28"/>
          <w:szCs w:val="28"/>
        </w:rPr>
        <w:t>密封之</w:t>
      </w:r>
      <w:r w:rsidR="00AA0767">
        <w:rPr>
          <w:rFonts w:ascii="標楷體" w:eastAsia="標楷體" w:hAnsi="標楷體" w:hint="eastAsia"/>
          <w:color w:val="000000"/>
          <w:spacing w:val="0"/>
          <w:sz w:val="28"/>
          <w:szCs w:val="28"/>
        </w:rPr>
        <w:t>，並於</w:t>
      </w:r>
      <w:r w:rsidR="00AA0767" w:rsidRPr="001032CB">
        <w:rPr>
          <w:rFonts w:ascii="標楷體" w:eastAsia="標楷體" w:hAnsi="標楷體" w:hint="eastAsia"/>
          <w:spacing w:val="0"/>
          <w:sz w:val="28"/>
          <w:szCs w:val="28"/>
        </w:rPr>
        <w:t>封</w:t>
      </w:r>
      <w:r w:rsidR="00AA0767">
        <w:rPr>
          <w:rFonts w:ascii="標楷體" w:eastAsia="標楷體" w:hAnsi="標楷體" w:hint="eastAsia"/>
          <w:color w:val="000000"/>
          <w:spacing w:val="0"/>
          <w:sz w:val="28"/>
          <w:szCs w:val="28"/>
        </w:rPr>
        <w:t>面書明投標廠商名稱、地址及採購案號或招標</w:t>
      </w:r>
      <w:proofErr w:type="gramStart"/>
      <w:r w:rsidR="00AA0767">
        <w:rPr>
          <w:rFonts w:ascii="標楷體" w:eastAsia="標楷體" w:hAnsi="標楷體" w:hint="eastAsia"/>
          <w:color w:val="000000"/>
          <w:spacing w:val="0"/>
          <w:sz w:val="28"/>
          <w:szCs w:val="28"/>
        </w:rPr>
        <w:t>標</w:t>
      </w:r>
      <w:proofErr w:type="gramEnd"/>
      <w:r w:rsidR="00AA0767">
        <w:rPr>
          <w:rFonts w:ascii="標楷體" w:eastAsia="標楷體" w:hAnsi="標楷體" w:hint="eastAsia"/>
          <w:color w:val="000000"/>
          <w:spacing w:val="0"/>
          <w:sz w:val="28"/>
          <w:szCs w:val="28"/>
        </w:rPr>
        <w:t>的</w:t>
      </w:r>
      <w:r w:rsidR="00AA0767" w:rsidRPr="00FE1022">
        <w:rPr>
          <w:rFonts w:ascii="標楷體" w:eastAsia="標楷體" w:hAnsi="標楷體" w:hint="eastAsia"/>
          <w:color w:val="000000"/>
          <w:spacing w:val="0"/>
          <w:sz w:val="28"/>
          <w:szCs w:val="28"/>
        </w:rPr>
        <w:t>。</w:t>
      </w:r>
    </w:p>
    <w:p w14:paraId="6B35A527" w14:textId="77777777" w:rsidR="00AA0767" w:rsidRPr="00FE1022" w:rsidRDefault="00AA0767" w:rsidP="00AA0767">
      <w:pPr>
        <w:pStyle w:val="7"/>
        <w:numPr>
          <w:ilvl w:val="0"/>
          <w:numId w:val="9"/>
        </w:numPr>
        <w:snapToGrid w:val="0"/>
        <w:spacing w:line="440" w:lineRule="exact"/>
        <w:jc w:val="both"/>
        <w:textDirection w:val="lrTbV"/>
        <w:rPr>
          <w:rFonts w:ascii="標楷體" w:eastAsia="標楷體" w:hAnsi="標楷體"/>
          <w:color w:val="000000"/>
          <w:spacing w:val="0"/>
          <w:sz w:val="28"/>
          <w:szCs w:val="28"/>
        </w:rPr>
      </w:pPr>
      <w:r w:rsidRPr="00FE1022">
        <w:rPr>
          <w:rFonts w:ascii="標楷體" w:eastAsia="標楷體" w:hAnsi="標楷體" w:hint="eastAsia"/>
          <w:color w:val="000000"/>
          <w:spacing w:val="0"/>
          <w:sz w:val="28"/>
          <w:szCs w:val="28"/>
        </w:rPr>
        <w:t>投標廠商應依規定填妥（不得使用鉛筆）本招標文件所附招標投標及契約文件，連同資格文件、企劃書及招標文件所規定之其他文件，密封後投標。</w:t>
      </w:r>
      <w:proofErr w:type="gramStart"/>
      <w:r w:rsidRPr="00FE1022">
        <w:rPr>
          <w:rFonts w:ascii="標楷體" w:eastAsia="標楷體" w:hAnsi="標楷體" w:hint="eastAsia"/>
          <w:color w:val="000000"/>
          <w:spacing w:val="0"/>
          <w:sz w:val="28"/>
          <w:szCs w:val="28"/>
        </w:rPr>
        <w:t>惟屬一次</w:t>
      </w:r>
      <w:proofErr w:type="gramEnd"/>
      <w:r w:rsidRPr="00FE1022">
        <w:rPr>
          <w:rFonts w:ascii="標楷體" w:eastAsia="標楷體" w:hAnsi="標楷體" w:hint="eastAsia"/>
          <w:color w:val="000000"/>
          <w:spacing w:val="0"/>
          <w:sz w:val="28"/>
          <w:szCs w:val="28"/>
        </w:rPr>
        <w:t>投標分段開標者，各階段之投標文件應分別密封後，再以大封套合併裝封。所有內外封套外部</w:t>
      </w:r>
      <w:proofErr w:type="gramStart"/>
      <w:r w:rsidRPr="00FE1022">
        <w:rPr>
          <w:rFonts w:ascii="標楷體" w:eastAsia="標楷體" w:hAnsi="標楷體" w:hint="eastAsia"/>
          <w:color w:val="000000"/>
          <w:spacing w:val="0"/>
          <w:sz w:val="28"/>
          <w:szCs w:val="28"/>
        </w:rPr>
        <w:t>皆須書明</w:t>
      </w:r>
      <w:proofErr w:type="gramEnd"/>
      <w:r w:rsidRPr="00FE1022">
        <w:rPr>
          <w:rFonts w:ascii="標楷體" w:eastAsia="標楷體" w:hAnsi="標楷體" w:hint="eastAsia"/>
          <w:color w:val="000000"/>
          <w:spacing w:val="0"/>
          <w:sz w:val="28"/>
          <w:szCs w:val="28"/>
        </w:rPr>
        <w:t>投標廠商名稱、地址及採購案號或招標</w:t>
      </w:r>
      <w:proofErr w:type="gramStart"/>
      <w:r w:rsidRPr="00FE1022">
        <w:rPr>
          <w:rFonts w:ascii="標楷體" w:eastAsia="標楷體" w:hAnsi="標楷體" w:hint="eastAsia"/>
          <w:color w:val="000000"/>
          <w:spacing w:val="0"/>
          <w:sz w:val="28"/>
          <w:szCs w:val="28"/>
        </w:rPr>
        <w:t>標</w:t>
      </w:r>
      <w:proofErr w:type="gramEnd"/>
      <w:r w:rsidRPr="00FE1022">
        <w:rPr>
          <w:rFonts w:ascii="標楷體" w:eastAsia="標楷體" w:hAnsi="標楷體" w:hint="eastAsia"/>
          <w:color w:val="000000"/>
          <w:spacing w:val="0"/>
          <w:sz w:val="28"/>
          <w:szCs w:val="28"/>
        </w:rPr>
        <w:t>的。</w:t>
      </w:r>
    </w:p>
    <w:p w14:paraId="6F917E78" w14:textId="22EF2CED" w:rsidR="008A370D" w:rsidRPr="00CE47CF" w:rsidRDefault="008A370D" w:rsidP="00577451">
      <w:pPr>
        <w:numPr>
          <w:ilvl w:val="0"/>
          <w:numId w:val="1"/>
        </w:numPr>
        <w:snapToGrid w:val="0"/>
        <w:spacing w:line="440" w:lineRule="exact"/>
        <w:ind w:left="567"/>
        <w:jc w:val="both"/>
        <w:rPr>
          <w:rFonts w:eastAsia="標楷體"/>
          <w:spacing w:val="-8"/>
          <w:sz w:val="28"/>
          <w:szCs w:val="28"/>
        </w:rPr>
      </w:pPr>
      <w:r w:rsidRPr="00CE47CF">
        <w:rPr>
          <w:rFonts w:ascii="標楷體" w:eastAsia="標楷體" w:hAnsi="標楷體" w:hint="eastAsia"/>
          <w:sz w:val="28"/>
        </w:rPr>
        <w:t>審查程序：投標廠商</w:t>
      </w:r>
      <w:proofErr w:type="gramStart"/>
      <w:r w:rsidRPr="00CE47CF">
        <w:rPr>
          <w:rFonts w:ascii="標楷體" w:eastAsia="標楷體" w:hAnsi="標楷體" w:hint="eastAsia"/>
          <w:sz w:val="28"/>
        </w:rPr>
        <w:t>之標封審查</w:t>
      </w:r>
      <w:proofErr w:type="gramEnd"/>
      <w:r w:rsidRPr="00CE47CF">
        <w:rPr>
          <w:rFonts w:ascii="標楷體" w:eastAsia="標楷體" w:hAnsi="標楷體" w:hint="eastAsia"/>
          <w:sz w:val="28"/>
        </w:rPr>
        <w:t>：投標廠商所投標封、</w:t>
      </w:r>
      <w:r w:rsidR="00AA0767">
        <w:rPr>
          <w:rFonts w:ascii="標楷體" w:eastAsia="標楷體" w:hAnsi="標楷體" w:hint="eastAsia"/>
          <w:sz w:val="28"/>
        </w:rPr>
        <w:t>標單封、</w:t>
      </w:r>
      <w:r w:rsidR="00C2442A">
        <w:rPr>
          <w:rFonts w:ascii="標楷體" w:eastAsia="標楷體" w:hAnsi="標楷體" w:hint="eastAsia"/>
          <w:sz w:val="28"/>
          <w:szCs w:val="28"/>
        </w:rPr>
        <w:t>服務</w:t>
      </w:r>
      <w:r w:rsidR="00AA0767">
        <w:rPr>
          <w:rFonts w:ascii="標楷體" w:eastAsia="標楷體" w:hAnsi="標楷體" w:hint="eastAsia"/>
          <w:sz w:val="28"/>
          <w:szCs w:val="28"/>
        </w:rPr>
        <w:t xml:space="preserve">  </w:t>
      </w:r>
      <w:r w:rsidR="00C2442A">
        <w:rPr>
          <w:rFonts w:ascii="標楷體" w:eastAsia="標楷體" w:hAnsi="標楷體" w:hint="eastAsia"/>
          <w:sz w:val="28"/>
          <w:szCs w:val="28"/>
        </w:rPr>
        <w:t>建議</w:t>
      </w:r>
      <w:r w:rsidR="001A7708" w:rsidRPr="00CE47CF">
        <w:rPr>
          <w:rFonts w:ascii="標楷體" w:eastAsia="標楷體" w:hAnsi="標楷體" w:hint="eastAsia"/>
          <w:sz w:val="28"/>
          <w:szCs w:val="28"/>
        </w:rPr>
        <w:t>書</w:t>
      </w:r>
      <w:r w:rsidRPr="00CE47CF">
        <w:rPr>
          <w:rFonts w:ascii="標楷體" w:eastAsia="標楷體" w:hAnsi="標楷體" w:hint="eastAsia"/>
          <w:sz w:val="28"/>
        </w:rPr>
        <w:t>，如有下列情形之</w:t>
      </w:r>
      <w:proofErr w:type="gramStart"/>
      <w:r w:rsidRPr="00CE47CF">
        <w:rPr>
          <w:rFonts w:ascii="標楷體" w:eastAsia="標楷體" w:hAnsi="標楷體" w:hint="eastAsia"/>
          <w:sz w:val="28"/>
        </w:rPr>
        <w:t>一</w:t>
      </w:r>
      <w:proofErr w:type="gramEnd"/>
      <w:r w:rsidRPr="00CE47CF">
        <w:rPr>
          <w:rFonts w:ascii="標楷體" w:eastAsia="標楷體" w:hAnsi="標楷體" w:hint="eastAsia"/>
          <w:sz w:val="28"/>
        </w:rPr>
        <w:t>者，其所投之標單無效：</w:t>
      </w:r>
    </w:p>
    <w:p w14:paraId="7D0FF24A" w14:textId="77777777" w:rsidR="00AA0767" w:rsidRPr="00FE1022" w:rsidRDefault="00AA0767" w:rsidP="00AA0767">
      <w:pPr>
        <w:numPr>
          <w:ilvl w:val="1"/>
          <w:numId w:val="9"/>
        </w:numPr>
        <w:tabs>
          <w:tab w:val="clear" w:pos="1800"/>
          <w:tab w:val="num" w:pos="1200"/>
        </w:tabs>
        <w:snapToGrid w:val="0"/>
        <w:spacing w:line="440" w:lineRule="exact"/>
        <w:ind w:left="1200" w:hanging="360"/>
        <w:jc w:val="both"/>
        <w:rPr>
          <w:rFonts w:ascii="標楷體" w:eastAsia="標楷體" w:hAnsi="標楷體"/>
          <w:sz w:val="28"/>
          <w:szCs w:val="28"/>
        </w:rPr>
      </w:pPr>
      <w:r>
        <w:rPr>
          <w:rFonts w:ascii="標楷體" w:eastAsia="標楷體" w:hAnsi="標楷體" w:hint="eastAsia"/>
          <w:sz w:val="28"/>
          <w:szCs w:val="28"/>
        </w:rPr>
        <w:t>投標文件</w:t>
      </w:r>
      <w:r w:rsidRPr="00FE1022">
        <w:rPr>
          <w:rFonts w:ascii="標楷體" w:eastAsia="標楷體" w:hAnsi="標楷體" w:hint="eastAsia"/>
          <w:sz w:val="28"/>
          <w:szCs w:val="28"/>
        </w:rPr>
        <w:t>逾越規定截止收件時間。</w:t>
      </w:r>
    </w:p>
    <w:p w14:paraId="12CB4E0D"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proofErr w:type="gramStart"/>
      <w:r w:rsidRPr="00CE47CF">
        <w:rPr>
          <w:rFonts w:ascii="標楷體" w:eastAsia="標楷體" w:hAnsi="標楷體" w:hint="eastAsia"/>
          <w:sz w:val="28"/>
        </w:rPr>
        <w:t>標封未</w:t>
      </w:r>
      <w:proofErr w:type="gramEnd"/>
      <w:r w:rsidRPr="00CE47CF">
        <w:rPr>
          <w:rFonts w:ascii="標楷體" w:eastAsia="標楷體" w:hAnsi="標楷體" w:hint="eastAsia"/>
          <w:sz w:val="28"/>
        </w:rPr>
        <w:t>密封。</w:t>
      </w:r>
    </w:p>
    <w:p w14:paraId="1C7E0112"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proofErr w:type="gramStart"/>
      <w:r w:rsidRPr="00CE47CF">
        <w:rPr>
          <w:rFonts w:ascii="標楷體" w:eastAsia="標楷體" w:hAnsi="標楷體" w:hint="eastAsia"/>
          <w:sz w:val="28"/>
        </w:rPr>
        <w:lastRenderedPageBreak/>
        <w:t>標封上</w:t>
      </w:r>
      <w:proofErr w:type="gramEnd"/>
      <w:r w:rsidRPr="00CE47CF">
        <w:rPr>
          <w:rFonts w:ascii="標楷體" w:eastAsia="標楷體" w:hAnsi="標楷體" w:hint="eastAsia"/>
          <w:sz w:val="28"/>
        </w:rPr>
        <w:t>未依格式填寫廠商名稱及地址者。</w:t>
      </w:r>
    </w:p>
    <w:p w14:paraId="28FBD9CB"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r w:rsidRPr="00CE47CF">
        <w:rPr>
          <w:rFonts w:ascii="標楷體" w:eastAsia="標楷體" w:hAnsi="標楷體" w:hint="eastAsia"/>
          <w:sz w:val="28"/>
        </w:rPr>
        <w:t>未依本須知投標規定封裝者。</w:t>
      </w:r>
    </w:p>
    <w:p w14:paraId="60DF1ACF"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r w:rsidRPr="00CE47CF">
        <w:rPr>
          <w:rFonts w:ascii="標楷體" w:eastAsia="標楷體" w:hAnsi="標楷體" w:hint="eastAsia"/>
          <w:sz w:val="28"/>
        </w:rPr>
        <w:t>投標廠商應繳證件不齊或經審查</w:t>
      </w:r>
      <w:proofErr w:type="gramStart"/>
      <w:r w:rsidRPr="00CE47CF">
        <w:rPr>
          <w:rFonts w:ascii="標楷體" w:eastAsia="標楷體" w:hAnsi="標楷體" w:hint="eastAsia"/>
          <w:sz w:val="28"/>
        </w:rPr>
        <w:t>不</w:t>
      </w:r>
      <w:proofErr w:type="gramEnd"/>
      <w:r w:rsidRPr="00CE47CF">
        <w:rPr>
          <w:rFonts w:ascii="標楷體" w:eastAsia="標楷體" w:hAnsi="標楷體" w:hint="eastAsia"/>
          <w:sz w:val="28"/>
        </w:rPr>
        <w:t>合格者。</w:t>
      </w:r>
    </w:p>
    <w:p w14:paraId="6A145DC6"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r w:rsidRPr="00CE47CF">
        <w:rPr>
          <w:rFonts w:ascii="標楷體" w:eastAsia="標楷體" w:hAnsi="標楷體" w:hint="eastAsia"/>
          <w:sz w:val="28"/>
        </w:rPr>
        <w:t>投標廠商或負責人名稱與登記執照不符者。</w:t>
      </w:r>
    </w:p>
    <w:p w14:paraId="2A5E6852"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r w:rsidRPr="00CE47CF">
        <w:rPr>
          <w:rFonts w:ascii="標楷體" w:eastAsia="標楷體" w:hAnsi="標楷體" w:hint="eastAsia"/>
          <w:sz w:val="28"/>
        </w:rPr>
        <w:t>同一廠商</w:t>
      </w:r>
      <w:proofErr w:type="gramStart"/>
      <w:r w:rsidRPr="00CE47CF">
        <w:rPr>
          <w:rFonts w:ascii="標楷體" w:eastAsia="標楷體" w:hAnsi="標楷體" w:hint="eastAsia"/>
          <w:sz w:val="28"/>
        </w:rPr>
        <w:t>投遞標封</w:t>
      </w:r>
      <w:r w:rsidR="00F627B0" w:rsidRPr="00CE47CF">
        <w:rPr>
          <w:rFonts w:ascii="標楷體" w:eastAsia="標楷體" w:hAnsi="標楷體" w:hint="eastAsia"/>
          <w:sz w:val="28"/>
        </w:rPr>
        <w:t>兩</w:t>
      </w:r>
      <w:r w:rsidRPr="00CE47CF">
        <w:rPr>
          <w:rFonts w:ascii="標楷體" w:eastAsia="標楷體" w:hAnsi="標楷體" w:hint="eastAsia"/>
          <w:sz w:val="28"/>
        </w:rPr>
        <w:t>封</w:t>
      </w:r>
      <w:proofErr w:type="gramEnd"/>
      <w:r w:rsidRPr="00CE47CF">
        <w:rPr>
          <w:rFonts w:ascii="標楷體" w:eastAsia="標楷體" w:hAnsi="標楷體" w:hint="eastAsia"/>
          <w:sz w:val="28"/>
        </w:rPr>
        <w:t>以上者。</w:t>
      </w:r>
    </w:p>
    <w:p w14:paraId="02D4E124" w14:textId="77777777" w:rsidR="008A370D" w:rsidRPr="00CE47CF" w:rsidRDefault="008A370D" w:rsidP="00BD7488">
      <w:pPr>
        <w:numPr>
          <w:ilvl w:val="1"/>
          <w:numId w:val="9"/>
        </w:numPr>
        <w:tabs>
          <w:tab w:val="clear" w:pos="1800"/>
          <w:tab w:val="num" w:pos="1200"/>
        </w:tabs>
        <w:snapToGrid w:val="0"/>
        <w:spacing w:line="440" w:lineRule="exact"/>
        <w:ind w:left="1200" w:hanging="360"/>
        <w:jc w:val="both"/>
        <w:rPr>
          <w:rFonts w:ascii="標楷體" w:eastAsia="標楷體" w:hAnsi="標楷體"/>
          <w:sz w:val="28"/>
        </w:rPr>
      </w:pPr>
      <w:r w:rsidRPr="00CE47CF">
        <w:rPr>
          <w:rFonts w:ascii="標楷體" w:eastAsia="標楷體" w:hAnsi="標楷體" w:hint="eastAsia"/>
          <w:sz w:val="28"/>
        </w:rPr>
        <w:t>未提供</w:t>
      </w:r>
      <w:r w:rsidR="006475DA">
        <w:rPr>
          <w:rFonts w:ascii="標楷體" w:eastAsia="標楷體" w:hAnsi="標楷體" w:hint="eastAsia"/>
          <w:sz w:val="28"/>
          <w:szCs w:val="28"/>
        </w:rPr>
        <w:t>服務建議</w:t>
      </w:r>
      <w:r w:rsidR="001A7708" w:rsidRPr="00CE47CF">
        <w:rPr>
          <w:rFonts w:ascii="標楷體" w:eastAsia="標楷體" w:hAnsi="標楷體" w:hint="eastAsia"/>
          <w:sz w:val="28"/>
          <w:szCs w:val="28"/>
        </w:rPr>
        <w:t>書</w:t>
      </w:r>
      <w:r w:rsidRPr="00CE47CF">
        <w:rPr>
          <w:rFonts w:ascii="標楷體" w:eastAsia="標楷體" w:hAnsi="標楷體" w:hint="eastAsia"/>
          <w:sz w:val="28"/>
        </w:rPr>
        <w:t>或</w:t>
      </w:r>
      <w:r w:rsidR="006475DA">
        <w:rPr>
          <w:rFonts w:ascii="標楷體" w:eastAsia="標楷體" w:hAnsi="標楷體" w:hint="eastAsia"/>
          <w:sz w:val="28"/>
          <w:szCs w:val="28"/>
        </w:rPr>
        <w:t>服務建議</w:t>
      </w:r>
      <w:r w:rsidR="001A7708" w:rsidRPr="00CE47CF">
        <w:rPr>
          <w:rFonts w:ascii="標楷體" w:eastAsia="標楷體" w:hAnsi="標楷體" w:hint="eastAsia"/>
          <w:sz w:val="28"/>
          <w:szCs w:val="28"/>
        </w:rPr>
        <w:t>書</w:t>
      </w:r>
      <w:r w:rsidRPr="00CE47CF">
        <w:rPr>
          <w:rFonts w:ascii="標楷體" w:eastAsia="標楷體" w:hAnsi="標楷體" w:hint="eastAsia"/>
          <w:sz w:val="28"/>
        </w:rPr>
        <w:t>數量規格不符。</w:t>
      </w:r>
    </w:p>
    <w:p w14:paraId="7941A555" w14:textId="50ADFBD4" w:rsidR="00AA0767" w:rsidRPr="00AA0767" w:rsidRDefault="008A370D" w:rsidP="00AA0767">
      <w:pPr>
        <w:numPr>
          <w:ilvl w:val="1"/>
          <w:numId w:val="9"/>
        </w:numPr>
        <w:tabs>
          <w:tab w:val="clear" w:pos="1800"/>
          <w:tab w:val="num" w:pos="1200"/>
        </w:tabs>
        <w:snapToGrid w:val="0"/>
        <w:spacing w:line="440" w:lineRule="exact"/>
        <w:ind w:left="1200" w:hanging="360"/>
        <w:jc w:val="both"/>
        <w:rPr>
          <w:rFonts w:eastAsia="標楷體"/>
          <w:spacing w:val="-8"/>
          <w:sz w:val="28"/>
          <w:szCs w:val="28"/>
        </w:rPr>
      </w:pPr>
      <w:proofErr w:type="gramStart"/>
      <w:r w:rsidRPr="00CE47CF">
        <w:rPr>
          <w:rFonts w:ascii="標楷體" w:eastAsia="標楷體" w:hAnsi="標楷體" w:hint="eastAsia"/>
          <w:sz w:val="28"/>
        </w:rPr>
        <w:t>標封內</w:t>
      </w:r>
      <w:proofErr w:type="gramEnd"/>
      <w:r w:rsidRPr="00CE47CF">
        <w:rPr>
          <w:rFonts w:ascii="標楷體" w:eastAsia="標楷體" w:hAnsi="標楷體" w:hint="eastAsia"/>
          <w:sz w:val="28"/>
        </w:rPr>
        <w:t>另附加條件之資料或文字。</w:t>
      </w:r>
    </w:p>
    <w:p w14:paraId="64948297" w14:textId="76B92305" w:rsidR="003629F9" w:rsidRPr="00AA0767" w:rsidRDefault="00AA0767" w:rsidP="00CD17C3">
      <w:pPr>
        <w:numPr>
          <w:ilvl w:val="0"/>
          <w:numId w:val="1"/>
        </w:numPr>
        <w:snapToGrid w:val="0"/>
        <w:spacing w:line="440" w:lineRule="exact"/>
        <w:ind w:left="1134" w:hanging="1135"/>
        <w:jc w:val="both"/>
        <w:rPr>
          <w:rFonts w:ascii="標楷體" w:eastAsia="標楷體" w:hAnsi="標楷體"/>
          <w:color w:val="000000"/>
          <w:spacing w:val="-8"/>
          <w:sz w:val="28"/>
          <w:szCs w:val="28"/>
        </w:rPr>
      </w:pPr>
      <w:bookmarkStart w:id="1" w:name="_Hlk241676500"/>
      <w:r w:rsidRPr="00FE1022">
        <w:rPr>
          <w:rFonts w:ascii="標楷體" w:eastAsia="標楷體" w:hAnsi="標楷體" w:hint="eastAsia"/>
          <w:bCs/>
          <w:color w:val="000000"/>
          <w:sz w:val="28"/>
          <w:szCs w:val="28"/>
        </w:rPr>
        <w:t>企劃</w:t>
      </w:r>
      <w:r w:rsidRPr="00FE1022">
        <w:rPr>
          <w:rFonts w:ascii="標楷體" w:eastAsia="標楷體" w:hAnsi="標楷體"/>
          <w:bCs/>
          <w:color w:val="000000"/>
          <w:sz w:val="28"/>
          <w:szCs w:val="28"/>
        </w:rPr>
        <w:t>書</w:t>
      </w:r>
      <w:r w:rsidRPr="00FE1022">
        <w:rPr>
          <w:rFonts w:ascii="標楷體" w:eastAsia="標楷體" w:hAnsi="標楷體"/>
          <w:color w:val="000000"/>
          <w:sz w:val="28"/>
          <w:szCs w:val="28"/>
        </w:rPr>
        <w:t>評審作業注意事項：</w:t>
      </w:r>
      <w:bookmarkEnd w:id="1"/>
    </w:p>
    <w:p w14:paraId="567EE68C" w14:textId="51A400D3" w:rsidR="00AA0767" w:rsidRPr="00AA0767" w:rsidRDefault="00AA0767" w:rsidP="00AA0767">
      <w:pPr>
        <w:numPr>
          <w:ilvl w:val="0"/>
          <w:numId w:val="10"/>
        </w:numPr>
        <w:snapToGrid w:val="0"/>
        <w:spacing w:line="440" w:lineRule="exact"/>
        <w:ind w:left="1134" w:hanging="567"/>
        <w:jc w:val="both"/>
        <w:rPr>
          <w:rFonts w:ascii="標楷體" w:eastAsia="標楷體" w:hAnsi="標楷體"/>
          <w:color w:val="000000"/>
          <w:sz w:val="28"/>
          <w:szCs w:val="28"/>
        </w:rPr>
      </w:pPr>
      <w:r w:rsidRPr="00AA0767">
        <w:rPr>
          <w:rFonts w:ascii="標楷體" w:eastAsia="標楷體" w:hAnsi="標楷體" w:hint="eastAsia"/>
          <w:sz w:val="28"/>
          <w:szCs w:val="28"/>
        </w:rPr>
        <w:t>資格審查合格廠商，由本處通知進入</w:t>
      </w:r>
      <w:r w:rsidRPr="00AA0767">
        <w:rPr>
          <w:rFonts w:ascii="標楷體" w:eastAsia="標楷體" w:hAnsi="標楷體" w:hint="eastAsia"/>
          <w:b/>
          <w:sz w:val="28"/>
          <w:szCs w:val="28"/>
        </w:rPr>
        <w:t>評審階段</w:t>
      </w:r>
      <w:r w:rsidRPr="00AA0767">
        <w:rPr>
          <w:rFonts w:ascii="標楷體" w:eastAsia="標楷體" w:hAnsi="標楷體" w:hint="eastAsia"/>
          <w:sz w:val="28"/>
          <w:szCs w:val="28"/>
        </w:rPr>
        <w:t>。</w:t>
      </w:r>
    </w:p>
    <w:p w14:paraId="5B1324C7" w14:textId="2A3981FF" w:rsidR="009716A4" w:rsidRDefault="00AA0767" w:rsidP="0057299C">
      <w:pPr>
        <w:numPr>
          <w:ilvl w:val="0"/>
          <w:numId w:val="10"/>
        </w:numPr>
        <w:snapToGrid w:val="0"/>
        <w:spacing w:line="440" w:lineRule="exact"/>
        <w:ind w:left="1134" w:hanging="567"/>
        <w:jc w:val="both"/>
        <w:rPr>
          <w:rFonts w:ascii="標楷體" w:eastAsia="標楷體" w:hAnsi="標楷體"/>
          <w:color w:val="000000"/>
          <w:sz w:val="28"/>
          <w:szCs w:val="28"/>
        </w:rPr>
      </w:pPr>
      <w:proofErr w:type="gramStart"/>
      <w:r w:rsidRPr="00FE1022">
        <w:rPr>
          <w:rFonts w:ascii="標楷體" w:eastAsia="標楷體" w:hAnsi="標楷體" w:hint="eastAsia"/>
          <w:color w:val="000000"/>
          <w:sz w:val="28"/>
          <w:szCs w:val="28"/>
        </w:rPr>
        <w:t>俟</w:t>
      </w:r>
      <w:proofErr w:type="gramEnd"/>
      <w:r w:rsidRPr="00FE1022">
        <w:rPr>
          <w:rFonts w:ascii="標楷體" w:eastAsia="標楷體" w:hAnsi="標楷體" w:hint="eastAsia"/>
          <w:color w:val="000000"/>
          <w:sz w:val="28"/>
          <w:szCs w:val="28"/>
        </w:rPr>
        <w:t>開標後另行通知時間</w:t>
      </w:r>
      <w:r w:rsidRPr="00FE1022">
        <w:rPr>
          <w:rFonts w:ascii="標楷體" w:eastAsia="標楷體" w:hAnsi="標楷體"/>
          <w:color w:val="000000"/>
          <w:sz w:val="28"/>
          <w:szCs w:val="28"/>
        </w:rPr>
        <w:t>於本處</w:t>
      </w:r>
      <w:r w:rsidRPr="00FE1022">
        <w:rPr>
          <w:rFonts w:ascii="標楷體" w:eastAsia="標楷體" w:hAnsi="標楷體" w:hint="eastAsia"/>
          <w:color w:val="000000"/>
          <w:sz w:val="28"/>
          <w:szCs w:val="28"/>
        </w:rPr>
        <w:t>1樓開標室</w:t>
      </w:r>
      <w:proofErr w:type="gramStart"/>
      <w:r w:rsidRPr="00FE1022">
        <w:rPr>
          <w:rFonts w:ascii="標楷體" w:eastAsia="標楷體" w:hAnsi="標楷體" w:hint="eastAsia"/>
          <w:color w:val="000000"/>
          <w:sz w:val="28"/>
          <w:szCs w:val="28"/>
        </w:rPr>
        <w:t>（</w:t>
      </w:r>
      <w:proofErr w:type="gramEnd"/>
      <w:r w:rsidRPr="00FE1022">
        <w:rPr>
          <w:rFonts w:ascii="標楷體" w:eastAsia="標楷體" w:hAnsi="標楷體" w:hint="eastAsia"/>
          <w:color w:val="000000"/>
          <w:sz w:val="28"/>
          <w:szCs w:val="28"/>
        </w:rPr>
        <w:t>地址：南投縣魚池鄉水社村中山路599號</w:t>
      </w:r>
      <w:proofErr w:type="gramStart"/>
      <w:r w:rsidRPr="00FE1022">
        <w:rPr>
          <w:rFonts w:ascii="標楷體" w:eastAsia="標楷體" w:hAnsi="標楷體" w:hint="eastAsia"/>
          <w:color w:val="000000"/>
          <w:sz w:val="28"/>
          <w:szCs w:val="28"/>
        </w:rPr>
        <w:t>）</w:t>
      </w:r>
      <w:proofErr w:type="gramEnd"/>
      <w:r w:rsidRPr="00FE1022">
        <w:rPr>
          <w:rFonts w:ascii="標楷體" w:eastAsia="標楷體" w:hAnsi="標楷體"/>
          <w:color w:val="000000"/>
          <w:sz w:val="28"/>
          <w:szCs w:val="28"/>
        </w:rPr>
        <w:t>辦理</w:t>
      </w:r>
      <w:r w:rsidRPr="00FE1022">
        <w:rPr>
          <w:rFonts w:ascii="標楷體" w:eastAsia="標楷體" w:hAnsi="標楷體" w:hint="eastAsia"/>
          <w:color w:val="000000"/>
          <w:sz w:val="28"/>
          <w:szCs w:val="28"/>
        </w:rPr>
        <w:t>企劃</w:t>
      </w:r>
      <w:r w:rsidRPr="00FE1022">
        <w:rPr>
          <w:rFonts w:ascii="標楷體" w:eastAsia="標楷體" w:hAnsi="標楷體"/>
          <w:color w:val="000000"/>
          <w:sz w:val="28"/>
          <w:szCs w:val="28"/>
        </w:rPr>
        <w:t>書評審。（評審時間及地點由本處另行通知，如因廠商投標文件所留聯絡住址、傳真及電話無效，致權益受損者由廠商自負，廠商亦得於截止收件日後電洽本處承辦單位查詢）</w:t>
      </w:r>
      <w:r w:rsidRPr="00FE1022">
        <w:rPr>
          <w:rFonts w:ascii="標楷體" w:eastAsia="標楷體" w:hAnsi="標楷體" w:hint="eastAsia"/>
          <w:color w:val="000000"/>
          <w:sz w:val="28"/>
          <w:szCs w:val="28"/>
        </w:rPr>
        <w:t>。</w:t>
      </w:r>
    </w:p>
    <w:p w14:paraId="0BBC2959" w14:textId="77777777" w:rsidR="0057299C" w:rsidRPr="00FE1022" w:rsidRDefault="0057299C" w:rsidP="0057299C">
      <w:pPr>
        <w:numPr>
          <w:ilvl w:val="0"/>
          <w:numId w:val="10"/>
        </w:numPr>
        <w:snapToGrid w:val="0"/>
        <w:spacing w:line="440" w:lineRule="exact"/>
        <w:ind w:left="1134" w:hanging="567"/>
        <w:jc w:val="both"/>
        <w:rPr>
          <w:rFonts w:ascii="標楷體" w:eastAsia="標楷體" w:hAnsi="標楷體"/>
          <w:color w:val="000000"/>
          <w:sz w:val="28"/>
          <w:szCs w:val="28"/>
        </w:rPr>
      </w:pPr>
      <w:r w:rsidRPr="00FE1022">
        <w:rPr>
          <w:rFonts w:ascii="標楷體" w:eastAsia="標楷體" w:hAnsi="標楷體"/>
          <w:color w:val="000000"/>
          <w:sz w:val="28"/>
          <w:szCs w:val="28"/>
        </w:rPr>
        <w:t>各投標廠商應攜帶相關身分證明文件、投標廠商及負責人印鑑準時出席簡報，屆時</w:t>
      </w:r>
      <w:r w:rsidRPr="00D31E02">
        <w:rPr>
          <w:rFonts w:ascii="標楷體" w:eastAsia="標楷體" w:hAnsi="標楷體"/>
          <w:color w:val="000000"/>
          <w:sz w:val="28"/>
          <w:szCs w:val="28"/>
        </w:rPr>
        <w:t>遲到超過5分鐘或未到場者，評審項目中「</w:t>
      </w:r>
      <w:r w:rsidRPr="00D31E02">
        <w:rPr>
          <w:rFonts w:ascii="標楷體" w:eastAsia="標楷體" w:hAnsi="標楷體"/>
          <w:color w:val="000000"/>
          <w:spacing w:val="-10"/>
          <w:sz w:val="28"/>
          <w:szCs w:val="28"/>
        </w:rPr>
        <w:t>簡報與答</w:t>
      </w:r>
      <w:proofErr w:type="gramStart"/>
      <w:r w:rsidRPr="00D31E02">
        <w:rPr>
          <w:rFonts w:ascii="標楷體" w:eastAsia="標楷體" w:hAnsi="標楷體"/>
          <w:color w:val="000000"/>
          <w:spacing w:val="-10"/>
          <w:sz w:val="28"/>
          <w:szCs w:val="28"/>
        </w:rPr>
        <w:t>詢</w:t>
      </w:r>
      <w:proofErr w:type="gramEnd"/>
      <w:r w:rsidRPr="00D31E02">
        <w:rPr>
          <w:rFonts w:ascii="標楷體" w:eastAsia="標楷體" w:hAnsi="標楷體"/>
          <w:color w:val="000000"/>
          <w:sz w:val="28"/>
          <w:szCs w:val="28"/>
        </w:rPr>
        <w:t>」</w:t>
      </w:r>
      <w:r w:rsidRPr="00D31E02">
        <w:rPr>
          <w:rFonts w:ascii="標楷體" w:eastAsia="標楷體" w:hAnsi="標楷體"/>
          <w:color w:val="000000"/>
          <w:spacing w:val="-10"/>
          <w:sz w:val="28"/>
          <w:szCs w:val="28"/>
        </w:rPr>
        <w:t>不予計分</w:t>
      </w:r>
      <w:r w:rsidRPr="00FE1022">
        <w:rPr>
          <w:rFonts w:ascii="標楷體" w:eastAsia="標楷體" w:hAnsi="標楷體"/>
          <w:color w:val="000000"/>
          <w:sz w:val="28"/>
          <w:szCs w:val="28"/>
        </w:rPr>
        <w:t>；簡報</w:t>
      </w:r>
      <w:r w:rsidRPr="00FE1022">
        <w:rPr>
          <w:rFonts w:ascii="標楷體" w:eastAsia="標楷體" w:hAnsi="標楷體" w:hint="eastAsia"/>
          <w:color w:val="000000"/>
          <w:sz w:val="28"/>
          <w:szCs w:val="28"/>
        </w:rPr>
        <w:t>方式得以口頭、平面或多媒體展示方式呈現，所需相關</w:t>
      </w:r>
      <w:r w:rsidRPr="00FE1022">
        <w:rPr>
          <w:rFonts w:ascii="標楷體" w:eastAsia="標楷體" w:hAnsi="標楷體"/>
          <w:color w:val="000000"/>
          <w:sz w:val="28"/>
          <w:szCs w:val="28"/>
        </w:rPr>
        <w:t>所需之各項設備，</w:t>
      </w:r>
      <w:proofErr w:type="gramStart"/>
      <w:r w:rsidRPr="00FE1022">
        <w:rPr>
          <w:rFonts w:ascii="標楷體" w:eastAsia="標楷體" w:hAnsi="標楷體"/>
          <w:color w:val="000000"/>
          <w:sz w:val="28"/>
          <w:szCs w:val="28"/>
        </w:rPr>
        <w:t>均請自備</w:t>
      </w:r>
      <w:proofErr w:type="gramEnd"/>
      <w:r w:rsidRPr="00FE1022">
        <w:rPr>
          <w:rFonts w:ascii="標楷體" w:eastAsia="標楷體" w:hAnsi="標楷體"/>
          <w:color w:val="000000"/>
          <w:sz w:val="28"/>
          <w:szCs w:val="28"/>
        </w:rPr>
        <w:t>，本處</w:t>
      </w:r>
      <w:proofErr w:type="gramStart"/>
      <w:r w:rsidRPr="00FE1022">
        <w:rPr>
          <w:rFonts w:ascii="標楷體" w:eastAsia="標楷體" w:hAnsi="標楷體"/>
          <w:color w:val="000000"/>
          <w:sz w:val="28"/>
          <w:szCs w:val="28"/>
        </w:rPr>
        <w:t>不</w:t>
      </w:r>
      <w:proofErr w:type="gramEnd"/>
      <w:r w:rsidRPr="00FE1022">
        <w:rPr>
          <w:rFonts w:ascii="標楷體" w:eastAsia="標楷體" w:hAnsi="標楷體"/>
          <w:color w:val="000000"/>
          <w:sz w:val="28"/>
          <w:szCs w:val="28"/>
        </w:rPr>
        <w:t>另提供；投標廠商於會場中不得補充任何資料（</w:t>
      </w:r>
      <w:r w:rsidRPr="00D31E02">
        <w:rPr>
          <w:rFonts w:ascii="標楷體" w:eastAsia="標楷體" w:hAnsi="標楷體"/>
          <w:sz w:val="28"/>
          <w:szCs w:val="28"/>
        </w:rPr>
        <w:t>簡報書面資料及相關參考資料請於投標時一併寄送</w:t>
      </w:r>
      <w:r w:rsidRPr="00D31E02">
        <w:rPr>
          <w:rFonts w:ascii="標楷體" w:eastAsia="標楷體" w:hAnsi="標楷體" w:hint="eastAsia"/>
          <w:sz w:val="28"/>
          <w:szCs w:val="28"/>
        </w:rPr>
        <w:t>，當日不得提供資料</w:t>
      </w:r>
      <w:r w:rsidRPr="00D31E02">
        <w:rPr>
          <w:rFonts w:ascii="標楷體" w:eastAsia="標楷體" w:hAnsi="標楷體"/>
          <w:sz w:val="28"/>
          <w:szCs w:val="28"/>
        </w:rPr>
        <w:t>）。</w:t>
      </w:r>
    </w:p>
    <w:p w14:paraId="0CB06C0B" w14:textId="77777777" w:rsidR="0057299C" w:rsidRPr="00FE1022" w:rsidRDefault="0057299C" w:rsidP="0057299C">
      <w:pPr>
        <w:numPr>
          <w:ilvl w:val="0"/>
          <w:numId w:val="10"/>
        </w:numPr>
        <w:snapToGrid w:val="0"/>
        <w:spacing w:line="440" w:lineRule="exact"/>
        <w:ind w:left="1134" w:hanging="567"/>
        <w:jc w:val="both"/>
        <w:rPr>
          <w:rFonts w:ascii="標楷體" w:eastAsia="標楷體" w:hAnsi="標楷體"/>
          <w:color w:val="000000"/>
          <w:sz w:val="28"/>
          <w:szCs w:val="28"/>
        </w:rPr>
      </w:pPr>
      <w:r w:rsidRPr="00FE1022">
        <w:rPr>
          <w:rFonts w:ascii="標楷體" w:eastAsia="標楷體" w:hAnsi="標楷體"/>
          <w:color w:val="000000"/>
          <w:sz w:val="28"/>
          <w:szCs w:val="28"/>
        </w:rPr>
        <w:t>由本案評審委員會，就投標廠商提送之</w:t>
      </w:r>
      <w:r w:rsidRPr="00FE1022">
        <w:rPr>
          <w:rFonts w:ascii="標楷體" w:eastAsia="標楷體" w:hAnsi="標楷體" w:hint="eastAsia"/>
          <w:color w:val="000000"/>
          <w:sz w:val="28"/>
          <w:szCs w:val="28"/>
        </w:rPr>
        <w:t>企劃</w:t>
      </w:r>
      <w:r w:rsidRPr="00FE1022">
        <w:rPr>
          <w:rFonts w:ascii="標楷體" w:eastAsia="標楷體" w:hAnsi="標楷體"/>
          <w:color w:val="000000"/>
          <w:sz w:val="28"/>
          <w:szCs w:val="28"/>
        </w:rPr>
        <w:t>書進行評審，評審程序如後：</w:t>
      </w:r>
    </w:p>
    <w:p w14:paraId="28F10E6D" w14:textId="739F7377" w:rsidR="0057299C" w:rsidRDefault="0057299C" w:rsidP="0057299C">
      <w:pPr>
        <w:numPr>
          <w:ilvl w:val="0"/>
          <w:numId w:val="11"/>
        </w:numPr>
        <w:snapToGrid w:val="0"/>
        <w:spacing w:line="440" w:lineRule="exact"/>
        <w:jc w:val="both"/>
        <w:rPr>
          <w:rFonts w:ascii="標楷體" w:eastAsia="標楷體" w:hAnsi="標楷體"/>
          <w:color w:val="000000"/>
          <w:sz w:val="28"/>
          <w:szCs w:val="28"/>
        </w:rPr>
      </w:pPr>
      <w:r w:rsidRPr="00FE1022">
        <w:rPr>
          <w:rFonts w:ascii="標楷體" w:eastAsia="標楷體" w:hAnsi="標楷體"/>
          <w:color w:val="000000"/>
          <w:sz w:val="28"/>
          <w:szCs w:val="28"/>
        </w:rPr>
        <w:t>評審</w:t>
      </w:r>
      <w:r w:rsidRPr="00FE1022">
        <w:rPr>
          <w:rFonts w:ascii="標楷體" w:eastAsia="標楷體" w:hAnsi="標楷體" w:hint="eastAsia"/>
          <w:color w:val="000000"/>
          <w:sz w:val="28"/>
          <w:szCs w:val="28"/>
        </w:rPr>
        <w:t>委員</w:t>
      </w:r>
      <w:r w:rsidRPr="00FE1022">
        <w:rPr>
          <w:rFonts w:ascii="標楷體" w:eastAsia="標楷體" w:hAnsi="標楷體"/>
          <w:color w:val="000000"/>
          <w:sz w:val="28"/>
          <w:szCs w:val="28"/>
        </w:rPr>
        <w:t>召集人致詞（出列席人員包含評審委員及資格符合之投標廠商等）。</w:t>
      </w:r>
    </w:p>
    <w:p w14:paraId="7B478883" w14:textId="77777777" w:rsidR="0057299C" w:rsidRPr="00FE1022" w:rsidRDefault="0057299C" w:rsidP="0057299C">
      <w:pPr>
        <w:numPr>
          <w:ilvl w:val="0"/>
          <w:numId w:val="11"/>
        </w:numPr>
        <w:snapToGrid w:val="0"/>
        <w:spacing w:line="440" w:lineRule="exact"/>
        <w:jc w:val="both"/>
        <w:rPr>
          <w:rFonts w:ascii="標楷體" w:eastAsia="標楷體" w:hAnsi="標楷體"/>
          <w:color w:val="000000"/>
          <w:spacing w:val="-8"/>
          <w:sz w:val="28"/>
          <w:szCs w:val="28"/>
        </w:rPr>
      </w:pPr>
      <w:r w:rsidRPr="00FE1022">
        <w:rPr>
          <w:rFonts w:ascii="標楷體" w:eastAsia="標楷體" w:hAnsi="標楷體"/>
          <w:color w:val="000000"/>
          <w:sz w:val="28"/>
          <w:szCs w:val="28"/>
        </w:rPr>
        <w:t>當場抽籤決定</w:t>
      </w:r>
      <w:r w:rsidRPr="00FE1022">
        <w:rPr>
          <w:rFonts w:ascii="標楷體" w:eastAsia="標楷體" w:hAnsi="標楷體" w:hint="eastAsia"/>
          <w:color w:val="000000"/>
          <w:sz w:val="28"/>
          <w:szCs w:val="28"/>
        </w:rPr>
        <w:t>參選單位</w:t>
      </w:r>
      <w:r w:rsidRPr="00FE1022">
        <w:rPr>
          <w:rFonts w:ascii="標楷體" w:eastAsia="標楷體" w:hAnsi="標楷體"/>
          <w:color w:val="000000"/>
          <w:sz w:val="28"/>
          <w:szCs w:val="28"/>
        </w:rPr>
        <w:t>簡報順序。</w:t>
      </w:r>
    </w:p>
    <w:p w14:paraId="2E03DBDB" w14:textId="77777777" w:rsidR="0057299C" w:rsidRPr="00FE1022" w:rsidRDefault="0057299C" w:rsidP="0057299C">
      <w:pPr>
        <w:numPr>
          <w:ilvl w:val="0"/>
          <w:numId w:val="11"/>
        </w:numPr>
        <w:snapToGrid w:val="0"/>
        <w:spacing w:line="440" w:lineRule="exact"/>
        <w:jc w:val="both"/>
        <w:rPr>
          <w:rFonts w:ascii="標楷體" w:eastAsia="標楷體" w:hAnsi="標楷體"/>
          <w:color w:val="000000"/>
          <w:spacing w:val="-8"/>
          <w:sz w:val="28"/>
          <w:szCs w:val="28"/>
        </w:rPr>
      </w:pPr>
      <w:r w:rsidRPr="00FE1022">
        <w:rPr>
          <w:rFonts w:ascii="標楷體" w:eastAsia="標楷體" w:hAnsi="標楷體"/>
          <w:color w:val="000000"/>
          <w:sz w:val="28"/>
          <w:szCs w:val="28"/>
        </w:rPr>
        <w:t>參選單位依序</w:t>
      </w:r>
      <w:r w:rsidRPr="00D31E02">
        <w:rPr>
          <w:rFonts w:ascii="標楷體" w:eastAsia="標楷體" w:hAnsi="標楷體"/>
          <w:color w:val="000000"/>
          <w:sz w:val="28"/>
          <w:szCs w:val="28"/>
        </w:rPr>
        <w:t>簡報15分鐘</w:t>
      </w:r>
      <w:r w:rsidRPr="00FE1022">
        <w:rPr>
          <w:rFonts w:ascii="標楷體" w:eastAsia="標楷體" w:hAnsi="標楷體"/>
          <w:color w:val="000000"/>
          <w:sz w:val="28"/>
          <w:szCs w:val="28"/>
        </w:rPr>
        <w:t>及回答評審委員</w:t>
      </w:r>
      <w:r w:rsidRPr="00D31E02">
        <w:rPr>
          <w:rFonts w:ascii="標楷體" w:eastAsia="標楷體" w:hAnsi="標楷體"/>
          <w:color w:val="000000"/>
          <w:sz w:val="28"/>
          <w:szCs w:val="28"/>
        </w:rPr>
        <w:t>之詢問10分鐘</w:t>
      </w:r>
      <w:r w:rsidRPr="00FE1022">
        <w:rPr>
          <w:rFonts w:ascii="標楷體" w:eastAsia="標楷體" w:hAnsi="標楷體"/>
          <w:color w:val="000000"/>
          <w:sz w:val="28"/>
          <w:szCs w:val="28"/>
        </w:rPr>
        <w:t>為原則（未簡報之投標單位應先離席）</w:t>
      </w:r>
      <w:r w:rsidRPr="00FE1022">
        <w:rPr>
          <w:rFonts w:ascii="標楷體" w:eastAsia="標楷體" w:hAnsi="標楷體" w:hint="eastAsia"/>
          <w:color w:val="000000"/>
          <w:sz w:val="28"/>
          <w:szCs w:val="28"/>
        </w:rPr>
        <w:t>，時間終止前1分鐘按1</w:t>
      </w:r>
      <w:proofErr w:type="gramStart"/>
      <w:r w:rsidRPr="00FE1022">
        <w:rPr>
          <w:rFonts w:ascii="標楷體" w:eastAsia="標楷體" w:hAnsi="標楷體" w:hint="eastAsia"/>
          <w:color w:val="000000"/>
          <w:sz w:val="28"/>
          <w:szCs w:val="28"/>
        </w:rPr>
        <w:t>短鈴</w:t>
      </w:r>
      <w:proofErr w:type="gramEnd"/>
      <w:r w:rsidRPr="00FE1022">
        <w:rPr>
          <w:rFonts w:ascii="標楷體" w:eastAsia="標楷體" w:hAnsi="標楷體" w:hint="eastAsia"/>
          <w:color w:val="000000"/>
          <w:sz w:val="28"/>
          <w:szCs w:val="28"/>
        </w:rPr>
        <w:t>（或口頭提醒），終止後按1</w:t>
      </w:r>
      <w:proofErr w:type="gramStart"/>
      <w:r w:rsidRPr="00FE1022">
        <w:rPr>
          <w:rFonts w:ascii="標楷體" w:eastAsia="標楷體" w:hAnsi="標楷體" w:hint="eastAsia"/>
          <w:color w:val="000000"/>
          <w:sz w:val="28"/>
          <w:szCs w:val="28"/>
        </w:rPr>
        <w:t>長鈴</w:t>
      </w:r>
      <w:proofErr w:type="gramEnd"/>
      <w:r w:rsidRPr="00FE1022">
        <w:rPr>
          <w:rFonts w:ascii="標楷體" w:eastAsia="標楷體" w:hAnsi="標楷體" w:hint="eastAsia"/>
          <w:color w:val="000000"/>
          <w:sz w:val="28"/>
          <w:szCs w:val="28"/>
        </w:rPr>
        <w:t>（或口頭制止發言）。各評審委員當場就各服務廠商之簡報及答</w:t>
      </w:r>
      <w:proofErr w:type="gramStart"/>
      <w:r w:rsidRPr="00FE1022">
        <w:rPr>
          <w:rFonts w:ascii="標楷體" w:eastAsia="標楷體" w:hAnsi="標楷體" w:hint="eastAsia"/>
          <w:color w:val="000000"/>
          <w:sz w:val="28"/>
          <w:szCs w:val="28"/>
        </w:rPr>
        <w:t>詢</w:t>
      </w:r>
      <w:proofErr w:type="gramEnd"/>
      <w:r w:rsidRPr="00FE1022">
        <w:rPr>
          <w:rFonts w:ascii="標楷體" w:eastAsia="標楷體" w:hAnsi="標楷體" w:hint="eastAsia"/>
          <w:color w:val="000000"/>
          <w:sz w:val="28"/>
          <w:szCs w:val="28"/>
        </w:rPr>
        <w:t>進行評分。簡報時間不足規定時間者，剩餘時間不得併入答</w:t>
      </w:r>
      <w:proofErr w:type="gramStart"/>
      <w:r w:rsidRPr="00FE1022">
        <w:rPr>
          <w:rFonts w:ascii="標楷體" w:eastAsia="標楷體" w:hAnsi="標楷體" w:hint="eastAsia"/>
          <w:color w:val="000000"/>
          <w:sz w:val="28"/>
          <w:szCs w:val="28"/>
        </w:rPr>
        <w:t>詢</w:t>
      </w:r>
      <w:proofErr w:type="gramEnd"/>
      <w:r w:rsidRPr="00FE1022">
        <w:rPr>
          <w:rFonts w:ascii="標楷體" w:eastAsia="標楷體" w:hAnsi="標楷體" w:hint="eastAsia"/>
          <w:color w:val="000000"/>
          <w:sz w:val="28"/>
          <w:szCs w:val="28"/>
        </w:rPr>
        <w:t>時間</w:t>
      </w:r>
      <w:r w:rsidRPr="00D31E02">
        <w:rPr>
          <w:rFonts w:ascii="標楷體" w:eastAsia="標楷體" w:hAnsi="標楷體" w:hint="eastAsia"/>
          <w:sz w:val="28"/>
          <w:szCs w:val="28"/>
        </w:rPr>
        <w:t>（</w:t>
      </w:r>
      <w:proofErr w:type="gramStart"/>
      <w:r w:rsidRPr="00D31E02">
        <w:rPr>
          <w:rFonts w:ascii="標楷體" w:eastAsia="標楷體" w:hAnsi="標楷體" w:hint="eastAsia"/>
          <w:sz w:val="28"/>
          <w:szCs w:val="28"/>
        </w:rPr>
        <w:t>採統問統答</w:t>
      </w:r>
      <w:proofErr w:type="gramEnd"/>
      <w:r w:rsidRPr="00D31E02">
        <w:rPr>
          <w:rFonts w:ascii="標楷體" w:eastAsia="標楷體" w:hAnsi="標楷體" w:hint="eastAsia"/>
          <w:sz w:val="28"/>
          <w:szCs w:val="28"/>
        </w:rPr>
        <w:t>方式</w:t>
      </w:r>
      <w:r w:rsidRPr="00D31E02">
        <w:rPr>
          <w:rFonts w:ascii="標楷體" w:eastAsia="標楷體" w:hAnsi="標楷體"/>
          <w:sz w:val="28"/>
          <w:szCs w:val="28"/>
        </w:rPr>
        <w:t>）</w:t>
      </w:r>
      <w:r w:rsidRPr="00D31E02">
        <w:rPr>
          <w:rFonts w:ascii="標楷體" w:eastAsia="標楷體" w:hAnsi="標楷體" w:hint="eastAsia"/>
          <w:spacing w:val="-8"/>
          <w:sz w:val="28"/>
          <w:szCs w:val="28"/>
        </w:rPr>
        <w:t>。</w:t>
      </w:r>
    </w:p>
    <w:p w14:paraId="5DFC21CA" w14:textId="77777777" w:rsidR="0057299C" w:rsidRPr="00FE1022" w:rsidRDefault="0057299C" w:rsidP="0057299C">
      <w:pPr>
        <w:numPr>
          <w:ilvl w:val="0"/>
          <w:numId w:val="11"/>
        </w:numPr>
        <w:snapToGrid w:val="0"/>
        <w:spacing w:line="440" w:lineRule="exact"/>
        <w:jc w:val="both"/>
        <w:rPr>
          <w:rFonts w:ascii="標楷體" w:eastAsia="標楷體" w:hAnsi="標楷體"/>
          <w:color w:val="000000"/>
          <w:spacing w:val="-8"/>
          <w:sz w:val="28"/>
          <w:szCs w:val="28"/>
        </w:rPr>
      </w:pPr>
      <w:r w:rsidRPr="00FE1022">
        <w:rPr>
          <w:rFonts w:ascii="標楷體" w:eastAsia="標楷體" w:hAnsi="標楷體" w:hint="eastAsia"/>
          <w:color w:val="000000"/>
          <w:sz w:val="28"/>
          <w:szCs w:val="28"/>
        </w:rPr>
        <w:t>評審委員於評審中得就參與評審之廠商之資格條件所提書面資料及簡報有關內容提出詢問，其他列席人員僅得就評審委員詢問事項發言。</w:t>
      </w:r>
    </w:p>
    <w:p w14:paraId="15306FBF" w14:textId="77777777" w:rsidR="0057299C" w:rsidRPr="00FE1022" w:rsidRDefault="0057299C" w:rsidP="0057299C">
      <w:pPr>
        <w:numPr>
          <w:ilvl w:val="0"/>
          <w:numId w:val="11"/>
        </w:numPr>
        <w:snapToGrid w:val="0"/>
        <w:spacing w:line="440" w:lineRule="exact"/>
        <w:jc w:val="both"/>
        <w:rPr>
          <w:rFonts w:ascii="標楷體" w:eastAsia="標楷體" w:hAnsi="標楷體"/>
          <w:color w:val="000000"/>
          <w:spacing w:val="-8"/>
          <w:sz w:val="28"/>
          <w:szCs w:val="28"/>
        </w:rPr>
      </w:pPr>
      <w:r w:rsidRPr="00FE1022">
        <w:rPr>
          <w:rFonts w:ascii="標楷體" w:eastAsia="標楷體" w:hAnsi="標楷體"/>
          <w:color w:val="000000"/>
          <w:sz w:val="28"/>
          <w:szCs w:val="28"/>
        </w:rPr>
        <w:lastRenderedPageBreak/>
        <w:t>綜合討論。</w:t>
      </w:r>
    </w:p>
    <w:p w14:paraId="52A5E712" w14:textId="275EFE7E" w:rsidR="0057299C" w:rsidRPr="0057299C" w:rsidRDefault="0057299C" w:rsidP="0057299C">
      <w:pPr>
        <w:numPr>
          <w:ilvl w:val="0"/>
          <w:numId w:val="11"/>
        </w:numPr>
        <w:snapToGrid w:val="0"/>
        <w:spacing w:line="440" w:lineRule="exact"/>
        <w:jc w:val="both"/>
        <w:rPr>
          <w:rFonts w:ascii="標楷體" w:eastAsia="標楷體" w:hAnsi="標楷體"/>
          <w:color w:val="000000"/>
          <w:spacing w:val="-8"/>
          <w:sz w:val="28"/>
          <w:szCs w:val="28"/>
        </w:rPr>
      </w:pPr>
      <w:proofErr w:type="gramStart"/>
      <w:r w:rsidRPr="00FE1022">
        <w:rPr>
          <w:rFonts w:ascii="標楷體" w:eastAsia="標楷體" w:hAnsi="標楷體"/>
          <w:color w:val="000000"/>
          <w:sz w:val="28"/>
          <w:szCs w:val="28"/>
        </w:rPr>
        <w:t>務</w:t>
      </w:r>
      <w:proofErr w:type="gramEnd"/>
      <w:r w:rsidRPr="00FE1022">
        <w:rPr>
          <w:rFonts w:ascii="標楷體" w:eastAsia="標楷體" w:hAnsi="標楷體"/>
          <w:color w:val="000000"/>
          <w:sz w:val="28"/>
          <w:szCs w:val="28"/>
        </w:rPr>
        <w:t>單位統計成績，</w:t>
      </w:r>
      <w:r>
        <w:rPr>
          <w:rFonts w:ascii="標楷體" w:eastAsia="標楷體" w:hAnsi="標楷體" w:hint="eastAsia"/>
          <w:color w:val="000000"/>
          <w:sz w:val="28"/>
          <w:szCs w:val="28"/>
        </w:rPr>
        <w:t>提請評審委員決議</w:t>
      </w:r>
      <w:r w:rsidRPr="00FE1022">
        <w:rPr>
          <w:rFonts w:ascii="標楷體" w:eastAsia="標楷體" w:hAnsi="標楷體"/>
          <w:color w:val="000000"/>
          <w:sz w:val="28"/>
          <w:szCs w:val="28"/>
        </w:rPr>
        <w:t>。</w:t>
      </w:r>
    </w:p>
    <w:p w14:paraId="2A01D73B" w14:textId="637C090A" w:rsidR="0057299C" w:rsidRPr="00D31E02" w:rsidRDefault="0057299C" w:rsidP="0057299C">
      <w:pPr>
        <w:numPr>
          <w:ilvl w:val="0"/>
          <w:numId w:val="10"/>
        </w:numPr>
        <w:snapToGrid w:val="0"/>
        <w:spacing w:line="440" w:lineRule="exact"/>
        <w:ind w:left="1134" w:hanging="567"/>
        <w:jc w:val="both"/>
        <w:rPr>
          <w:rFonts w:ascii="標楷體" w:eastAsia="標楷體" w:hAnsi="標楷體"/>
          <w:sz w:val="28"/>
          <w:szCs w:val="28"/>
        </w:rPr>
      </w:pPr>
      <w:r w:rsidRPr="00D31E02">
        <w:rPr>
          <w:rFonts w:ascii="標楷體" w:eastAsia="標楷體" w:hAnsi="標楷體"/>
          <w:sz w:val="28"/>
          <w:szCs w:val="28"/>
        </w:rPr>
        <w:t>評審項目與標準：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7"/>
        <w:gridCol w:w="3974"/>
        <w:gridCol w:w="1230"/>
      </w:tblGrid>
      <w:tr w:rsidR="0057299C" w:rsidRPr="00FE1022" w14:paraId="301ECD61" w14:textId="77777777" w:rsidTr="0057299C">
        <w:tc>
          <w:tcPr>
            <w:tcW w:w="3807" w:type="dxa"/>
            <w:tcBorders>
              <w:top w:val="single" w:sz="4" w:space="0" w:color="auto"/>
              <w:left w:val="single" w:sz="4" w:space="0" w:color="auto"/>
              <w:bottom w:val="single" w:sz="4" w:space="0" w:color="auto"/>
              <w:right w:val="single" w:sz="4" w:space="0" w:color="auto"/>
            </w:tcBorders>
            <w:vAlign w:val="center"/>
          </w:tcPr>
          <w:p w14:paraId="6A662D42"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評審</w:t>
            </w:r>
            <w:r w:rsidRPr="00FE1022">
              <w:rPr>
                <w:rFonts w:ascii="標楷體" w:eastAsia="標楷體" w:hAnsi="標楷體" w:hint="eastAsia"/>
                <w:color w:val="000000"/>
                <w:sz w:val="28"/>
                <w:szCs w:val="28"/>
              </w:rPr>
              <w:t>項目</w:t>
            </w:r>
          </w:p>
        </w:tc>
        <w:tc>
          <w:tcPr>
            <w:tcW w:w="3974" w:type="dxa"/>
            <w:tcBorders>
              <w:top w:val="single" w:sz="4" w:space="0" w:color="auto"/>
              <w:left w:val="single" w:sz="4" w:space="0" w:color="auto"/>
              <w:bottom w:val="single" w:sz="4" w:space="0" w:color="auto"/>
              <w:right w:val="single" w:sz="4" w:space="0" w:color="auto"/>
            </w:tcBorders>
            <w:vAlign w:val="center"/>
          </w:tcPr>
          <w:p w14:paraId="6CE32666"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roofErr w:type="gramStart"/>
            <w:r w:rsidRPr="00FE1022">
              <w:rPr>
                <w:rFonts w:ascii="標楷體" w:eastAsia="標楷體" w:hAnsi="標楷體" w:hint="eastAsia"/>
                <w:color w:val="000000"/>
                <w:sz w:val="28"/>
                <w:szCs w:val="28"/>
              </w:rPr>
              <w:t>評</w:t>
            </w:r>
            <w:r>
              <w:rPr>
                <w:rFonts w:ascii="標楷體" w:eastAsia="標楷體" w:hAnsi="標楷體" w:hint="eastAsia"/>
                <w:color w:val="000000"/>
                <w:sz w:val="28"/>
                <w:szCs w:val="28"/>
              </w:rPr>
              <w:t>審</w:t>
            </w:r>
            <w:r w:rsidRPr="00FE1022">
              <w:rPr>
                <w:rFonts w:ascii="標楷體" w:eastAsia="標楷體" w:hAnsi="標楷體" w:hint="eastAsia"/>
                <w:color w:val="000000"/>
                <w:sz w:val="28"/>
                <w:szCs w:val="28"/>
              </w:rPr>
              <w:t>子項</w:t>
            </w:r>
            <w:proofErr w:type="gramEnd"/>
          </w:p>
        </w:tc>
        <w:tc>
          <w:tcPr>
            <w:tcW w:w="1230" w:type="dxa"/>
            <w:tcBorders>
              <w:top w:val="single" w:sz="4" w:space="0" w:color="auto"/>
              <w:left w:val="single" w:sz="4" w:space="0" w:color="auto"/>
              <w:bottom w:val="single" w:sz="4" w:space="0" w:color="auto"/>
              <w:right w:val="single" w:sz="4" w:space="0" w:color="auto"/>
            </w:tcBorders>
            <w:vAlign w:val="center"/>
          </w:tcPr>
          <w:p w14:paraId="614506B2"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sidRPr="00FE1022">
              <w:rPr>
                <w:rFonts w:ascii="標楷體" w:eastAsia="標楷體" w:hAnsi="標楷體" w:hint="eastAsia"/>
                <w:color w:val="000000"/>
                <w:sz w:val="28"/>
                <w:szCs w:val="28"/>
              </w:rPr>
              <w:t>配分</w:t>
            </w:r>
          </w:p>
        </w:tc>
      </w:tr>
      <w:tr w:rsidR="0057299C" w:rsidRPr="00FE1022" w14:paraId="453CE185" w14:textId="77777777" w:rsidTr="0057299C">
        <w:tc>
          <w:tcPr>
            <w:tcW w:w="3807" w:type="dxa"/>
            <w:vMerge w:val="restart"/>
            <w:tcBorders>
              <w:top w:val="single" w:sz="4" w:space="0" w:color="auto"/>
              <w:left w:val="single" w:sz="4" w:space="0" w:color="auto"/>
              <w:right w:val="single" w:sz="4" w:space="0" w:color="auto"/>
            </w:tcBorders>
            <w:vAlign w:val="center"/>
          </w:tcPr>
          <w:p w14:paraId="28B9DF9A" w14:textId="77777777" w:rsidR="0057299C" w:rsidRPr="00FE1022" w:rsidRDefault="0057299C" w:rsidP="0057299C">
            <w:pPr>
              <w:numPr>
                <w:ilvl w:val="0"/>
                <w:numId w:val="26"/>
              </w:numPr>
              <w:tabs>
                <w:tab w:val="clear" w:pos="1320"/>
                <w:tab w:val="left" w:pos="0"/>
                <w:tab w:val="num" w:pos="72"/>
                <w:tab w:val="left" w:pos="252"/>
              </w:tabs>
              <w:adjustRightInd/>
              <w:spacing w:before="120" w:line="0" w:lineRule="atLeast"/>
              <w:ind w:left="1040" w:hanging="560"/>
              <w:jc w:val="both"/>
              <w:textAlignment w:val="auto"/>
              <w:rPr>
                <w:rFonts w:ascii="標楷體" w:eastAsia="標楷體" w:hAnsi="標楷體"/>
                <w:color w:val="000000"/>
                <w:sz w:val="28"/>
                <w:szCs w:val="28"/>
              </w:rPr>
            </w:pPr>
            <w:r w:rsidRPr="00FE1022">
              <w:rPr>
                <w:rFonts w:ascii="標楷體" w:eastAsia="標楷體" w:hAnsi="標楷體" w:hint="eastAsia"/>
                <w:color w:val="000000"/>
                <w:sz w:val="28"/>
                <w:szCs w:val="28"/>
              </w:rPr>
              <w:t>整體規劃理念及經營方向（</w:t>
            </w:r>
            <w:proofErr w:type="gramStart"/>
            <w:r w:rsidRPr="00FE1022">
              <w:rPr>
                <w:rFonts w:ascii="標楷體" w:eastAsia="標楷體" w:hAnsi="標楷體" w:hint="eastAsia"/>
                <w:color w:val="000000"/>
                <w:sz w:val="28"/>
                <w:szCs w:val="28"/>
              </w:rPr>
              <w:t>佔</w:t>
            </w:r>
            <w:proofErr w:type="gramEnd"/>
            <w:r w:rsidRPr="00FE1022">
              <w:rPr>
                <w:rFonts w:ascii="標楷體" w:eastAsia="標楷體" w:hAnsi="標楷體" w:hint="eastAsia"/>
                <w:color w:val="000000"/>
                <w:sz w:val="28"/>
                <w:szCs w:val="28"/>
              </w:rPr>
              <w:t>40％）</w:t>
            </w:r>
          </w:p>
        </w:tc>
        <w:tc>
          <w:tcPr>
            <w:tcW w:w="3974" w:type="dxa"/>
            <w:tcBorders>
              <w:top w:val="single" w:sz="4" w:space="0" w:color="auto"/>
              <w:left w:val="single" w:sz="4" w:space="0" w:color="auto"/>
              <w:bottom w:val="single" w:sz="4" w:space="0" w:color="auto"/>
              <w:right w:val="single" w:sz="4" w:space="0" w:color="auto"/>
            </w:tcBorders>
            <w:vAlign w:val="center"/>
          </w:tcPr>
          <w:p w14:paraId="7DC3D6DB"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廠商簡介及經營業(事)績</w:t>
            </w:r>
          </w:p>
        </w:tc>
        <w:tc>
          <w:tcPr>
            <w:tcW w:w="1230" w:type="dxa"/>
            <w:vMerge w:val="restart"/>
            <w:tcBorders>
              <w:top w:val="single" w:sz="4" w:space="0" w:color="auto"/>
              <w:left w:val="single" w:sz="4" w:space="0" w:color="auto"/>
              <w:right w:val="single" w:sz="4" w:space="0" w:color="auto"/>
            </w:tcBorders>
            <w:vAlign w:val="center"/>
          </w:tcPr>
          <w:p w14:paraId="5D168D70"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sidRPr="00FE1022">
              <w:rPr>
                <w:rFonts w:ascii="標楷體" w:eastAsia="標楷體" w:hAnsi="標楷體" w:hint="eastAsia"/>
                <w:color w:val="000000"/>
                <w:sz w:val="28"/>
                <w:szCs w:val="28"/>
              </w:rPr>
              <w:t>40</w:t>
            </w:r>
          </w:p>
        </w:tc>
      </w:tr>
      <w:tr w:rsidR="0057299C" w:rsidRPr="00FE1022" w14:paraId="11FA266F" w14:textId="77777777" w:rsidTr="0057299C">
        <w:tc>
          <w:tcPr>
            <w:tcW w:w="3807" w:type="dxa"/>
            <w:vMerge/>
            <w:tcBorders>
              <w:left w:val="single" w:sz="4" w:space="0" w:color="auto"/>
              <w:right w:val="single" w:sz="4" w:space="0" w:color="auto"/>
            </w:tcBorders>
            <w:vAlign w:val="center"/>
          </w:tcPr>
          <w:p w14:paraId="4BA4915E"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p>
        </w:tc>
        <w:tc>
          <w:tcPr>
            <w:tcW w:w="3974" w:type="dxa"/>
            <w:tcBorders>
              <w:top w:val="single" w:sz="4" w:space="0" w:color="auto"/>
              <w:left w:val="single" w:sz="4" w:space="0" w:color="auto"/>
              <w:bottom w:val="single" w:sz="4" w:space="0" w:color="auto"/>
              <w:right w:val="single" w:sz="4" w:space="0" w:color="auto"/>
            </w:tcBorders>
            <w:vAlign w:val="center"/>
          </w:tcPr>
          <w:p w14:paraId="0369AC21"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經營方向規劃及裝修計畫</w:t>
            </w:r>
          </w:p>
        </w:tc>
        <w:tc>
          <w:tcPr>
            <w:tcW w:w="1230" w:type="dxa"/>
            <w:vMerge/>
            <w:tcBorders>
              <w:left w:val="single" w:sz="4" w:space="0" w:color="auto"/>
              <w:right w:val="single" w:sz="4" w:space="0" w:color="auto"/>
            </w:tcBorders>
            <w:vAlign w:val="center"/>
          </w:tcPr>
          <w:p w14:paraId="07FD0D76"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
        </w:tc>
      </w:tr>
      <w:tr w:rsidR="0057299C" w:rsidRPr="00FE1022" w14:paraId="1A818C28" w14:textId="77777777" w:rsidTr="0057299C">
        <w:tc>
          <w:tcPr>
            <w:tcW w:w="3807" w:type="dxa"/>
            <w:vMerge/>
            <w:tcBorders>
              <w:left w:val="single" w:sz="4" w:space="0" w:color="auto"/>
              <w:bottom w:val="single" w:sz="4" w:space="0" w:color="auto"/>
              <w:right w:val="single" w:sz="4" w:space="0" w:color="auto"/>
            </w:tcBorders>
            <w:vAlign w:val="center"/>
          </w:tcPr>
          <w:p w14:paraId="44A13D80"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p>
        </w:tc>
        <w:tc>
          <w:tcPr>
            <w:tcW w:w="3974" w:type="dxa"/>
            <w:tcBorders>
              <w:top w:val="single" w:sz="4" w:space="0" w:color="auto"/>
              <w:left w:val="single" w:sz="4" w:space="0" w:color="auto"/>
              <w:bottom w:val="single" w:sz="4" w:space="0" w:color="auto"/>
              <w:right w:val="single" w:sz="4" w:space="0" w:color="auto"/>
            </w:tcBorders>
            <w:vAlign w:val="center"/>
          </w:tcPr>
          <w:p w14:paraId="78C134C8"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空間規劃構想</w:t>
            </w:r>
          </w:p>
        </w:tc>
        <w:tc>
          <w:tcPr>
            <w:tcW w:w="1230" w:type="dxa"/>
            <w:vMerge/>
            <w:tcBorders>
              <w:left w:val="single" w:sz="4" w:space="0" w:color="auto"/>
              <w:bottom w:val="single" w:sz="4" w:space="0" w:color="auto"/>
              <w:right w:val="single" w:sz="4" w:space="0" w:color="auto"/>
            </w:tcBorders>
            <w:vAlign w:val="center"/>
          </w:tcPr>
          <w:p w14:paraId="2712E255"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
        </w:tc>
      </w:tr>
      <w:tr w:rsidR="0057299C" w:rsidRPr="00FE1022" w14:paraId="02B7F0B9" w14:textId="77777777" w:rsidTr="0057299C">
        <w:tc>
          <w:tcPr>
            <w:tcW w:w="3807" w:type="dxa"/>
            <w:vMerge w:val="restart"/>
            <w:tcBorders>
              <w:top w:val="single" w:sz="4" w:space="0" w:color="auto"/>
              <w:left w:val="single" w:sz="4" w:space="0" w:color="auto"/>
              <w:right w:val="single" w:sz="4" w:space="0" w:color="auto"/>
            </w:tcBorders>
            <w:vAlign w:val="center"/>
          </w:tcPr>
          <w:p w14:paraId="76EA93A0" w14:textId="5BF7C590"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r w:rsidRPr="00FE1022">
              <w:rPr>
                <w:rFonts w:ascii="標楷體" w:eastAsia="標楷體" w:hAnsi="標楷體" w:hint="eastAsia"/>
                <w:color w:val="000000"/>
                <w:sz w:val="28"/>
                <w:szCs w:val="28"/>
              </w:rPr>
              <w:t>營運計畫（</w:t>
            </w:r>
            <w:proofErr w:type="gramStart"/>
            <w:r w:rsidRPr="00FE1022">
              <w:rPr>
                <w:rFonts w:ascii="標楷體" w:eastAsia="標楷體" w:hAnsi="標楷體" w:hint="eastAsia"/>
                <w:color w:val="000000"/>
                <w:sz w:val="28"/>
                <w:szCs w:val="28"/>
              </w:rPr>
              <w:t>佔</w:t>
            </w:r>
            <w:proofErr w:type="gramEnd"/>
            <w:r>
              <w:rPr>
                <w:rFonts w:ascii="標楷體" w:eastAsia="標楷體" w:hAnsi="標楷體" w:hint="eastAsia"/>
                <w:color w:val="000000"/>
                <w:sz w:val="28"/>
                <w:szCs w:val="28"/>
              </w:rPr>
              <w:t>40</w:t>
            </w:r>
            <w:r w:rsidRPr="00FE1022">
              <w:rPr>
                <w:rFonts w:ascii="標楷體" w:eastAsia="標楷體" w:hAnsi="標楷體" w:hint="eastAsia"/>
                <w:color w:val="000000"/>
                <w:sz w:val="28"/>
                <w:szCs w:val="28"/>
              </w:rPr>
              <w:t>％）</w:t>
            </w:r>
          </w:p>
        </w:tc>
        <w:tc>
          <w:tcPr>
            <w:tcW w:w="3974" w:type="dxa"/>
            <w:tcBorders>
              <w:top w:val="single" w:sz="4" w:space="0" w:color="auto"/>
              <w:left w:val="single" w:sz="4" w:space="0" w:color="auto"/>
              <w:bottom w:val="single" w:sz="4" w:space="0" w:color="auto"/>
              <w:right w:val="single" w:sz="4" w:space="0" w:color="auto"/>
            </w:tcBorders>
            <w:vAlign w:val="center"/>
          </w:tcPr>
          <w:p w14:paraId="202E4AB4"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營運管理計畫</w:t>
            </w:r>
          </w:p>
        </w:tc>
        <w:tc>
          <w:tcPr>
            <w:tcW w:w="1230" w:type="dxa"/>
            <w:vMerge w:val="restart"/>
            <w:tcBorders>
              <w:top w:val="single" w:sz="4" w:space="0" w:color="auto"/>
              <w:left w:val="single" w:sz="4" w:space="0" w:color="auto"/>
              <w:right w:val="single" w:sz="4" w:space="0" w:color="auto"/>
            </w:tcBorders>
            <w:vAlign w:val="center"/>
          </w:tcPr>
          <w:p w14:paraId="2AF48C52" w14:textId="449A2FE3" w:rsidR="0057299C" w:rsidRPr="00FE1022" w:rsidRDefault="0057299C" w:rsidP="00613348">
            <w:pPr>
              <w:pStyle w:val="20"/>
              <w:snapToGrid w:val="0"/>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40</w:t>
            </w:r>
          </w:p>
        </w:tc>
      </w:tr>
      <w:tr w:rsidR="0057299C" w:rsidRPr="00FE1022" w14:paraId="1970D602" w14:textId="77777777" w:rsidTr="0057299C">
        <w:tc>
          <w:tcPr>
            <w:tcW w:w="3807" w:type="dxa"/>
            <w:vMerge/>
            <w:tcBorders>
              <w:left w:val="single" w:sz="4" w:space="0" w:color="auto"/>
              <w:right w:val="single" w:sz="4" w:space="0" w:color="auto"/>
            </w:tcBorders>
            <w:vAlign w:val="center"/>
          </w:tcPr>
          <w:p w14:paraId="659A8EE5"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p>
        </w:tc>
        <w:tc>
          <w:tcPr>
            <w:tcW w:w="3974" w:type="dxa"/>
            <w:tcBorders>
              <w:top w:val="single" w:sz="4" w:space="0" w:color="auto"/>
              <w:left w:val="single" w:sz="4" w:space="0" w:color="auto"/>
              <w:bottom w:val="single" w:sz="4" w:space="0" w:color="auto"/>
              <w:right w:val="single" w:sz="4" w:space="0" w:color="auto"/>
            </w:tcBorders>
            <w:vAlign w:val="center"/>
          </w:tcPr>
          <w:p w14:paraId="7568CF0B"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人力配置、安全及清潔維護</w:t>
            </w:r>
          </w:p>
        </w:tc>
        <w:tc>
          <w:tcPr>
            <w:tcW w:w="1230" w:type="dxa"/>
            <w:vMerge/>
            <w:tcBorders>
              <w:left w:val="single" w:sz="4" w:space="0" w:color="auto"/>
              <w:right w:val="single" w:sz="4" w:space="0" w:color="auto"/>
            </w:tcBorders>
            <w:vAlign w:val="center"/>
          </w:tcPr>
          <w:p w14:paraId="50DBC065"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
        </w:tc>
      </w:tr>
      <w:tr w:rsidR="0057299C" w:rsidRPr="00FE1022" w14:paraId="23D6FB31" w14:textId="77777777" w:rsidTr="0057299C">
        <w:tc>
          <w:tcPr>
            <w:tcW w:w="3807" w:type="dxa"/>
            <w:vMerge/>
            <w:tcBorders>
              <w:left w:val="single" w:sz="4" w:space="0" w:color="auto"/>
              <w:bottom w:val="single" w:sz="4" w:space="0" w:color="auto"/>
              <w:right w:val="single" w:sz="4" w:space="0" w:color="auto"/>
            </w:tcBorders>
            <w:vAlign w:val="center"/>
          </w:tcPr>
          <w:p w14:paraId="18CED31C"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p>
        </w:tc>
        <w:tc>
          <w:tcPr>
            <w:tcW w:w="3974" w:type="dxa"/>
            <w:tcBorders>
              <w:top w:val="single" w:sz="4" w:space="0" w:color="auto"/>
              <w:left w:val="single" w:sz="4" w:space="0" w:color="auto"/>
              <w:bottom w:val="single" w:sz="4" w:space="0" w:color="auto"/>
              <w:right w:val="single" w:sz="4" w:space="0" w:color="auto"/>
            </w:tcBorders>
            <w:vAlign w:val="center"/>
          </w:tcPr>
          <w:p w14:paraId="51859E7B"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旅遊服務品質提升方案</w:t>
            </w:r>
          </w:p>
        </w:tc>
        <w:tc>
          <w:tcPr>
            <w:tcW w:w="1230" w:type="dxa"/>
            <w:vMerge/>
            <w:tcBorders>
              <w:left w:val="single" w:sz="4" w:space="0" w:color="auto"/>
              <w:bottom w:val="single" w:sz="4" w:space="0" w:color="auto"/>
              <w:right w:val="single" w:sz="4" w:space="0" w:color="auto"/>
            </w:tcBorders>
            <w:vAlign w:val="center"/>
          </w:tcPr>
          <w:p w14:paraId="0E1DAF33"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
        </w:tc>
      </w:tr>
      <w:tr w:rsidR="0057299C" w:rsidRPr="00FE1022" w14:paraId="6BAD4937" w14:textId="77777777" w:rsidTr="0057299C">
        <w:tc>
          <w:tcPr>
            <w:tcW w:w="3807" w:type="dxa"/>
            <w:tcBorders>
              <w:top w:val="single" w:sz="4" w:space="0" w:color="auto"/>
              <w:left w:val="single" w:sz="4" w:space="0" w:color="auto"/>
              <w:bottom w:val="single" w:sz="4" w:space="0" w:color="auto"/>
              <w:right w:val="single" w:sz="4" w:space="0" w:color="auto"/>
            </w:tcBorders>
            <w:vAlign w:val="center"/>
          </w:tcPr>
          <w:p w14:paraId="096F3B1B"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r w:rsidRPr="00FE1022">
              <w:rPr>
                <w:rFonts w:ascii="標楷體" w:eastAsia="標楷體" w:hAnsi="標楷體" w:hint="eastAsia"/>
                <w:color w:val="000000"/>
                <w:sz w:val="28"/>
                <w:szCs w:val="28"/>
              </w:rPr>
              <w:t>財務計畫（</w:t>
            </w:r>
            <w:proofErr w:type="gramStart"/>
            <w:r w:rsidRPr="00FE1022">
              <w:rPr>
                <w:rFonts w:ascii="標楷體" w:eastAsia="標楷體" w:hAnsi="標楷體" w:hint="eastAsia"/>
                <w:color w:val="000000"/>
                <w:sz w:val="28"/>
                <w:szCs w:val="28"/>
              </w:rPr>
              <w:t>佔</w:t>
            </w:r>
            <w:proofErr w:type="gramEnd"/>
            <w:r w:rsidRPr="00FE1022">
              <w:rPr>
                <w:rFonts w:ascii="標楷體" w:eastAsia="標楷體" w:hAnsi="標楷體" w:hint="eastAsia"/>
                <w:color w:val="000000"/>
                <w:sz w:val="28"/>
                <w:szCs w:val="28"/>
              </w:rPr>
              <w:t>1</w:t>
            </w:r>
            <w:r>
              <w:rPr>
                <w:rFonts w:ascii="標楷體" w:eastAsia="標楷體" w:hAnsi="標楷體" w:hint="eastAsia"/>
                <w:color w:val="000000"/>
                <w:sz w:val="28"/>
                <w:szCs w:val="28"/>
              </w:rPr>
              <w:t>0</w:t>
            </w:r>
            <w:r w:rsidRPr="00FE1022">
              <w:rPr>
                <w:rFonts w:ascii="標楷體" w:eastAsia="標楷體" w:hAnsi="標楷體" w:hint="eastAsia"/>
                <w:color w:val="000000"/>
                <w:sz w:val="28"/>
                <w:szCs w:val="28"/>
              </w:rPr>
              <w:t>％）</w:t>
            </w:r>
          </w:p>
        </w:tc>
        <w:tc>
          <w:tcPr>
            <w:tcW w:w="3974" w:type="dxa"/>
            <w:tcBorders>
              <w:top w:val="single" w:sz="4" w:space="0" w:color="auto"/>
              <w:left w:val="single" w:sz="4" w:space="0" w:color="auto"/>
              <w:bottom w:val="single" w:sz="4" w:space="0" w:color="auto"/>
              <w:right w:val="single" w:sz="4" w:space="0" w:color="auto"/>
            </w:tcBorders>
            <w:vAlign w:val="center"/>
          </w:tcPr>
          <w:p w14:paraId="0B3B260C" w14:textId="77777777" w:rsidR="0057299C" w:rsidRPr="00FE1022" w:rsidRDefault="0057299C" w:rsidP="00613348">
            <w:pPr>
              <w:pStyle w:val="20"/>
              <w:snapToGrid w:val="0"/>
              <w:spacing w:line="440" w:lineRule="exact"/>
              <w:jc w:val="both"/>
              <w:rPr>
                <w:rFonts w:ascii="標楷體" w:eastAsia="標楷體" w:hAnsi="標楷體"/>
                <w:color w:val="000000"/>
                <w:sz w:val="28"/>
                <w:szCs w:val="28"/>
              </w:rPr>
            </w:pPr>
            <w:r w:rsidRPr="00FE1022">
              <w:rPr>
                <w:rFonts w:ascii="標楷體" w:eastAsia="標楷體" w:hAnsi="標楷體" w:hint="eastAsia"/>
                <w:color w:val="000000"/>
                <w:sz w:val="28"/>
                <w:szCs w:val="28"/>
              </w:rPr>
              <w:t>計畫及租金合理性</w:t>
            </w:r>
          </w:p>
        </w:tc>
        <w:tc>
          <w:tcPr>
            <w:tcW w:w="1230" w:type="dxa"/>
            <w:tcBorders>
              <w:top w:val="single" w:sz="4" w:space="0" w:color="auto"/>
              <w:left w:val="single" w:sz="4" w:space="0" w:color="auto"/>
              <w:bottom w:val="single" w:sz="4" w:space="0" w:color="auto"/>
              <w:right w:val="single" w:sz="4" w:space="0" w:color="auto"/>
            </w:tcBorders>
            <w:vAlign w:val="center"/>
          </w:tcPr>
          <w:p w14:paraId="772F466A"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sidRPr="00FE1022">
              <w:rPr>
                <w:rFonts w:ascii="標楷體" w:eastAsia="標楷體" w:hAnsi="標楷體" w:hint="eastAsia"/>
                <w:color w:val="000000"/>
                <w:sz w:val="28"/>
                <w:szCs w:val="28"/>
              </w:rPr>
              <w:t>1</w:t>
            </w:r>
            <w:r>
              <w:rPr>
                <w:rFonts w:ascii="標楷體" w:eastAsia="標楷體" w:hAnsi="標楷體" w:hint="eastAsia"/>
                <w:color w:val="000000"/>
                <w:sz w:val="28"/>
                <w:szCs w:val="28"/>
              </w:rPr>
              <w:t>0</w:t>
            </w:r>
          </w:p>
        </w:tc>
      </w:tr>
      <w:tr w:rsidR="0057299C" w:rsidRPr="00FE1022" w14:paraId="479FC211" w14:textId="77777777" w:rsidTr="0057299C">
        <w:tc>
          <w:tcPr>
            <w:tcW w:w="3807" w:type="dxa"/>
            <w:tcBorders>
              <w:top w:val="single" w:sz="4" w:space="0" w:color="auto"/>
              <w:left w:val="single" w:sz="4" w:space="0" w:color="auto"/>
              <w:bottom w:val="single" w:sz="4" w:space="0" w:color="auto"/>
              <w:right w:val="single" w:sz="4" w:space="0" w:color="auto"/>
            </w:tcBorders>
            <w:vAlign w:val="center"/>
          </w:tcPr>
          <w:p w14:paraId="240C4475" w14:textId="77777777" w:rsidR="0057299C" w:rsidRPr="00FE1022" w:rsidRDefault="0057299C" w:rsidP="0057299C">
            <w:pPr>
              <w:numPr>
                <w:ilvl w:val="0"/>
                <w:numId w:val="26"/>
              </w:numPr>
              <w:tabs>
                <w:tab w:val="clear" w:pos="1320"/>
                <w:tab w:val="num" w:pos="72"/>
                <w:tab w:val="num" w:pos="252"/>
              </w:tabs>
              <w:adjustRightInd/>
              <w:spacing w:before="120" w:line="0" w:lineRule="atLeast"/>
              <w:ind w:left="1040" w:hanging="560"/>
              <w:jc w:val="both"/>
              <w:textAlignment w:val="auto"/>
              <w:rPr>
                <w:rFonts w:ascii="標楷體" w:eastAsia="標楷體" w:hAnsi="標楷體"/>
                <w:color w:val="000000"/>
                <w:sz w:val="28"/>
                <w:szCs w:val="28"/>
              </w:rPr>
            </w:pPr>
            <w:r w:rsidRPr="00FE1022">
              <w:rPr>
                <w:rFonts w:ascii="標楷體" w:eastAsia="標楷體" w:hAnsi="標楷體" w:hint="eastAsia"/>
                <w:color w:val="000000"/>
                <w:sz w:val="28"/>
                <w:szCs w:val="28"/>
              </w:rPr>
              <w:t>現場簡報及答</w:t>
            </w:r>
            <w:proofErr w:type="gramStart"/>
            <w:r w:rsidRPr="00FE1022">
              <w:rPr>
                <w:rFonts w:ascii="標楷體" w:eastAsia="標楷體" w:hAnsi="標楷體" w:hint="eastAsia"/>
                <w:color w:val="000000"/>
                <w:sz w:val="28"/>
                <w:szCs w:val="28"/>
              </w:rPr>
              <w:t>詢</w:t>
            </w:r>
            <w:proofErr w:type="gramEnd"/>
            <w:r w:rsidRPr="00FE1022">
              <w:rPr>
                <w:rFonts w:ascii="標楷體" w:eastAsia="標楷體" w:hAnsi="標楷體" w:hint="eastAsia"/>
                <w:color w:val="000000"/>
                <w:sz w:val="28"/>
                <w:szCs w:val="28"/>
              </w:rPr>
              <w:t>（</w:t>
            </w:r>
            <w:proofErr w:type="gramStart"/>
            <w:r w:rsidRPr="00FE1022">
              <w:rPr>
                <w:rFonts w:ascii="標楷體" w:eastAsia="標楷體" w:hAnsi="標楷體" w:hint="eastAsia"/>
                <w:color w:val="000000"/>
                <w:sz w:val="28"/>
                <w:szCs w:val="28"/>
              </w:rPr>
              <w:t>佔</w:t>
            </w:r>
            <w:proofErr w:type="gramEnd"/>
            <w:r w:rsidRPr="00FE1022">
              <w:rPr>
                <w:rFonts w:ascii="標楷體" w:eastAsia="標楷體" w:hAnsi="標楷體" w:hint="eastAsia"/>
                <w:color w:val="000000"/>
                <w:sz w:val="28"/>
                <w:szCs w:val="28"/>
              </w:rPr>
              <w:t>10％）</w:t>
            </w:r>
          </w:p>
        </w:tc>
        <w:tc>
          <w:tcPr>
            <w:tcW w:w="3974" w:type="dxa"/>
            <w:tcBorders>
              <w:top w:val="single" w:sz="4" w:space="0" w:color="auto"/>
              <w:left w:val="single" w:sz="4" w:space="0" w:color="auto"/>
              <w:bottom w:val="single" w:sz="4" w:space="0" w:color="auto"/>
              <w:right w:val="single" w:sz="4" w:space="0" w:color="auto"/>
            </w:tcBorders>
            <w:vAlign w:val="center"/>
          </w:tcPr>
          <w:p w14:paraId="05AB0317"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CA240E1" w14:textId="77777777" w:rsidR="0057299C" w:rsidRDefault="0057299C" w:rsidP="00613348">
            <w:pPr>
              <w:pStyle w:val="20"/>
              <w:snapToGrid w:val="0"/>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r>
      <w:tr w:rsidR="0057299C" w:rsidRPr="00FE1022" w14:paraId="1A4F1985" w14:textId="77777777" w:rsidTr="0057299C">
        <w:trPr>
          <w:trHeight w:val="235"/>
        </w:trPr>
        <w:tc>
          <w:tcPr>
            <w:tcW w:w="7781" w:type="dxa"/>
            <w:gridSpan w:val="2"/>
            <w:tcBorders>
              <w:top w:val="single" w:sz="4" w:space="0" w:color="auto"/>
              <w:left w:val="single" w:sz="4" w:space="0" w:color="auto"/>
              <w:bottom w:val="single" w:sz="4" w:space="0" w:color="auto"/>
              <w:right w:val="single" w:sz="4" w:space="0" w:color="auto"/>
            </w:tcBorders>
            <w:vAlign w:val="center"/>
          </w:tcPr>
          <w:p w14:paraId="56E4E735"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sidRPr="00FE1022">
              <w:rPr>
                <w:rFonts w:ascii="標楷體" w:eastAsia="標楷體" w:hAnsi="標楷體" w:hint="eastAsia"/>
                <w:color w:val="000000"/>
                <w:sz w:val="28"/>
                <w:szCs w:val="28"/>
              </w:rPr>
              <w:t>總分（100％）</w:t>
            </w:r>
          </w:p>
        </w:tc>
        <w:tc>
          <w:tcPr>
            <w:tcW w:w="1230" w:type="dxa"/>
            <w:tcBorders>
              <w:top w:val="single" w:sz="4" w:space="0" w:color="auto"/>
              <w:left w:val="single" w:sz="4" w:space="0" w:color="auto"/>
              <w:bottom w:val="single" w:sz="4" w:space="0" w:color="auto"/>
              <w:right w:val="single" w:sz="4" w:space="0" w:color="auto"/>
            </w:tcBorders>
            <w:vAlign w:val="center"/>
          </w:tcPr>
          <w:p w14:paraId="2686BEB6" w14:textId="77777777" w:rsidR="0057299C" w:rsidRPr="00FE1022" w:rsidRDefault="0057299C" w:rsidP="00613348">
            <w:pPr>
              <w:pStyle w:val="20"/>
              <w:snapToGrid w:val="0"/>
              <w:spacing w:line="440" w:lineRule="exact"/>
              <w:jc w:val="center"/>
              <w:rPr>
                <w:rFonts w:ascii="標楷體" w:eastAsia="標楷體" w:hAnsi="標楷體"/>
                <w:color w:val="000000"/>
                <w:sz w:val="28"/>
                <w:szCs w:val="28"/>
              </w:rPr>
            </w:pPr>
            <w:r w:rsidRPr="00FE1022">
              <w:rPr>
                <w:rFonts w:ascii="標楷體" w:eastAsia="標楷體" w:hAnsi="標楷體" w:hint="eastAsia"/>
                <w:color w:val="000000"/>
                <w:sz w:val="28"/>
                <w:szCs w:val="28"/>
              </w:rPr>
              <w:t>100</w:t>
            </w:r>
          </w:p>
        </w:tc>
      </w:tr>
    </w:tbl>
    <w:p w14:paraId="0E14C20C" w14:textId="09BCCC44" w:rsidR="0057299C" w:rsidRPr="00FE1022" w:rsidRDefault="0057299C" w:rsidP="0057299C">
      <w:pPr>
        <w:snapToGrid w:val="0"/>
        <w:spacing w:line="440" w:lineRule="exact"/>
        <w:ind w:firstLine="480"/>
        <w:jc w:val="both"/>
        <w:rPr>
          <w:rFonts w:ascii="標楷體" w:eastAsia="標楷體" w:hAnsi="標楷體"/>
          <w:color w:val="000000"/>
          <w:sz w:val="28"/>
          <w:szCs w:val="28"/>
        </w:rPr>
      </w:pPr>
      <w:bookmarkStart w:id="2" w:name="_Hlk241676828"/>
      <w:r>
        <w:rPr>
          <w:rFonts w:ascii="標楷體" w:eastAsia="標楷體" w:hAnsi="標楷體" w:hint="eastAsia"/>
          <w:sz w:val="28"/>
          <w:szCs w:val="28"/>
        </w:rPr>
        <w:t>(</w:t>
      </w:r>
      <w:r>
        <w:rPr>
          <w:rFonts w:ascii="標楷體" w:eastAsia="標楷體" w:hAnsi="標楷體"/>
          <w:sz w:val="28"/>
          <w:szCs w:val="28"/>
        </w:rPr>
        <w:t>六</w:t>
      </w:r>
      <w:r>
        <w:rPr>
          <w:rFonts w:ascii="標楷體" w:eastAsia="標楷體" w:hAnsi="標楷體" w:hint="eastAsia"/>
          <w:sz w:val="28"/>
          <w:szCs w:val="28"/>
        </w:rPr>
        <w:t>)</w:t>
      </w:r>
      <w:bookmarkEnd w:id="2"/>
      <w:r w:rsidRPr="0057299C">
        <w:rPr>
          <w:rFonts w:ascii="標楷體" w:eastAsia="標楷體" w:hAnsi="標楷體"/>
          <w:color w:val="000000"/>
          <w:sz w:val="28"/>
          <w:szCs w:val="28"/>
        </w:rPr>
        <w:t xml:space="preserve"> </w:t>
      </w:r>
      <w:r w:rsidRPr="00FE1022">
        <w:rPr>
          <w:rFonts w:ascii="標楷體" w:eastAsia="標楷體" w:hAnsi="標楷體"/>
          <w:color w:val="000000"/>
          <w:sz w:val="28"/>
          <w:szCs w:val="28"/>
        </w:rPr>
        <w:t>評定方式</w:t>
      </w:r>
      <w:r w:rsidRPr="00D31E02">
        <w:rPr>
          <w:rFonts w:ascii="標楷體" w:eastAsia="標楷體" w:hAnsi="標楷體"/>
          <w:sz w:val="28"/>
          <w:szCs w:val="28"/>
        </w:rPr>
        <w:t>（</w:t>
      </w:r>
      <w:proofErr w:type="gramStart"/>
      <w:r w:rsidRPr="00D31E02">
        <w:rPr>
          <w:rFonts w:ascii="標楷體" w:eastAsia="標楷體" w:hAnsi="標楷體"/>
          <w:sz w:val="28"/>
          <w:szCs w:val="28"/>
        </w:rPr>
        <w:t>採</w:t>
      </w:r>
      <w:proofErr w:type="gramEnd"/>
      <w:r w:rsidRPr="00D31E02">
        <w:rPr>
          <w:rFonts w:ascii="標楷體" w:eastAsia="標楷體" w:hAnsi="標楷體"/>
          <w:sz w:val="28"/>
          <w:szCs w:val="28"/>
        </w:rPr>
        <w:t>序位法）</w:t>
      </w:r>
      <w:r w:rsidRPr="00D31E02">
        <w:rPr>
          <w:rFonts w:ascii="標楷體" w:eastAsia="標楷體" w:hAnsi="標楷體"/>
          <w:color w:val="000000"/>
          <w:sz w:val="28"/>
          <w:szCs w:val="28"/>
        </w:rPr>
        <w:t>：</w:t>
      </w:r>
    </w:p>
    <w:p w14:paraId="553B55B0" w14:textId="4D64F02B" w:rsidR="0057299C" w:rsidRPr="0057299C" w:rsidRDefault="0057299C" w:rsidP="0057299C">
      <w:pPr>
        <w:snapToGrid w:val="0"/>
        <w:spacing w:line="440" w:lineRule="exact"/>
        <w:ind w:left="480" w:firstLine="480"/>
        <w:jc w:val="both"/>
        <w:rPr>
          <w:rFonts w:ascii="標楷體" w:eastAsia="標楷體" w:hAnsi="標楷體"/>
          <w:color w:val="000000"/>
          <w:sz w:val="28"/>
          <w:szCs w:val="28"/>
        </w:rPr>
      </w:pPr>
    </w:p>
    <w:p w14:paraId="34C658A3" w14:textId="2D47AE08" w:rsidR="0057299C" w:rsidRDefault="0057299C" w:rsidP="0057299C">
      <w:pPr>
        <w:snapToGrid w:val="0"/>
        <w:spacing w:line="440" w:lineRule="exact"/>
        <w:ind w:leftChars="400" w:left="1260" w:hangingChars="107" w:hanging="300"/>
        <w:jc w:val="both"/>
        <w:rPr>
          <w:rFonts w:ascii="標楷體" w:eastAsia="標楷體" w:hAnsi="標楷體"/>
          <w:sz w:val="28"/>
          <w:szCs w:val="28"/>
        </w:rPr>
      </w:pPr>
      <w:r w:rsidRPr="00FE1022">
        <w:rPr>
          <w:rFonts w:ascii="標楷體" w:eastAsia="標楷體" w:hAnsi="標楷體" w:hint="eastAsia"/>
          <w:sz w:val="28"/>
          <w:szCs w:val="28"/>
        </w:rPr>
        <w:t>1.本案</w:t>
      </w:r>
      <w:proofErr w:type="gramStart"/>
      <w:r w:rsidRPr="00FE1022">
        <w:rPr>
          <w:rFonts w:ascii="標楷體" w:eastAsia="標楷體" w:hAnsi="標楷體" w:hint="eastAsia"/>
          <w:sz w:val="28"/>
          <w:szCs w:val="28"/>
        </w:rPr>
        <w:t>採</w:t>
      </w:r>
      <w:proofErr w:type="gramEnd"/>
      <w:r w:rsidRPr="00FE1022">
        <w:rPr>
          <w:rFonts w:ascii="標楷體" w:eastAsia="標楷體" w:hAnsi="標楷體" w:hint="eastAsia"/>
          <w:sz w:val="28"/>
          <w:szCs w:val="28"/>
        </w:rPr>
        <w:t>序位法，</w:t>
      </w:r>
      <w:r w:rsidRPr="00FE1022">
        <w:rPr>
          <w:rFonts w:ascii="標楷體" w:eastAsia="標楷體" w:hAnsi="標楷體" w:hint="eastAsia"/>
          <w:spacing w:val="-8"/>
          <w:sz w:val="28"/>
          <w:szCs w:val="28"/>
        </w:rPr>
        <w:t>價格納入評比，綜合考量廠商之評比及價格，以整體表現經評審委員會過半數</w:t>
      </w:r>
      <w:proofErr w:type="gramStart"/>
      <w:r w:rsidRPr="00FE1022">
        <w:rPr>
          <w:rFonts w:ascii="標楷體" w:eastAsia="標楷體" w:hAnsi="標楷體" w:hint="eastAsia"/>
          <w:spacing w:val="-8"/>
          <w:sz w:val="28"/>
          <w:szCs w:val="28"/>
        </w:rPr>
        <w:t>決定序</w:t>
      </w:r>
      <w:proofErr w:type="gramEnd"/>
      <w:r w:rsidRPr="00FE1022">
        <w:rPr>
          <w:rFonts w:ascii="標楷體" w:eastAsia="標楷體" w:hAnsi="標楷體" w:hint="eastAsia"/>
          <w:spacing w:val="-8"/>
          <w:sz w:val="28"/>
          <w:szCs w:val="28"/>
        </w:rPr>
        <w:t>位第一者為</w:t>
      </w:r>
      <w:r w:rsidRPr="00FE1022">
        <w:rPr>
          <w:rFonts w:ascii="標楷體" w:eastAsia="標楷體" w:hAnsi="標楷體" w:hint="eastAsia"/>
          <w:sz w:val="28"/>
          <w:szCs w:val="28"/>
        </w:rPr>
        <w:t>優勝廠商。</w:t>
      </w:r>
    </w:p>
    <w:p w14:paraId="240C9E24" w14:textId="77777777" w:rsidR="0057299C" w:rsidRPr="00FE1022" w:rsidRDefault="0057299C" w:rsidP="0057299C">
      <w:pPr>
        <w:snapToGrid w:val="0"/>
        <w:spacing w:line="440" w:lineRule="exact"/>
        <w:ind w:leftChars="400" w:left="1260" w:hangingChars="107" w:hanging="300"/>
        <w:jc w:val="both"/>
        <w:rPr>
          <w:rFonts w:ascii="標楷體" w:eastAsia="標楷體" w:hAnsi="標楷體"/>
          <w:spacing w:val="-8"/>
          <w:sz w:val="28"/>
          <w:szCs w:val="28"/>
        </w:rPr>
      </w:pPr>
      <w:r w:rsidRPr="00FE1022">
        <w:rPr>
          <w:rFonts w:ascii="標楷體" w:eastAsia="標楷體" w:hAnsi="標楷體" w:hint="eastAsia"/>
          <w:sz w:val="28"/>
          <w:szCs w:val="28"/>
        </w:rPr>
        <w:t>2.評審委員</w:t>
      </w:r>
      <w:proofErr w:type="gramStart"/>
      <w:r w:rsidRPr="00FE1022">
        <w:rPr>
          <w:rFonts w:ascii="標楷體" w:eastAsia="標楷體" w:hAnsi="標楷體" w:hint="eastAsia"/>
          <w:sz w:val="28"/>
          <w:szCs w:val="28"/>
        </w:rPr>
        <w:t>辦理序</w:t>
      </w:r>
      <w:proofErr w:type="gramEnd"/>
      <w:r w:rsidRPr="00FE1022">
        <w:rPr>
          <w:rFonts w:ascii="標楷體" w:eastAsia="標楷體" w:hAnsi="標楷體" w:hint="eastAsia"/>
          <w:sz w:val="28"/>
          <w:szCs w:val="28"/>
        </w:rPr>
        <w:t>位評比，應就各</w:t>
      </w:r>
      <w:r w:rsidRPr="00FE1022">
        <w:rPr>
          <w:rFonts w:ascii="標楷體" w:eastAsia="標楷體" w:hAnsi="標楷體" w:hint="eastAsia"/>
          <w:spacing w:val="-8"/>
          <w:sz w:val="28"/>
          <w:szCs w:val="28"/>
        </w:rPr>
        <w:t>評審項目分別評分後予以加總，並依加總分數高低</w:t>
      </w:r>
      <w:proofErr w:type="gramStart"/>
      <w:r w:rsidRPr="00FE1022">
        <w:rPr>
          <w:rFonts w:ascii="標楷體" w:eastAsia="標楷體" w:hAnsi="標楷體" w:hint="eastAsia"/>
          <w:spacing w:val="-8"/>
          <w:sz w:val="28"/>
          <w:szCs w:val="28"/>
        </w:rPr>
        <w:t>轉換為序位</w:t>
      </w:r>
      <w:proofErr w:type="gramEnd"/>
      <w:r w:rsidRPr="00FE1022">
        <w:rPr>
          <w:rFonts w:ascii="標楷體" w:eastAsia="標楷體" w:hAnsi="標楷體" w:hint="eastAsia"/>
          <w:spacing w:val="-8"/>
          <w:sz w:val="28"/>
          <w:szCs w:val="28"/>
        </w:rPr>
        <w:t>。</w:t>
      </w:r>
    </w:p>
    <w:p w14:paraId="4F704F11" w14:textId="60F11CDB" w:rsidR="0057299C" w:rsidRDefault="0057299C" w:rsidP="0057299C">
      <w:pPr>
        <w:snapToGrid w:val="0"/>
        <w:spacing w:line="440" w:lineRule="exact"/>
        <w:ind w:leftChars="400" w:left="1260" w:hangingChars="107" w:hanging="300"/>
        <w:jc w:val="both"/>
        <w:rPr>
          <w:rFonts w:ascii="標楷體" w:eastAsia="標楷體" w:hAnsi="標楷體"/>
          <w:spacing w:val="-8"/>
          <w:sz w:val="28"/>
          <w:szCs w:val="28"/>
        </w:rPr>
      </w:pPr>
      <w:r>
        <w:rPr>
          <w:rFonts w:ascii="標楷體" w:eastAsia="標楷體" w:hAnsi="標楷體" w:hint="eastAsia"/>
          <w:sz w:val="28"/>
          <w:szCs w:val="28"/>
        </w:rPr>
        <w:t>3.</w:t>
      </w:r>
      <w:r w:rsidRPr="00FE1022">
        <w:rPr>
          <w:rFonts w:ascii="標楷體" w:eastAsia="標楷體" w:hAnsi="標楷體" w:hint="eastAsia"/>
          <w:spacing w:val="-8"/>
          <w:sz w:val="28"/>
          <w:szCs w:val="28"/>
        </w:rPr>
        <w:t>前項評審委員各評審項目之分項評分加總</w:t>
      </w:r>
      <w:proofErr w:type="gramStart"/>
      <w:r w:rsidRPr="00FE1022">
        <w:rPr>
          <w:rFonts w:ascii="標楷體" w:eastAsia="標楷體" w:hAnsi="標楷體" w:hint="eastAsia"/>
          <w:spacing w:val="-8"/>
          <w:sz w:val="28"/>
          <w:szCs w:val="28"/>
        </w:rPr>
        <w:t>轉換為序位</w:t>
      </w:r>
      <w:proofErr w:type="gramEnd"/>
      <w:r w:rsidRPr="00FE1022">
        <w:rPr>
          <w:rFonts w:ascii="標楷體" w:eastAsia="標楷體" w:hAnsi="標楷體" w:hint="eastAsia"/>
          <w:spacing w:val="-8"/>
          <w:sz w:val="28"/>
          <w:szCs w:val="28"/>
        </w:rPr>
        <w:t>後，</w:t>
      </w:r>
      <w:proofErr w:type="gramStart"/>
      <w:r w:rsidRPr="00FE1022">
        <w:rPr>
          <w:rFonts w:ascii="標楷體" w:eastAsia="標楷體" w:hAnsi="標楷體" w:hint="eastAsia"/>
          <w:spacing w:val="-8"/>
          <w:sz w:val="28"/>
          <w:szCs w:val="28"/>
        </w:rPr>
        <w:t>應彙整</w:t>
      </w:r>
      <w:proofErr w:type="gramEnd"/>
      <w:r w:rsidRPr="00FE1022">
        <w:rPr>
          <w:rFonts w:ascii="標楷體" w:eastAsia="標楷體" w:hAnsi="標楷體" w:hint="eastAsia"/>
          <w:spacing w:val="-8"/>
          <w:sz w:val="28"/>
          <w:szCs w:val="28"/>
        </w:rPr>
        <w:t>合計各</w:t>
      </w:r>
      <w:proofErr w:type="gramStart"/>
      <w:r w:rsidRPr="00FE1022">
        <w:rPr>
          <w:rFonts w:ascii="標楷體" w:eastAsia="標楷體" w:hAnsi="標楷體" w:hint="eastAsia"/>
          <w:spacing w:val="-8"/>
          <w:sz w:val="28"/>
          <w:szCs w:val="28"/>
        </w:rPr>
        <w:t>廠商之序位</w:t>
      </w:r>
      <w:proofErr w:type="gramEnd"/>
      <w:r w:rsidRPr="00FE1022">
        <w:rPr>
          <w:rFonts w:ascii="標楷體" w:eastAsia="標楷體" w:hAnsi="標楷體" w:hint="eastAsia"/>
          <w:spacing w:val="-8"/>
          <w:sz w:val="28"/>
          <w:szCs w:val="28"/>
        </w:rPr>
        <w:t>，以合計值最低</w:t>
      </w:r>
      <w:r>
        <w:rPr>
          <w:rFonts w:ascii="標楷體" w:eastAsia="標楷體" w:hAnsi="標楷體" w:hint="eastAsia"/>
          <w:spacing w:val="-8"/>
          <w:sz w:val="28"/>
          <w:szCs w:val="28"/>
        </w:rPr>
        <w:t xml:space="preserve"> </w:t>
      </w:r>
      <w:proofErr w:type="gramStart"/>
      <w:r w:rsidRPr="00FE1022">
        <w:rPr>
          <w:rFonts w:ascii="標楷體" w:eastAsia="標楷體" w:hAnsi="標楷體" w:hint="eastAsia"/>
          <w:spacing w:val="-8"/>
          <w:sz w:val="28"/>
          <w:szCs w:val="28"/>
        </w:rPr>
        <w:t>者為序位</w:t>
      </w:r>
      <w:proofErr w:type="gramEnd"/>
      <w:r w:rsidRPr="00FE1022">
        <w:rPr>
          <w:rFonts w:ascii="標楷體" w:eastAsia="標楷體" w:hAnsi="標楷體" w:hint="eastAsia"/>
          <w:spacing w:val="-8"/>
          <w:sz w:val="28"/>
          <w:szCs w:val="28"/>
        </w:rPr>
        <w:t>第一</w:t>
      </w:r>
      <w:r w:rsidRPr="00FE1022">
        <w:rPr>
          <w:rFonts w:ascii="標楷體" w:eastAsia="標楷體" w:hAnsi="標楷體"/>
          <w:spacing w:val="-8"/>
          <w:sz w:val="28"/>
          <w:szCs w:val="28"/>
        </w:rPr>
        <w:t>，並經評審</w:t>
      </w:r>
      <w:r w:rsidRPr="00FE1022">
        <w:rPr>
          <w:rFonts w:ascii="標楷體" w:eastAsia="標楷體" w:hAnsi="標楷體" w:hint="eastAsia"/>
          <w:spacing w:val="-8"/>
          <w:sz w:val="28"/>
          <w:szCs w:val="28"/>
        </w:rPr>
        <w:t>委員會</w:t>
      </w:r>
      <w:r w:rsidRPr="00FE1022">
        <w:rPr>
          <w:rFonts w:ascii="標楷體" w:eastAsia="標楷體" w:hAnsi="標楷體"/>
          <w:spacing w:val="-8"/>
          <w:sz w:val="28"/>
          <w:szCs w:val="28"/>
        </w:rPr>
        <w:t>過半數通過者</w:t>
      </w:r>
      <w:r w:rsidRPr="00FE1022">
        <w:rPr>
          <w:rFonts w:ascii="標楷體" w:eastAsia="標楷體" w:hAnsi="標楷體" w:hint="eastAsia"/>
          <w:spacing w:val="-8"/>
          <w:sz w:val="28"/>
          <w:szCs w:val="28"/>
        </w:rPr>
        <w:t>為優勝廠商</w:t>
      </w:r>
      <w:r w:rsidRPr="00FE1022">
        <w:rPr>
          <w:rFonts w:ascii="標楷體" w:eastAsia="標楷體" w:hAnsi="標楷體"/>
          <w:spacing w:val="-8"/>
          <w:sz w:val="28"/>
          <w:szCs w:val="28"/>
        </w:rPr>
        <w:t>。</w:t>
      </w:r>
    </w:p>
    <w:p w14:paraId="5DF7C07F" w14:textId="77777777" w:rsidR="0057299C" w:rsidRDefault="0057299C" w:rsidP="0057299C">
      <w:pPr>
        <w:snapToGrid w:val="0"/>
        <w:spacing w:line="440" w:lineRule="exact"/>
        <w:ind w:leftChars="400" w:left="1260" w:hangingChars="107" w:hanging="300"/>
        <w:jc w:val="both"/>
        <w:rPr>
          <w:rFonts w:ascii="標楷體" w:eastAsia="標楷體" w:hAnsi="標楷體"/>
          <w:spacing w:val="-8"/>
          <w:sz w:val="28"/>
          <w:szCs w:val="28"/>
        </w:rPr>
      </w:pPr>
      <w:r>
        <w:rPr>
          <w:rFonts w:ascii="標楷體" w:eastAsia="標楷體" w:hAnsi="標楷體" w:hint="eastAsia"/>
          <w:sz w:val="28"/>
          <w:szCs w:val="28"/>
        </w:rPr>
        <w:t>4.</w:t>
      </w:r>
      <w:r w:rsidRPr="0057299C">
        <w:rPr>
          <w:rFonts w:ascii="標楷體" w:eastAsia="標楷體" w:hAnsi="標楷體" w:hint="eastAsia"/>
          <w:spacing w:val="-8"/>
          <w:sz w:val="28"/>
          <w:szCs w:val="28"/>
        </w:rPr>
        <w:t xml:space="preserve"> </w:t>
      </w:r>
      <w:r w:rsidRPr="00FE1022">
        <w:rPr>
          <w:rFonts w:ascii="標楷體" w:eastAsia="標楷體" w:hAnsi="標楷體" w:hint="eastAsia"/>
          <w:spacing w:val="-8"/>
          <w:sz w:val="28"/>
          <w:szCs w:val="28"/>
        </w:rPr>
        <w:t>評審總分為100分，其評審結果之</w:t>
      </w:r>
      <w:r w:rsidRPr="00D31E02">
        <w:rPr>
          <w:rFonts w:ascii="標楷體" w:eastAsia="標楷體" w:hAnsi="標楷體" w:hint="eastAsia"/>
          <w:spacing w:val="-8"/>
          <w:sz w:val="28"/>
          <w:szCs w:val="28"/>
        </w:rPr>
        <w:t>平均75分</w:t>
      </w:r>
      <w:r w:rsidRPr="00FE1022">
        <w:rPr>
          <w:rFonts w:ascii="標楷體" w:eastAsia="標楷體" w:hAnsi="標楷體" w:hint="eastAsia"/>
          <w:spacing w:val="-8"/>
          <w:sz w:val="28"/>
          <w:szCs w:val="28"/>
        </w:rPr>
        <w:t>（含）以上者屬「合格」，並經出席評審委員超過半數同意者，方得</w:t>
      </w:r>
      <w:proofErr w:type="gramStart"/>
      <w:r w:rsidRPr="00FE1022">
        <w:rPr>
          <w:rFonts w:ascii="標楷體" w:eastAsia="標楷體" w:hAnsi="標楷體" w:hint="eastAsia"/>
          <w:spacing w:val="-8"/>
          <w:sz w:val="28"/>
          <w:szCs w:val="28"/>
        </w:rPr>
        <w:t>參予</w:t>
      </w:r>
      <w:proofErr w:type="gramEnd"/>
      <w:r w:rsidRPr="00FE1022">
        <w:rPr>
          <w:rFonts w:ascii="標楷體" w:eastAsia="標楷體" w:hAnsi="標楷體" w:hint="eastAsia"/>
          <w:spacing w:val="-8"/>
          <w:sz w:val="28"/>
          <w:szCs w:val="28"/>
        </w:rPr>
        <w:t>後續之議價作業。</w:t>
      </w:r>
      <w:r w:rsidRPr="00D31E02">
        <w:rPr>
          <w:rFonts w:ascii="標楷體" w:eastAsia="標楷體" w:hAnsi="標楷體" w:hint="eastAsia"/>
          <w:spacing w:val="-8"/>
          <w:sz w:val="28"/>
          <w:szCs w:val="28"/>
        </w:rPr>
        <w:t>評審後有2家</w:t>
      </w:r>
      <w:proofErr w:type="gramStart"/>
      <w:r w:rsidRPr="00D31E02">
        <w:rPr>
          <w:rFonts w:ascii="標楷體" w:eastAsia="標楷體" w:hAnsi="標楷體" w:hint="eastAsia"/>
          <w:spacing w:val="-8"/>
          <w:sz w:val="28"/>
          <w:szCs w:val="28"/>
        </w:rPr>
        <w:t>以上之序位</w:t>
      </w:r>
      <w:proofErr w:type="gramEnd"/>
      <w:r w:rsidRPr="00D31E02">
        <w:rPr>
          <w:rFonts w:ascii="標楷體" w:eastAsia="標楷體" w:hAnsi="標楷體" w:hint="eastAsia"/>
          <w:spacing w:val="-8"/>
          <w:sz w:val="28"/>
          <w:szCs w:val="28"/>
        </w:rPr>
        <w:t>總和相同時，以租金較高者優先議價;若仍相同者，以配分最高之評選項目之得分較高者優先議價；若仍相同者，抽籤決</w:t>
      </w:r>
      <w:r w:rsidRPr="00D31E02">
        <w:rPr>
          <w:rFonts w:ascii="標楷體" w:eastAsia="標楷體" w:hAnsi="標楷體" w:hint="eastAsia"/>
          <w:sz w:val="28"/>
          <w:szCs w:val="28"/>
        </w:rPr>
        <w:t>定之</w:t>
      </w:r>
      <w:r w:rsidRPr="00D31E02">
        <w:rPr>
          <w:rFonts w:ascii="標楷體" w:eastAsia="標楷體" w:hAnsi="標楷體"/>
          <w:sz w:val="28"/>
          <w:szCs w:val="28"/>
        </w:rPr>
        <w:t>。</w:t>
      </w:r>
    </w:p>
    <w:p w14:paraId="0D2EA3E0" w14:textId="5EF45DDA" w:rsidR="0057299C" w:rsidRDefault="0057299C" w:rsidP="0057299C">
      <w:pPr>
        <w:snapToGrid w:val="0"/>
        <w:spacing w:line="440" w:lineRule="exact"/>
        <w:ind w:left="480"/>
        <w:jc w:val="both"/>
        <w:rPr>
          <w:rFonts w:ascii="標楷體" w:eastAsia="標楷體" w:hAnsi="標楷體"/>
          <w:color w:val="000000"/>
          <w:sz w:val="28"/>
          <w:szCs w:val="28"/>
        </w:rPr>
      </w:pPr>
      <w:r>
        <w:rPr>
          <w:rFonts w:ascii="標楷體" w:eastAsia="標楷體" w:hAnsi="標楷體" w:hint="eastAsia"/>
          <w:spacing w:val="-8"/>
          <w:sz w:val="28"/>
          <w:szCs w:val="28"/>
        </w:rPr>
        <w:t>(七)</w:t>
      </w:r>
      <w:r w:rsidRPr="00FE1022">
        <w:rPr>
          <w:rFonts w:ascii="標楷體" w:eastAsia="標楷體" w:hAnsi="標楷體"/>
          <w:color w:val="000000"/>
          <w:sz w:val="28"/>
          <w:szCs w:val="28"/>
        </w:rPr>
        <w:t>評比計分排名方式及過程中各問題之處理，</w:t>
      </w:r>
      <w:proofErr w:type="gramStart"/>
      <w:r w:rsidRPr="00FE1022">
        <w:rPr>
          <w:rFonts w:ascii="標楷體" w:eastAsia="標楷體" w:hAnsi="標楷體"/>
          <w:color w:val="000000"/>
          <w:sz w:val="28"/>
          <w:szCs w:val="28"/>
        </w:rPr>
        <w:t>均依本</w:t>
      </w:r>
      <w:proofErr w:type="gramEnd"/>
      <w:r w:rsidRPr="00FE1022">
        <w:rPr>
          <w:rFonts w:ascii="標楷體" w:eastAsia="標楷體" w:hAnsi="標楷體"/>
          <w:color w:val="000000"/>
          <w:sz w:val="28"/>
          <w:szCs w:val="28"/>
        </w:rPr>
        <w:t>案投標須知之規定</w:t>
      </w:r>
      <w:r>
        <w:rPr>
          <w:rFonts w:ascii="標楷體" w:eastAsia="標楷體" w:hAnsi="標楷體" w:hint="eastAsia"/>
          <w:color w:val="000000"/>
          <w:sz w:val="28"/>
          <w:szCs w:val="28"/>
        </w:rPr>
        <w:t xml:space="preserve">  </w:t>
      </w:r>
      <w:r w:rsidRPr="00FE1022">
        <w:rPr>
          <w:rFonts w:ascii="標楷體" w:eastAsia="標楷體" w:hAnsi="標楷體"/>
          <w:color w:val="000000"/>
          <w:sz w:val="28"/>
          <w:szCs w:val="28"/>
        </w:rPr>
        <w:t>處理，如有未盡或爭議事宜，則由出席之評審委員當場討論作成決議處理之。</w:t>
      </w:r>
    </w:p>
    <w:p w14:paraId="35EFA0FE" w14:textId="2726FAFC" w:rsidR="0057299C" w:rsidRDefault="0057299C" w:rsidP="0057299C">
      <w:pPr>
        <w:snapToGrid w:val="0"/>
        <w:spacing w:line="440" w:lineRule="exact"/>
        <w:ind w:left="480"/>
        <w:jc w:val="both"/>
        <w:rPr>
          <w:rFonts w:ascii="標楷體" w:eastAsia="標楷體" w:hAnsi="標楷體"/>
          <w:color w:val="000000"/>
          <w:sz w:val="28"/>
          <w:szCs w:val="28"/>
        </w:rPr>
      </w:pPr>
      <w:r>
        <w:rPr>
          <w:rFonts w:ascii="標楷體" w:eastAsia="標楷體" w:hAnsi="標楷體" w:hint="eastAsia"/>
          <w:color w:val="000000"/>
          <w:sz w:val="28"/>
          <w:szCs w:val="28"/>
        </w:rPr>
        <w:t>(八)</w:t>
      </w:r>
      <w:r w:rsidRPr="00FE1022">
        <w:rPr>
          <w:rFonts w:ascii="標楷體" w:eastAsia="標楷體" w:hAnsi="標楷體" w:hint="eastAsia"/>
          <w:color w:val="000000"/>
          <w:sz w:val="28"/>
          <w:szCs w:val="28"/>
        </w:rPr>
        <w:t>主辦單位得視現場參加參與評審之廠商家數，酌予統一減短全數廠商</w:t>
      </w:r>
      <w:r w:rsidRPr="00FE1022">
        <w:rPr>
          <w:rFonts w:ascii="標楷體" w:eastAsia="標楷體" w:hAnsi="標楷體" w:hint="eastAsia"/>
          <w:color w:val="000000"/>
          <w:sz w:val="28"/>
          <w:szCs w:val="28"/>
        </w:rPr>
        <w:lastRenderedPageBreak/>
        <w:t>之簡報時間及答</w:t>
      </w:r>
      <w:proofErr w:type="gramStart"/>
      <w:r w:rsidRPr="00FE1022">
        <w:rPr>
          <w:rFonts w:ascii="標楷體" w:eastAsia="標楷體" w:hAnsi="標楷體" w:hint="eastAsia"/>
          <w:color w:val="000000"/>
          <w:sz w:val="28"/>
          <w:szCs w:val="28"/>
        </w:rPr>
        <w:t>詢</w:t>
      </w:r>
      <w:proofErr w:type="gramEnd"/>
      <w:r w:rsidRPr="00FE1022">
        <w:rPr>
          <w:rFonts w:ascii="標楷體" w:eastAsia="標楷體" w:hAnsi="標楷體" w:hint="eastAsia"/>
          <w:color w:val="000000"/>
          <w:sz w:val="28"/>
          <w:szCs w:val="28"/>
        </w:rPr>
        <w:t>時間。</w:t>
      </w:r>
    </w:p>
    <w:p w14:paraId="63383115" w14:textId="67FD83EF" w:rsidR="0057299C" w:rsidRPr="0057299C" w:rsidRDefault="0057299C" w:rsidP="0057299C">
      <w:pPr>
        <w:snapToGrid w:val="0"/>
        <w:spacing w:line="440" w:lineRule="exact"/>
        <w:ind w:firstLine="480"/>
        <w:jc w:val="both"/>
        <w:rPr>
          <w:rFonts w:ascii="標楷體" w:eastAsia="標楷體" w:hAnsi="標楷體"/>
          <w:color w:val="000000"/>
          <w:sz w:val="28"/>
          <w:szCs w:val="28"/>
        </w:rPr>
      </w:pPr>
      <w:r>
        <w:rPr>
          <w:rFonts w:ascii="標楷體" w:eastAsia="標楷體" w:hAnsi="標楷體" w:hint="eastAsia"/>
          <w:color w:val="000000"/>
          <w:sz w:val="28"/>
          <w:szCs w:val="28"/>
        </w:rPr>
        <w:t>(九)</w:t>
      </w:r>
      <w:r w:rsidRPr="00FE1022">
        <w:rPr>
          <w:rFonts w:ascii="標楷體" w:eastAsia="標楷體" w:hAnsi="標楷體" w:hint="eastAsia"/>
          <w:color w:val="000000"/>
          <w:sz w:val="28"/>
          <w:szCs w:val="28"/>
        </w:rPr>
        <w:t>評審委員之名冊及其評分不予公開。</w:t>
      </w:r>
    </w:p>
    <w:p w14:paraId="6A34C8FF" w14:textId="5127A512" w:rsidR="004628F4" w:rsidRDefault="0057299C" w:rsidP="0057299C">
      <w:pPr>
        <w:numPr>
          <w:ilvl w:val="0"/>
          <w:numId w:val="1"/>
        </w:numPr>
        <w:snapToGrid w:val="0"/>
        <w:spacing w:line="440" w:lineRule="exact"/>
        <w:ind w:left="993" w:hanging="994"/>
        <w:jc w:val="both"/>
        <w:rPr>
          <w:rFonts w:ascii="標楷體" w:eastAsia="標楷體" w:hAnsi="標楷體"/>
          <w:color w:val="000000"/>
          <w:spacing w:val="-8"/>
          <w:sz w:val="28"/>
          <w:szCs w:val="28"/>
        </w:rPr>
      </w:pPr>
      <w:r w:rsidRPr="00FE1022">
        <w:rPr>
          <w:rFonts w:ascii="標楷體" w:eastAsia="標楷體" w:hAnsi="標楷體" w:hint="eastAsia"/>
          <w:color w:val="000000"/>
          <w:sz w:val="28"/>
          <w:szCs w:val="28"/>
        </w:rPr>
        <w:t>議價</w:t>
      </w:r>
      <w:r w:rsidRPr="00FE1022">
        <w:rPr>
          <w:rFonts w:ascii="標楷體" w:eastAsia="標楷體" w:hAnsi="標楷體"/>
          <w:color w:val="000000"/>
          <w:sz w:val="28"/>
          <w:szCs w:val="28"/>
        </w:rPr>
        <w:t>及決標：</w:t>
      </w:r>
    </w:p>
    <w:p w14:paraId="5715FCED" w14:textId="43E16DA0" w:rsidR="0057299C" w:rsidRDefault="0057299C" w:rsidP="0057299C">
      <w:pPr>
        <w:snapToGrid w:val="0"/>
        <w:spacing w:line="440" w:lineRule="exact"/>
        <w:ind w:left="480"/>
        <w:jc w:val="both"/>
        <w:rPr>
          <w:rFonts w:ascii="標楷體" w:eastAsia="標楷體" w:hAnsi="標楷體"/>
          <w:color w:val="000000"/>
          <w:spacing w:val="-8"/>
          <w:sz w:val="28"/>
          <w:szCs w:val="28"/>
        </w:rPr>
      </w:pPr>
      <w:r w:rsidRPr="0057299C">
        <w:rPr>
          <w:rFonts w:ascii="標楷體" w:eastAsia="標楷體" w:hAnsi="標楷體" w:hint="eastAsia"/>
          <w:color w:val="000000"/>
          <w:spacing w:val="-8"/>
          <w:sz w:val="28"/>
          <w:szCs w:val="28"/>
        </w:rPr>
        <w:t>（一）評審委員會評審後，另行通知評審第一順位之廠商投價格標辦理議價（時間另訂），地點在本處開標室。參加投標廠商應攜帶公司及負責人印鑑，如負責人無法出席時，被授權人需攜帶授權書及身分證明文件供本處查驗後，方可進行議價，本處並得要求廠商於議價前提供公司證件</w:t>
      </w:r>
      <w:proofErr w:type="gramStart"/>
      <w:r w:rsidRPr="0057299C">
        <w:rPr>
          <w:rFonts w:ascii="標楷體" w:eastAsia="標楷體" w:hAnsi="標楷體" w:hint="eastAsia"/>
          <w:color w:val="000000"/>
          <w:spacing w:val="-8"/>
          <w:sz w:val="28"/>
          <w:szCs w:val="28"/>
        </w:rPr>
        <w:t>正本供驗</w:t>
      </w:r>
      <w:proofErr w:type="gramEnd"/>
      <w:r w:rsidRPr="0057299C">
        <w:rPr>
          <w:rFonts w:ascii="標楷體" w:eastAsia="標楷體" w:hAnsi="標楷體" w:hint="eastAsia"/>
          <w:color w:val="000000"/>
          <w:spacing w:val="-8"/>
          <w:sz w:val="28"/>
          <w:szCs w:val="28"/>
        </w:rPr>
        <w:t>。</w:t>
      </w:r>
    </w:p>
    <w:p w14:paraId="1C85A145" w14:textId="00E902DA" w:rsidR="0057299C" w:rsidRPr="00FE1022" w:rsidRDefault="0057299C" w:rsidP="0057299C">
      <w:pPr>
        <w:snapToGrid w:val="0"/>
        <w:spacing w:line="440" w:lineRule="exact"/>
        <w:ind w:left="480"/>
        <w:jc w:val="both"/>
        <w:rPr>
          <w:rFonts w:ascii="標楷體" w:eastAsia="標楷體" w:hAnsi="標楷體"/>
          <w:spacing w:val="-8"/>
          <w:sz w:val="28"/>
          <w:szCs w:val="28"/>
        </w:rPr>
      </w:pPr>
      <w:r>
        <w:rPr>
          <w:rFonts w:ascii="標楷體" w:eastAsia="標楷體" w:hAnsi="標楷體" w:hint="eastAsia"/>
          <w:sz w:val="28"/>
          <w:szCs w:val="28"/>
        </w:rPr>
        <w:t>(二)</w:t>
      </w:r>
      <w:r w:rsidRPr="00FE1022">
        <w:rPr>
          <w:rFonts w:ascii="標楷體" w:eastAsia="標楷體" w:hAnsi="標楷體"/>
          <w:sz w:val="28"/>
          <w:szCs w:val="28"/>
        </w:rPr>
        <w:t>議價方式：本案服務費用</w:t>
      </w:r>
      <w:proofErr w:type="gramStart"/>
      <w:r w:rsidRPr="00FE1022">
        <w:rPr>
          <w:rFonts w:ascii="標楷體" w:eastAsia="標楷體" w:hAnsi="標楷體"/>
          <w:sz w:val="28"/>
          <w:szCs w:val="28"/>
        </w:rPr>
        <w:t>採總包</w:t>
      </w:r>
      <w:proofErr w:type="gramEnd"/>
      <w:r w:rsidRPr="00FE1022">
        <w:rPr>
          <w:rFonts w:ascii="標楷體" w:eastAsia="標楷體" w:hAnsi="標楷體"/>
          <w:sz w:val="28"/>
          <w:szCs w:val="28"/>
        </w:rPr>
        <w:t>價法議價。由優先取得議價權之廠商與本處進行議約、議價，若廠商主動放棄或雙方議價後</w:t>
      </w:r>
      <w:r w:rsidRPr="00FE1022">
        <w:rPr>
          <w:rFonts w:ascii="標楷體" w:eastAsia="標楷體" w:hAnsi="標楷體" w:hint="eastAsia"/>
          <w:sz w:val="28"/>
          <w:szCs w:val="28"/>
        </w:rPr>
        <w:t>租金</w:t>
      </w:r>
      <w:r w:rsidRPr="00FE1022">
        <w:rPr>
          <w:rFonts w:ascii="標楷體" w:eastAsia="標楷體" w:hAnsi="標楷體"/>
          <w:sz w:val="28"/>
          <w:szCs w:val="28"/>
        </w:rPr>
        <w:t>仍</w:t>
      </w:r>
      <w:r w:rsidRPr="00FE1022">
        <w:rPr>
          <w:rFonts w:ascii="標楷體" w:eastAsia="標楷體" w:hAnsi="標楷體" w:hint="eastAsia"/>
          <w:sz w:val="28"/>
          <w:szCs w:val="28"/>
        </w:rPr>
        <w:t>低於</w:t>
      </w:r>
      <w:r w:rsidRPr="00FE1022">
        <w:rPr>
          <w:rFonts w:ascii="標楷體" w:eastAsia="標楷體" w:hAnsi="標楷體"/>
          <w:sz w:val="28"/>
          <w:szCs w:val="28"/>
        </w:rPr>
        <w:t>底價時，</w:t>
      </w:r>
      <w:r w:rsidRPr="00FE1022">
        <w:rPr>
          <w:rFonts w:ascii="標楷體" w:eastAsia="標楷體" w:hAnsi="標楷體" w:hint="eastAsia"/>
          <w:sz w:val="28"/>
          <w:szCs w:val="28"/>
        </w:rPr>
        <w:t>依序由第2順位之優勝機構遞補議價並依此類推，若議價不成由機關宣佈廢標，另案辦理評審。</w:t>
      </w:r>
    </w:p>
    <w:p w14:paraId="2B323018" w14:textId="1C3FAA53" w:rsidR="00252620" w:rsidRDefault="00252620" w:rsidP="00252620">
      <w:pPr>
        <w:snapToGrid w:val="0"/>
        <w:spacing w:line="440" w:lineRule="exact"/>
        <w:ind w:left="480"/>
        <w:jc w:val="both"/>
        <w:rPr>
          <w:rFonts w:ascii="標楷體" w:eastAsia="標楷體" w:hAnsi="標楷體"/>
          <w:color w:val="000000"/>
          <w:sz w:val="28"/>
          <w:szCs w:val="28"/>
        </w:rPr>
      </w:pPr>
      <w:r>
        <w:rPr>
          <w:rFonts w:ascii="標楷體" w:eastAsia="標楷體" w:hAnsi="標楷體" w:hint="eastAsia"/>
          <w:color w:val="000000"/>
          <w:sz w:val="28"/>
          <w:szCs w:val="28"/>
        </w:rPr>
        <w:t>(三)</w:t>
      </w:r>
      <w:r w:rsidRPr="00FE1022">
        <w:rPr>
          <w:rFonts w:ascii="標楷體" w:eastAsia="標楷體" w:hAnsi="標楷體"/>
          <w:color w:val="000000"/>
          <w:sz w:val="28"/>
          <w:szCs w:val="28"/>
        </w:rPr>
        <w:t>取得優先議價資格之投標廠商，</w:t>
      </w:r>
      <w:r w:rsidRPr="00FE1022">
        <w:rPr>
          <w:rFonts w:ascii="標楷體" w:eastAsia="標楷體" w:hAnsi="標楷體" w:hint="eastAsia"/>
          <w:color w:val="000000"/>
          <w:sz w:val="28"/>
          <w:szCs w:val="28"/>
        </w:rPr>
        <w:t>租金</w:t>
      </w:r>
      <w:r w:rsidRPr="00FE1022">
        <w:rPr>
          <w:rFonts w:ascii="標楷體" w:eastAsia="標楷體" w:hAnsi="標楷體"/>
          <w:color w:val="000000"/>
          <w:sz w:val="28"/>
          <w:szCs w:val="28"/>
        </w:rPr>
        <w:t>報價</w:t>
      </w:r>
      <w:r w:rsidRPr="00FE1022">
        <w:rPr>
          <w:rFonts w:ascii="標楷體" w:eastAsia="標楷體" w:hAnsi="標楷體" w:hint="eastAsia"/>
          <w:color w:val="000000"/>
          <w:sz w:val="28"/>
          <w:szCs w:val="28"/>
        </w:rPr>
        <w:t>低於</w:t>
      </w:r>
      <w:r w:rsidRPr="00FE1022">
        <w:rPr>
          <w:rFonts w:ascii="標楷體" w:eastAsia="標楷體" w:hAnsi="標楷體"/>
          <w:color w:val="000000"/>
          <w:sz w:val="28"/>
          <w:szCs w:val="28"/>
        </w:rPr>
        <w:t>底價者得經</w:t>
      </w:r>
      <w:r w:rsidRPr="00FE1022">
        <w:rPr>
          <w:rFonts w:ascii="標楷體" w:eastAsia="標楷體" w:hAnsi="標楷體" w:hint="eastAsia"/>
          <w:color w:val="000000"/>
          <w:sz w:val="28"/>
          <w:szCs w:val="28"/>
        </w:rPr>
        <w:t>3</w:t>
      </w:r>
      <w:r w:rsidRPr="00FE1022">
        <w:rPr>
          <w:rFonts w:ascii="標楷體" w:eastAsia="標楷體" w:hAnsi="標楷體"/>
          <w:color w:val="000000"/>
          <w:sz w:val="28"/>
          <w:szCs w:val="28"/>
        </w:rPr>
        <w:t>次議價程序，其最後</w:t>
      </w:r>
      <w:proofErr w:type="gramStart"/>
      <w:r w:rsidRPr="00FE1022">
        <w:rPr>
          <w:rFonts w:ascii="標楷體" w:eastAsia="標楷體" w:hAnsi="標楷體"/>
          <w:color w:val="000000"/>
          <w:sz w:val="28"/>
          <w:szCs w:val="28"/>
        </w:rPr>
        <w:t>標價須平或</w:t>
      </w:r>
      <w:proofErr w:type="gramEnd"/>
      <w:r w:rsidRPr="00FE1022">
        <w:rPr>
          <w:rFonts w:ascii="標楷體" w:eastAsia="標楷體" w:hAnsi="標楷體" w:hint="eastAsia"/>
          <w:color w:val="000000"/>
          <w:sz w:val="28"/>
          <w:szCs w:val="28"/>
        </w:rPr>
        <w:t>高於</w:t>
      </w:r>
      <w:r w:rsidRPr="00FE1022">
        <w:rPr>
          <w:rFonts w:ascii="標楷體" w:eastAsia="標楷體" w:hAnsi="標楷體"/>
          <w:color w:val="000000"/>
          <w:sz w:val="28"/>
          <w:szCs w:val="28"/>
        </w:rPr>
        <w:t>核定底價內才予宣佈得標，否則本處得續與次順位投標廠商議價，餘類推之。若取得議價資格之投標廠商均無法完成議價，則重新公告徵求廠商。</w:t>
      </w:r>
    </w:p>
    <w:p w14:paraId="15F9633D" w14:textId="391CB2F1" w:rsidR="00252620" w:rsidRPr="00FE1022" w:rsidRDefault="00252620" w:rsidP="00252620">
      <w:pPr>
        <w:snapToGrid w:val="0"/>
        <w:spacing w:line="440" w:lineRule="exact"/>
        <w:ind w:left="480"/>
        <w:jc w:val="both"/>
        <w:rPr>
          <w:rFonts w:ascii="標楷體" w:eastAsia="標楷體" w:hAnsi="標楷體"/>
          <w:color w:val="000000"/>
          <w:spacing w:val="-8"/>
          <w:sz w:val="28"/>
          <w:szCs w:val="28"/>
        </w:rPr>
      </w:pPr>
      <w:r>
        <w:rPr>
          <w:rFonts w:ascii="標楷體" w:eastAsia="標楷體" w:hAnsi="標楷體" w:hint="eastAsia"/>
          <w:color w:val="000000"/>
          <w:sz w:val="28"/>
          <w:szCs w:val="28"/>
        </w:rPr>
        <w:t>(四)</w:t>
      </w:r>
      <w:r w:rsidRPr="00FE1022">
        <w:rPr>
          <w:rFonts w:ascii="標楷體" w:eastAsia="標楷體" w:hAnsi="標楷體"/>
          <w:color w:val="000000"/>
          <w:sz w:val="28"/>
          <w:szCs w:val="28"/>
        </w:rPr>
        <w:t>得標廠商或依次順位遞補之投標廠商，於決標後有下列情形之</w:t>
      </w:r>
      <w:proofErr w:type="gramStart"/>
      <w:r w:rsidRPr="00FE1022">
        <w:rPr>
          <w:rFonts w:ascii="標楷體" w:eastAsia="標楷體" w:hAnsi="標楷體"/>
          <w:color w:val="000000"/>
          <w:sz w:val="28"/>
          <w:szCs w:val="28"/>
        </w:rPr>
        <w:t>一</w:t>
      </w:r>
      <w:proofErr w:type="gramEnd"/>
      <w:r w:rsidRPr="00FE1022">
        <w:rPr>
          <w:rFonts w:ascii="標楷體" w:eastAsia="標楷體" w:hAnsi="標楷體"/>
          <w:color w:val="000000"/>
          <w:sz w:val="28"/>
          <w:szCs w:val="28"/>
        </w:rPr>
        <w:t>者，撤銷其得標權，本處得重新辦理招標事宜。</w:t>
      </w:r>
    </w:p>
    <w:p w14:paraId="1B60EB69" w14:textId="77777777" w:rsidR="00252620" w:rsidRPr="00FE1022" w:rsidRDefault="00252620" w:rsidP="00252620">
      <w:pPr>
        <w:numPr>
          <w:ilvl w:val="0"/>
          <w:numId w:val="13"/>
        </w:numPr>
        <w:snapToGrid w:val="0"/>
        <w:spacing w:line="440" w:lineRule="exact"/>
        <w:ind w:left="1920" w:hanging="600"/>
        <w:jc w:val="both"/>
        <w:rPr>
          <w:rFonts w:ascii="標楷體" w:eastAsia="標楷體" w:hAnsi="標楷體"/>
          <w:color w:val="000000"/>
          <w:sz w:val="28"/>
          <w:szCs w:val="28"/>
        </w:rPr>
      </w:pPr>
      <w:r w:rsidRPr="00FE1022">
        <w:rPr>
          <w:rFonts w:ascii="標楷體" w:eastAsia="標楷體" w:hAnsi="標楷體"/>
          <w:color w:val="000000"/>
          <w:sz w:val="28"/>
          <w:szCs w:val="28"/>
        </w:rPr>
        <w:t>核對證件正本時，正本不符規定或影本與正本不符者。</w:t>
      </w:r>
    </w:p>
    <w:p w14:paraId="7033E339" w14:textId="77777777" w:rsidR="00252620" w:rsidRPr="00FE1022" w:rsidRDefault="00252620" w:rsidP="00252620">
      <w:pPr>
        <w:numPr>
          <w:ilvl w:val="0"/>
          <w:numId w:val="13"/>
        </w:numPr>
        <w:snapToGrid w:val="0"/>
        <w:spacing w:line="440" w:lineRule="exact"/>
        <w:ind w:left="1920" w:hanging="600"/>
        <w:jc w:val="both"/>
        <w:rPr>
          <w:rFonts w:ascii="標楷體" w:eastAsia="標楷體" w:hAnsi="標楷體"/>
          <w:color w:val="000000"/>
          <w:spacing w:val="-8"/>
          <w:sz w:val="28"/>
          <w:szCs w:val="28"/>
        </w:rPr>
      </w:pPr>
      <w:r w:rsidRPr="00FE1022">
        <w:rPr>
          <w:rFonts w:ascii="標楷體" w:eastAsia="標楷體" w:hAnsi="標楷體"/>
          <w:color w:val="000000"/>
          <w:sz w:val="28"/>
          <w:szCs w:val="28"/>
        </w:rPr>
        <w:t>未於規定期限與本處辦理委託契約簽訂手續</w:t>
      </w:r>
      <w:r w:rsidRPr="00FE1022">
        <w:rPr>
          <w:rFonts w:ascii="標楷體" w:eastAsia="標楷體" w:hAnsi="標楷體" w:hint="eastAsia"/>
          <w:color w:val="000000"/>
          <w:sz w:val="28"/>
          <w:szCs w:val="28"/>
        </w:rPr>
        <w:t>及公證</w:t>
      </w:r>
      <w:r w:rsidRPr="00FE1022">
        <w:rPr>
          <w:rFonts w:ascii="標楷體" w:eastAsia="標楷體" w:hAnsi="標楷體"/>
          <w:color w:val="000000"/>
          <w:sz w:val="28"/>
          <w:szCs w:val="28"/>
        </w:rPr>
        <w:t>，或無故不依時提送工作計畫報告或以任何理由放棄承攬義務者。</w:t>
      </w:r>
    </w:p>
    <w:p w14:paraId="11A0F7DF" w14:textId="77777777" w:rsidR="00252620" w:rsidRPr="00FE1022" w:rsidRDefault="00252620" w:rsidP="00252620">
      <w:pPr>
        <w:numPr>
          <w:ilvl w:val="0"/>
          <w:numId w:val="13"/>
        </w:numPr>
        <w:snapToGrid w:val="0"/>
        <w:spacing w:line="440" w:lineRule="exact"/>
        <w:ind w:left="1920" w:hanging="600"/>
        <w:jc w:val="both"/>
        <w:rPr>
          <w:rFonts w:ascii="標楷體" w:eastAsia="標楷體" w:hAnsi="標楷體"/>
          <w:color w:val="000000"/>
          <w:spacing w:val="-8"/>
          <w:sz w:val="28"/>
          <w:szCs w:val="28"/>
        </w:rPr>
      </w:pPr>
      <w:r w:rsidRPr="00FE1022">
        <w:rPr>
          <w:rFonts w:ascii="標楷體" w:eastAsia="標楷體" w:hAnsi="標楷體"/>
          <w:color w:val="000000"/>
          <w:sz w:val="28"/>
          <w:szCs w:val="28"/>
        </w:rPr>
        <w:t>符合政府採購法第50條第1項各款情形之1者。</w:t>
      </w:r>
    </w:p>
    <w:p w14:paraId="4E97A037" w14:textId="11DCE6F2" w:rsidR="0057299C" w:rsidRPr="00252620" w:rsidRDefault="00252620" w:rsidP="00252620">
      <w:pPr>
        <w:numPr>
          <w:ilvl w:val="0"/>
          <w:numId w:val="13"/>
        </w:numPr>
        <w:snapToGrid w:val="0"/>
        <w:spacing w:line="440" w:lineRule="exact"/>
        <w:ind w:left="1920" w:hanging="600"/>
        <w:jc w:val="both"/>
        <w:rPr>
          <w:rFonts w:ascii="標楷體" w:eastAsia="標楷體" w:hAnsi="標楷體"/>
          <w:color w:val="000000"/>
          <w:spacing w:val="-8"/>
          <w:sz w:val="28"/>
          <w:szCs w:val="28"/>
        </w:rPr>
      </w:pPr>
      <w:r w:rsidRPr="00FE1022">
        <w:rPr>
          <w:rFonts w:ascii="標楷體" w:eastAsia="標楷體" w:hAnsi="標楷體" w:hint="eastAsia"/>
          <w:sz w:val="28"/>
          <w:szCs w:val="28"/>
        </w:rPr>
        <w:t>未於</w:t>
      </w:r>
      <w:proofErr w:type="gramStart"/>
      <w:r w:rsidRPr="00FE1022">
        <w:rPr>
          <w:rFonts w:ascii="標楷體" w:eastAsia="標楷體" w:hAnsi="標楷體" w:hint="eastAsia"/>
          <w:sz w:val="28"/>
          <w:szCs w:val="28"/>
        </w:rPr>
        <w:t>簽約時繳足</w:t>
      </w:r>
      <w:proofErr w:type="gramEnd"/>
      <w:r w:rsidRPr="00FE1022">
        <w:rPr>
          <w:rFonts w:ascii="標楷體" w:eastAsia="標楷體" w:hAnsi="標楷體" w:hint="eastAsia"/>
          <w:sz w:val="28"/>
          <w:szCs w:val="28"/>
        </w:rPr>
        <w:t>履約保證金者。</w:t>
      </w:r>
    </w:p>
    <w:p w14:paraId="060FDF11" w14:textId="05129301" w:rsidR="00DD75ED" w:rsidRPr="00134919" w:rsidRDefault="00252620" w:rsidP="00705032">
      <w:pPr>
        <w:numPr>
          <w:ilvl w:val="0"/>
          <w:numId w:val="1"/>
        </w:numPr>
        <w:snapToGrid w:val="0"/>
        <w:spacing w:line="440" w:lineRule="exact"/>
        <w:ind w:left="1080" w:hanging="1080"/>
        <w:jc w:val="both"/>
        <w:rPr>
          <w:rFonts w:ascii="標楷體" w:eastAsia="標楷體" w:hAnsi="標楷體"/>
          <w:color w:val="000000"/>
          <w:spacing w:val="-8"/>
          <w:sz w:val="28"/>
          <w:szCs w:val="28"/>
        </w:rPr>
      </w:pPr>
      <w:r w:rsidRPr="00252620">
        <w:rPr>
          <w:rFonts w:ascii="標楷體" w:eastAsia="標楷體" w:hAnsi="標楷體" w:hint="eastAsia"/>
          <w:sz w:val="28"/>
          <w:szCs w:val="28"/>
        </w:rPr>
        <w:t>簽訂契約與現場點交：得標廠商應於決標後10日內，由負責人或委託代理人攜帶印鑑及各式證件正本，親至本處簽訂契約、核對證件正本並配合辦理公證(</w:t>
      </w:r>
      <w:r w:rsidRPr="00252620">
        <w:rPr>
          <w:rFonts w:ascii="標楷體" w:eastAsia="標楷體" w:hAnsi="標楷體" w:hint="eastAsia"/>
          <w:b/>
          <w:sz w:val="28"/>
          <w:szCs w:val="28"/>
          <w:u w:val="single"/>
        </w:rPr>
        <w:t>公證費由得標廠商負擔</w:t>
      </w:r>
      <w:r w:rsidRPr="00252620">
        <w:rPr>
          <w:rFonts w:ascii="標楷體" w:eastAsia="標楷體" w:hAnsi="標楷體" w:hint="eastAsia"/>
          <w:b/>
          <w:sz w:val="28"/>
          <w:szCs w:val="28"/>
        </w:rPr>
        <w:t>)，</w:t>
      </w:r>
      <w:r w:rsidRPr="00252620">
        <w:rPr>
          <w:rFonts w:ascii="標楷體" w:eastAsia="標楷體" w:hAnsi="標楷體" w:hint="eastAsia"/>
          <w:sz w:val="28"/>
          <w:szCs w:val="28"/>
        </w:rPr>
        <w:t>如得標廠商未依通知日期完成簽約，則依採購法施行細則第58條規定辦理。契約簽訂公證後，由本處通知辦理現場點交事宜，未配合點交或拒絕點交者，視為放棄得標。</w:t>
      </w:r>
    </w:p>
    <w:p w14:paraId="6652A7F0" w14:textId="77777777" w:rsidR="00134919" w:rsidRPr="00FE1022" w:rsidRDefault="00134919" w:rsidP="00134919">
      <w:pPr>
        <w:numPr>
          <w:ilvl w:val="0"/>
          <w:numId w:val="1"/>
        </w:numPr>
        <w:snapToGrid w:val="0"/>
        <w:spacing w:line="440" w:lineRule="exact"/>
        <w:ind w:left="993" w:hanging="993"/>
        <w:jc w:val="both"/>
        <w:rPr>
          <w:rFonts w:ascii="標楷體" w:eastAsia="標楷體" w:hAnsi="標楷體"/>
          <w:color w:val="000000"/>
          <w:spacing w:val="-8"/>
          <w:sz w:val="28"/>
          <w:szCs w:val="28"/>
        </w:rPr>
      </w:pPr>
      <w:bookmarkStart w:id="3" w:name="_Hlk241678439"/>
      <w:r w:rsidRPr="00FE1022">
        <w:rPr>
          <w:rFonts w:ascii="標楷體" w:eastAsia="標楷體" w:hAnsi="標楷體" w:hint="eastAsia"/>
          <w:sz w:val="28"/>
          <w:szCs w:val="28"/>
        </w:rPr>
        <w:t>租金繳納方式：詳見契約書。</w:t>
      </w:r>
    </w:p>
    <w:bookmarkEnd w:id="3"/>
    <w:p w14:paraId="29ED4F64" w14:textId="0FA122CC" w:rsidR="003629F9" w:rsidRPr="00134919" w:rsidRDefault="00DD75ED" w:rsidP="00705032">
      <w:pPr>
        <w:numPr>
          <w:ilvl w:val="0"/>
          <w:numId w:val="1"/>
        </w:numPr>
        <w:snapToGrid w:val="0"/>
        <w:spacing w:line="440" w:lineRule="exact"/>
        <w:ind w:left="1080" w:hanging="1080"/>
        <w:jc w:val="both"/>
        <w:rPr>
          <w:rFonts w:ascii="標楷體" w:eastAsia="標楷體" w:hAnsi="標楷體"/>
          <w:color w:val="000000"/>
          <w:spacing w:val="-8"/>
          <w:sz w:val="28"/>
          <w:szCs w:val="28"/>
        </w:rPr>
      </w:pPr>
      <w:r w:rsidRPr="00134919">
        <w:rPr>
          <w:rFonts w:ascii="標楷體" w:eastAsia="標楷體" w:hAnsi="標楷體"/>
          <w:sz w:val="28"/>
          <w:szCs w:val="28"/>
        </w:rPr>
        <w:t>流</w:t>
      </w:r>
      <w:r w:rsidR="003629F9" w:rsidRPr="00134919">
        <w:rPr>
          <w:rFonts w:ascii="標楷體" w:eastAsia="標楷體" w:hAnsi="標楷體"/>
          <w:sz w:val="28"/>
          <w:szCs w:val="28"/>
        </w:rPr>
        <w:t>標處理：</w:t>
      </w:r>
    </w:p>
    <w:p w14:paraId="100B7C5C" w14:textId="77777777" w:rsidR="003629F9" w:rsidRPr="00CE47CF" w:rsidRDefault="003629F9" w:rsidP="00BD7488">
      <w:pPr>
        <w:numPr>
          <w:ilvl w:val="0"/>
          <w:numId w:val="14"/>
        </w:numPr>
        <w:snapToGrid w:val="0"/>
        <w:spacing w:line="440" w:lineRule="exact"/>
        <w:jc w:val="both"/>
        <w:rPr>
          <w:rFonts w:ascii="標楷體" w:eastAsia="標楷體" w:hAnsi="標楷體"/>
          <w:sz w:val="28"/>
          <w:szCs w:val="28"/>
        </w:rPr>
      </w:pPr>
      <w:r w:rsidRPr="00CE47CF">
        <w:rPr>
          <w:rFonts w:ascii="標楷體" w:eastAsia="標楷體" w:hAnsi="標楷體"/>
          <w:sz w:val="28"/>
          <w:szCs w:val="28"/>
        </w:rPr>
        <w:t>本（第</w:t>
      </w:r>
      <w:r w:rsidR="00A1779C" w:rsidRPr="00CE47CF">
        <w:rPr>
          <w:rFonts w:ascii="標楷體" w:eastAsia="標楷體" w:hAnsi="標楷體" w:hint="eastAsia"/>
          <w:sz w:val="28"/>
          <w:szCs w:val="28"/>
        </w:rPr>
        <w:t>1</w:t>
      </w:r>
      <w:r w:rsidRPr="00CE47CF">
        <w:rPr>
          <w:rFonts w:ascii="標楷體" w:eastAsia="標楷體" w:hAnsi="標楷體"/>
          <w:sz w:val="28"/>
          <w:szCs w:val="28"/>
        </w:rPr>
        <w:t>）次公告</w:t>
      </w:r>
      <w:r w:rsidR="00ED1B25" w:rsidRPr="00CE47CF">
        <w:rPr>
          <w:rFonts w:ascii="標楷體" w:eastAsia="標楷體" w:hAnsi="標楷體" w:hint="eastAsia"/>
          <w:sz w:val="28"/>
          <w:szCs w:val="28"/>
        </w:rPr>
        <w:t>結果如屬</w:t>
      </w:r>
      <w:r w:rsidRPr="00CE47CF">
        <w:rPr>
          <w:rFonts w:ascii="標楷體" w:eastAsia="標楷體" w:hAnsi="標楷體"/>
          <w:sz w:val="28"/>
          <w:szCs w:val="28"/>
        </w:rPr>
        <w:t>無</w:t>
      </w:r>
      <w:r w:rsidR="00575B5C" w:rsidRPr="00CE47CF">
        <w:rPr>
          <w:rFonts w:ascii="標楷體" w:eastAsia="標楷體" w:hAnsi="標楷體"/>
          <w:sz w:val="28"/>
          <w:szCs w:val="28"/>
        </w:rPr>
        <w:t>參加投標廠商</w:t>
      </w:r>
      <w:r w:rsidRPr="00CE47CF">
        <w:rPr>
          <w:rFonts w:ascii="標楷體" w:eastAsia="標楷體" w:hAnsi="標楷體"/>
          <w:sz w:val="28"/>
          <w:szCs w:val="28"/>
        </w:rPr>
        <w:t>通過資格審查及</w:t>
      </w:r>
      <w:r w:rsidR="00C2442A">
        <w:rPr>
          <w:rFonts w:ascii="標楷體" w:eastAsia="標楷體" w:hAnsi="標楷體" w:hint="eastAsia"/>
          <w:sz w:val="28"/>
          <w:szCs w:val="28"/>
        </w:rPr>
        <w:t>服務建議</w:t>
      </w:r>
      <w:r w:rsidR="00FD7792" w:rsidRPr="00CE47CF">
        <w:rPr>
          <w:rFonts w:ascii="標楷體" w:eastAsia="標楷體" w:hAnsi="標楷體"/>
          <w:sz w:val="28"/>
          <w:szCs w:val="28"/>
        </w:rPr>
        <w:t>書</w:t>
      </w:r>
      <w:r w:rsidR="001813A2" w:rsidRPr="00CE47CF">
        <w:rPr>
          <w:rFonts w:ascii="標楷體" w:eastAsia="標楷體" w:hAnsi="標楷體"/>
          <w:sz w:val="28"/>
          <w:szCs w:val="28"/>
        </w:rPr>
        <w:t>評選</w:t>
      </w:r>
      <w:r w:rsidR="00575B5C" w:rsidRPr="00CE47CF">
        <w:rPr>
          <w:rFonts w:ascii="標楷體" w:eastAsia="標楷體" w:hAnsi="標楷體" w:hint="eastAsia"/>
          <w:sz w:val="28"/>
          <w:szCs w:val="28"/>
        </w:rPr>
        <w:t>情形</w:t>
      </w:r>
      <w:r w:rsidRPr="00CE47CF">
        <w:rPr>
          <w:rFonts w:ascii="標楷體" w:eastAsia="標楷體" w:hAnsi="標楷體"/>
          <w:sz w:val="28"/>
          <w:szCs w:val="28"/>
        </w:rPr>
        <w:t>者；或於議價過程其議</w:t>
      </w:r>
      <w:r w:rsidR="005D694A" w:rsidRPr="00CE47CF">
        <w:rPr>
          <w:rFonts w:ascii="標楷體" w:eastAsia="標楷體" w:hAnsi="標楷體" w:hint="eastAsia"/>
          <w:sz w:val="28"/>
          <w:szCs w:val="28"/>
        </w:rPr>
        <w:t>價</w:t>
      </w:r>
      <w:r w:rsidRPr="00CE47CF">
        <w:rPr>
          <w:rFonts w:ascii="標楷體" w:eastAsia="標楷體" w:hAnsi="標楷體"/>
          <w:sz w:val="28"/>
          <w:szCs w:val="28"/>
        </w:rPr>
        <w:t>結果</w:t>
      </w:r>
      <w:r w:rsidR="00575B5C" w:rsidRPr="00CE47CF">
        <w:rPr>
          <w:rFonts w:ascii="標楷體" w:eastAsia="標楷體" w:hAnsi="標楷體" w:hint="eastAsia"/>
          <w:sz w:val="28"/>
          <w:szCs w:val="28"/>
        </w:rPr>
        <w:t>中之</w:t>
      </w:r>
      <w:r w:rsidR="00575B5C" w:rsidRPr="00CE47CF">
        <w:rPr>
          <w:rFonts w:ascii="標楷體" w:eastAsia="標楷體" w:hAnsi="標楷體"/>
          <w:sz w:val="28"/>
          <w:szCs w:val="28"/>
        </w:rPr>
        <w:t>投標廠商</w:t>
      </w:r>
      <w:r w:rsidR="005D694A" w:rsidRPr="00CE47CF">
        <w:rPr>
          <w:rFonts w:ascii="標楷體" w:eastAsia="標楷體" w:hAnsi="標楷體" w:hint="eastAsia"/>
          <w:sz w:val="28"/>
          <w:szCs w:val="28"/>
        </w:rPr>
        <w:t>租金</w:t>
      </w:r>
      <w:r w:rsidRPr="00CE47CF">
        <w:rPr>
          <w:rFonts w:ascii="標楷體" w:eastAsia="標楷體" w:hAnsi="標楷體"/>
          <w:sz w:val="28"/>
          <w:szCs w:val="28"/>
        </w:rPr>
        <w:t>仍</w:t>
      </w:r>
      <w:r w:rsidR="00D25FC2" w:rsidRPr="00CE47CF">
        <w:rPr>
          <w:rFonts w:ascii="標楷體" w:eastAsia="標楷體" w:hAnsi="標楷體" w:hint="eastAsia"/>
          <w:sz w:val="28"/>
          <w:szCs w:val="28"/>
        </w:rPr>
        <w:t>低</w:t>
      </w:r>
      <w:r w:rsidR="00D25FC2" w:rsidRPr="00CE47CF">
        <w:rPr>
          <w:rFonts w:ascii="標楷體" w:eastAsia="標楷體" w:hAnsi="標楷體" w:hint="eastAsia"/>
          <w:sz w:val="28"/>
          <w:szCs w:val="28"/>
        </w:rPr>
        <w:lastRenderedPageBreak/>
        <w:t>於</w:t>
      </w:r>
      <w:r w:rsidRPr="00CE47CF">
        <w:rPr>
          <w:rFonts w:ascii="標楷體" w:eastAsia="標楷體" w:hAnsi="標楷體"/>
          <w:sz w:val="28"/>
          <w:szCs w:val="28"/>
        </w:rPr>
        <w:t>底價；以上情形原則上以廢標或流標處理。</w:t>
      </w:r>
    </w:p>
    <w:p w14:paraId="23AE7E69" w14:textId="77777777" w:rsidR="003629F9" w:rsidRPr="00CE47CF" w:rsidRDefault="003629F9" w:rsidP="00BD7488">
      <w:pPr>
        <w:numPr>
          <w:ilvl w:val="0"/>
          <w:numId w:val="14"/>
        </w:numPr>
        <w:snapToGrid w:val="0"/>
        <w:spacing w:line="440" w:lineRule="exact"/>
        <w:jc w:val="both"/>
        <w:rPr>
          <w:rFonts w:ascii="標楷體" w:eastAsia="標楷體" w:hAnsi="標楷體"/>
          <w:spacing w:val="-8"/>
          <w:sz w:val="28"/>
          <w:szCs w:val="28"/>
        </w:rPr>
      </w:pPr>
      <w:r w:rsidRPr="00CE47CF">
        <w:rPr>
          <w:rFonts w:ascii="標楷體" w:eastAsia="標楷體" w:hAnsi="標楷體"/>
          <w:sz w:val="28"/>
          <w:szCs w:val="28"/>
        </w:rPr>
        <w:t>本（第</w:t>
      </w:r>
      <w:r w:rsidR="00A1779C" w:rsidRPr="00CE47CF">
        <w:rPr>
          <w:rFonts w:ascii="標楷體" w:eastAsia="標楷體" w:hAnsi="標楷體" w:hint="eastAsia"/>
          <w:sz w:val="28"/>
          <w:szCs w:val="28"/>
        </w:rPr>
        <w:t>1</w:t>
      </w:r>
      <w:r w:rsidRPr="00CE47CF">
        <w:rPr>
          <w:rFonts w:ascii="標楷體" w:eastAsia="標楷體" w:hAnsi="標楷體"/>
          <w:sz w:val="28"/>
          <w:szCs w:val="28"/>
        </w:rPr>
        <w:t>）次公告流標，經本處檢討原訂規定並無不當者，本處</w:t>
      </w:r>
      <w:proofErr w:type="gramStart"/>
      <w:r w:rsidRPr="00CE47CF">
        <w:rPr>
          <w:rFonts w:ascii="標楷體" w:eastAsia="標楷體" w:hAnsi="標楷體"/>
          <w:sz w:val="28"/>
          <w:szCs w:val="28"/>
        </w:rPr>
        <w:t>賡</w:t>
      </w:r>
      <w:proofErr w:type="gramEnd"/>
      <w:r w:rsidRPr="00CE47CF">
        <w:rPr>
          <w:rFonts w:ascii="標楷體" w:eastAsia="標楷體" w:hAnsi="標楷體"/>
          <w:sz w:val="28"/>
          <w:szCs w:val="28"/>
        </w:rPr>
        <w:t>續辦理第</w:t>
      </w:r>
      <w:r w:rsidR="00ED1B25" w:rsidRPr="00CE47CF">
        <w:rPr>
          <w:rFonts w:ascii="標楷體" w:eastAsia="標楷體" w:hAnsi="標楷體" w:hint="eastAsia"/>
          <w:sz w:val="28"/>
          <w:szCs w:val="28"/>
        </w:rPr>
        <w:t>2</w:t>
      </w:r>
      <w:r w:rsidRPr="00CE47CF">
        <w:rPr>
          <w:rFonts w:ascii="標楷體" w:eastAsia="標楷體" w:hAnsi="標楷體"/>
          <w:sz w:val="28"/>
          <w:szCs w:val="28"/>
        </w:rPr>
        <w:t>次招標</w:t>
      </w:r>
      <w:r w:rsidR="00ED1B25" w:rsidRPr="00CE47CF">
        <w:rPr>
          <w:rFonts w:ascii="標楷體" w:eastAsia="標楷體" w:hAnsi="標楷體" w:hint="eastAsia"/>
          <w:sz w:val="28"/>
          <w:szCs w:val="28"/>
        </w:rPr>
        <w:t>及相關行政程序作業</w:t>
      </w:r>
      <w:r w:rsidRPr="00CE47CF">
        <w:rPr>
          <w:rFonts w:ascii="標楷體" w:eastAsia="標楷體" w:hAnsi="標楷體"/>
          <w:sz w:val="28"/>
          <w:szCs w:val="28"/>
        </w:rPr>
        <w:t>。</w:t>
      </w:r>
    </w:p>
    <w:p w14:paraId="78344354" w14:textId="77777777" w:rsidR="006475DA" w:rsidRDefault="008E25DB" w:rsidP="00705032">
      <w:pPr>
        <w:snapToGrid w:val="0"/>
        <w:spacing w:line="440" w:lineRule="exact"/>
        <w:jc w:val="both"/>
        <w:rPr>
          <w:rFonts w:ascii="標楷體" w:eastAsia="標楷體" w:hAnsi="標楷體"/>
          <w:sz w:val="28"/>
        </w:rPr>
      </w:pPr>
      <w:r>
        <w:rPr>
          <w:rFonts w:ascii="標楷體" w:eastAsia="標楷體" w:hAnsi="標楷體" w:hint="eastAsia"/>
          <w:sz w:val="28"/>
        </w:rPr>
        <w:t>四十七</w:t>
      </w:r>
      <w:r w:rsidR="00705032">
        <w:rPr>
          <w:rFonts w:ascii="標楷體" w:eastAsia="標楷體" w:hAnsi="標楷體" w:hint="eastAsia"/>
          <w:sz w:val="28"/>
        </w:rPr>
        <w:t>、</w:t>
      </w:r>
      <w:r w:rsidR="00C2442A">
        <w:rPr>
          <w:rFonts w:ascii="標楷體" w:eastAsia="標楷體" w:hAnsi="標楷體" w:hint="eastAsia"/>
          <w:sz w:val="28"/>
        </w:rPr>
        <w:t>服務建議</w:t>
      </w:r>
      <w:r w:rsidR="009B002C" w:rsidRPr="00CE47CF">
        <w:rPr>
          <w:rFonts w:ascii="標楷體" w:eastAsia="標楷體" w:hAnsi="標楷體" w:hint="eastAsia"/>
          <w:sz w:val="28"/>
        </w:rPr>
        <w:t>書</w:t>
      </w:r>
      <w:r w:rsidR="009716A4" w:rsidRPr="00CE47CF">
        <w:rPr>
          <w:rFonts w:ascii="標楷體" w:eastAsia="標楷體" w:hAnsi="標楷體"/>
          <w:sz w:val="28"/>
          <w:szCs w:val="28"/>
        </w:rPr>
        <w:t>之處理：</w:t>
      </w:r>
      <w:proofErr w:type="gramStart"/>
      <w:r w:rsidR="009B002C" w:rsidRPr="00CE47CF">
        <w:rPr>
          <w:rFonts w:ascii="標楷體" w:eastAsia="標楷體" w:hAnsi="標楷體" w:hint="eastAsia"/>
          <w:sz w:val="28"/>
        </w:rPr>
        <w:t>除最優勝</w:t>
      </w:r>
      <w:proofErr w:type="gramEnd"/>
      <w:r w:rsidR="009B002C" w:rsidRPr="00CE47CF">
        <w:rPr>
          <w:rFonts w:ascii="標楷體" w:eastAsia="標楷體" w:hAnsi="標楷體" w:hint="eastAsia"/>
          <w:sz w:val="28"/>
        </w:rPr>
        <w:t>廠商之</w:t>
      </w:r>
      <w:r w:rsidR="006475DA">
        <w:rPr>
          <w:rFonts w:ascii="標楷體" w:eastAsia="標楷體" w:hAnsi="標楷體" w:hint="eastAsia"/>
          <w:sz w:val="28"/>
        </w:rPr>
        <w:t>服務建議</w:t>
      </w:r>
      <w:r w:rsidR="009B002C" w:rsidRPr="00CE47CF">
        <w:rPr>
          <w:rFonts w:ascii="標楷體" w:eastAsia="標楷體" w:hAnsi="標楷體" w:hint="eastAsia"/>
          <w:sz w:val="28"/>
        </w:rPr>
        <w:t>書外</w:t>
      </w:r>
      <w:r w:rsidR="009B002C" w:rsidRPr="00CE47CF">
        <w:rPr>
          <w:rFonts w:ascii="標楷體" w:eastAsia="標楷體" w:hAnsi="標楷體" w:hint="eastAsia"/>
          <w:sz w:val="28"/>
          <w:szCs w:val="28"/>
        </w:rPr>
        <w:t>，</w:t>
      </w:r>
      <w:r w:rsidR="009B002C" w:rsidRPr="00CE47CF">
        <w:rPr>
          <w:rFonts w:ascii="標楷體" w:eastAsia="標楷體" w:hAnsi="標楷體" w:hint="eastAsia"/>
          <w:sz w:val="28"/>
        </w:rPr>
        <w:t>其餘廠商除</w:t>
      </w:r>
      <w:r w:rsidR="009B002C" w:rsidRPr="00705032">
        <w:rPr>
          <w:rFonts w:ascii="標楷體" w:eastAsia="標楷體" w:hAnsi="標楷體" w:hint="eastAsia"/>
          <w:sz w:val="28"/>
        </w:rPr>
        <w:t>由本</w:t>
      </w:r>
    </w:p>
    <w:p w14:paraId="0807EEC5" w14:textId="77777777" w:rsidR="006E33CD" w:rsidRDefault="006475DA" w:rsidP="00705032">
      <w:pPr>
        <w:snapToGrid w:val="0"/>
        <w:spacing w:line="440" w:lineRule="exact"/>
        <w:jc w:val="both"/>
        <w:rPr>
          <w:rFonts w:ascii="標楷體" w:eastAsia="標楷體" w:hAnsi="標楷體"/>
          <w:sz w:val="28"/>
        </w:rPr>
      </w:pPr>
      <w:r>
        <w:rPr>
          <w:rFonts w:ascii="標楷體" w:eastAsia="標楷體" w:hAnsi="標楷體" w:hint="eastAsia"/>
          <w:sz w:val="28"/>
        </w:rPr>
        <w:t xml:space="preserve">   </w:t>
      </w:r>
      <w:r w:rsidR="006E33CD">
        <w:rPr>
          <w:rFonts w:ascii="標楷體" w:eastAsia="標楷體" w:hAnsi="標楷體" w:hint="eastAsia"/>
          <w:sz w:val="28"/>
        </w:rPr>
        <w:t xml:space="preserve">   </w:t>
      </w:r>
      <w:r w:rsidR="009B002C" w:rsidRPr="00705032">
        <w:rPr>
          <w:rFonts w:ascii="標楷體" w:eastAsia="標楷體" w:hAnsi="標楷體" w:hint="eastAsia"/>
          <w:sz w:val="28"/>
        </w:rPr>
        <w:t>處留存</w:t>
      </w:r>
      <w:r w:rsidR="00A1779C" w:rsidRPr="00705032">
        <w:rPr>
          <w:rFonts w:ascii="標楷體" w:eastAsia="標楷體" w:hAnsi="標楷體" w:hint="eastAsia"/>
          <w:sz w:val="28"/>
        </w:rPr>
        <w:t>1</w:t>
      </w:r>
      <w:r w:rsidR="009B002C" w:rsidRPr="00705032">
        <w:rPr>
          <w:rFonts w:ascii="標楷體" w:eastAsia="標楷體" w:hAnsi="標楷體" w:hint="eastAsia"/>
          <w:sz w:val="28"/>
        </w:rPr>
        <w:t>份</w:t>
      </w:r>
      <w:r w:rsidR="009B002C" w:rsidRPr="00CE47CF">
        <w:rPr>
          <w:rFonts w:ascii="標楷體" w:eastAsia="標楷體" w:hAnsi="標楷體" w:hint="eastAsia"/>
          <w:sz w:val="28"/>
        </w:rPr>
        <w:t>，</w:t>
      </w:r>
      <w:proofErr w:type="gramStart"/>
      <w:r w:rsidR="009B002C" w:rsidRPr="00CE47CF">
        <w:rPr>
          <w:rFonts w:ascii="標楷體" w:eastAsia="標楷體" w:hAnsi="標楷體" w:hint="eastAsia"/>
          <w:sz w:val="28"/>
        </w:rPr>
        <w:t>餘交由廠商出據當場</w:t>
      </w:r>
      <w:proofErr w:type="gramEnd"/>
      <w:r w:rsidR="009B002C" w:rsidRPr="00CE47CF">
        <w:rPr>
          <w:rFonts w:ascii="標楷體" w:eastAsia="標楷體" w:hAnsi="標楷體" w:hint="eastAsia"/>
          <w:sz w:val="28"/>
        </w:rPr>
        <w:t>退還，投標廠商不（未）當場或未到</w:t>
      </w:r>
      <w:r w:rsidR="006E33CD">
        <w:rPr>
          <w:rFonts w:ascii="標楷體" w:eastAsia="標楷體" w:hAnsi="標楷體" w:hint="eastAsia"/>
          <w:sz w:val="28"/>
        </w:rPr>
        <w:t xml:space="preserve">   </w:t>
      </w:r>
    </w:p>
    <w:p w14:paraId="335FBBC8" w14:textId="77777777" w:rsidR="003629F9" w:rsidRPr="005D3C3B" w:rsidRDefault="006E33CD" w:rsidP="00705032">
      <w:pPr>
        <w:snapToGrid w:val="0"/>
        <w:spacing w:line="440" w:lineRule="exact"/>
        <w:jc w:val="both"/>
        <w:rPr>
          <w:rFonts w:ascii="標楷體" w:eastAsia="標楷體" w:hAnsi="標楷體"/>
          <w:sz w:val="28"/>
        </w:rPr>
      </w:pPr>
      <w:r>
        <w:rPr>
          <w:rFonts w:ascii="標楷體" w:eastAsia="標楷體" w:hAnsi="標楷體" w:hint="eastAsia"/>
          <w:sz w:val="28"/>
        </w:rPr>
        <w:t xml:space="preserve">      </w:t>
      </w:r>
      <w:r w:rsidR="009B002C" w:rsidRPr="00CE47CF">
        <w:rPr>
          <w:rFonts w:ascii="標楷體" w:eastAsia="標楷體" w:hAnsi="標楷體" w:hint="eastAsia"/>
          <w:sz w:val="28"/>
        </w:rPr>
        <w:t>場領回</w:t>
      </w:r>
      <w:r w:rsidR="006475DA">
        <w:rPr>
          <w:rFonts w:ascii="標楷體" w:eastAsia="標楷體" w:hAnsi="標楷體" w:hint="eastAsia"/>
          <w:sz w:val="28"/>
          <w:szCs w:val="28"/>
        </w:rPr>
        <w:t>服務建議</w:t>
      </w:r>
      <w:r w:rsidR="009B002C" w:rsidRPr="00CE47CF">
        <w:rPr>
          <w:rFonts w:ascii="標楷體" w:eastAsia="標楷體" w:hAnsi="標楷體" w:hint="eastAsia"/>
          <w:sz w:val="28"/>
          <w:szCs w:val="28"/>
        </w:rPr>
        <w:t>書</w:t>
      </w:r>
      <w:r w:rsidR="009B002C" w:rsidRPr="00CE47CF">
        <w:rPr>
          <w:rFonts w:ascii="標楷體" w:eastAsia="標楷體" w:hAnsi="標楷體" w:hint="eastAsia"/>
          <w:sz w:val="28"/>
        </w:rPr>
        <w:t>以致文件有所遺失者，本處不負代為保管之任何責任。</w:t>
      </w:r>
    </w:p>
    <w:p w14:paraId="7AB3B4AE" w14:textId="77777777" w:rsidR="003629F9" w:rsidRPr="00CE47CF" w:rsidRDefault="008E25DB" w:rsidP="00705032">
      <w:pPr>
        <w:snapToGrid w:val="0"/>
        <w:spacing w:line="440" w:lineRule="exact"/>
        <w:jc w:val="both"/>
        <w:rPr>
          <w:rFonts w:ascii="標楷體" w:eastAsia="標楷體" w:hAnsi="標楷體"/>
          <w:spacing w:val="-8"/>
          <w:sz w:val="28"/>
          <w:szCs w:val="28"/>
        </w:rPr>
      </w:pPr>
      <w:r>
        <w:rPr>
          <w:rFonts w:ascii="標楷體" w:eastAsia="標楷體" w:hAnsi="標楷體" w:hint="eastAsia"/>
          <w:sz w:val="28"/>
          <w:szCs w:val="28"/>
        </w:rPr>
        <w:t>四十八</w:t>
      </w:r>
      <w:r w:rsidR="00705032">
        <w:rPr>
          <w:rFonts w:ascii="標楷體" w:eastAsia="標楷體" w:hAnsi="標楷體" w:hint="eastAsia"/>
          <w:sz w:val="28"/>
          <w:szCs w:val="28"/>
        </w:rPr>
        <w:t>、</w:t>
      </w:r>
      <w:r w:rsidR="003629F9" w:rsidRPr="00CE47CF">
        <w:rPr>
          <w:rFonts w:ascii="標楷體" w:eastAsia="標楷體" w:hAnsi="標楷體"/>
          <w:sz w:val="28"/>
          <w:szCs w:val="28"/>
        </w:rPr>
        <w:t>其他注意事項：</w:t>
      </w:r>
    </w:p>
    <w:p w14:paraId="5B276CEC" w14:textId="10EDECAC" w:rsidR="009716A4" w:rsidRPr="00CE47CF" w:rsidRDefault="003629F9" w:rsidP="00DC0D34">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本案</w:t>
      </w:r>
      <w:r w:rsidR="00A1779C" w:rsidRPr="00CE47CF">
        <w:rPr>
          <w:rFonts w:ascii="標楷體" w:eastAsia="標楷體" w:hAnsi="標楷體" w:hint="eastAsia"/>
          <w:sz w:val="28"/>
          <w:szCs w:val="28"/>
        </w:rPr>
        <w:t>參與投標廠商</w:t>
      </w:r>
      <w:r w:rsidRPr="00CE47CF">
        <w:rPr>
          <w:rFonts w:ascii="標楷體" w:eastAsia="標楷體" w:hAnsi="標楷體"/>
          <w:sz w:val="28"/>
          <w:szCs w:val="28"/>
        </w:rPr>
        <w:t>如因故無法辦理</w:t>
      </w:r>
      <w:r w:rsidR="001813A2" w:rsidRPr="00CE47CF">
        <w:rPr>
          <w:rFonts w:ascii="標楷體" w:eastAsia="標楷體" w:hAnsi="標楷體"/>
          <w:sz w:val="28"/>
          <w:szCs w:val="28"/>
        </w:rPr>
        <w:t>評</w:t>
      </w:r>
      <w:r w:rsidR="00EE7C3F">
        <w:rPr>
          <w:rFonts w:ascii="標楷體" w:eastAsia="標楷體" w:hAnsi="標楷體" w:hint="eastAsia"/>
          <w:sz w:val="28"/>
          <w:szCs w:val="28"/>
        </w:rPr>
        <w:t>審</w:t>
      </w:r>
      <w:r w:rsidR="00A1779C" w:rsidRPr="00CE47CF">
        <w:rPr>
          <w:rFonts w:ascii="標楷體" w:eastAsia="標楷體" w:hAnsi="標楷體" w:hint="eastAsia"/>
          <w:sz w:val="28"/>
          <w:szCs w:val="28"/>
        </w:rPr>
        <w:t>作業</w:t>
      </w:r>
      <w:r w:rsidR="00A87BCE" w:rsidRPr="00CE47CF">
        <w:rPr>
          <w:rFonts w:ascii="標楷體" w:eastAsia="標楷體" w:hAnsi="標楷體" w:hint="eastAsia"/>
          <w:sz w:val="28"/>
          <w:szCs w:val="28"/>
        </w:rPr>
        <w:t>時</w:t>
      </w:r>
      <w:r w:rsidRPr="00CE47CF">
        <w:rPr>
          <w:rFonts w:ascii="標楷體" w:eastAsia="標楷體" w:hAnsi="標楷體"/>
          <w:sz w:val="28"/>
          <w:szCs w:val="28"/>
        </w:rPr>
        <w:t>，不得</w:t>
      </w:r>
      <w:r w:rsidR="00A87BCE" w:rsidRPr="00CE47CF">
        <w:rPr>
          <w:rFonts w:ascii="標楷體" w:eastAsia="標楷體" w:hAnsi="標楷體" w:hint="eastAsia"/>
          <w:sz w:val="28"/>
          <w:szCs w:val="28"/>
        </w:rPr>
        <w:t>向本處</w:t>
      </w:r>
      <w:r w:rsidRPr="00CE47CF">
        <w:rPr>
          <w:rFonts w:ascii="標楷體" w:eastAsia="標楷體" w:hAnsi="標楷體"/>
          <w:sz w:val="28"/>
          <w:szCs w:val="28"/>
        </w:rPr>
        <w:t>提出任何補償或賠償要求。本項工作若於訂約前因計畫取消，則本案</w:t>
      </w:r>
      <w:r w:rsidR="00DC0D34" w:rsidRPr="00CE47CF">
        <w:rPr>
          <w:rFonts w:ascii="標楷體" w:eastAsia="標楷體" w:hAnsi="標楷體" w:hint="eastAsia"/>
          <w:sz w:val="28"/>
          <w:szCs w:val="28"/>
        </w:rPr>
        <w:t>相關</w:t>
      </w:r>
      <w:r w:rsidRPr="00CE47CF">
        <w:rPr>
          <w:rFonts w:ascii="標楷體" w:eastAsia="標楷體" w:hAnsi="標楷體"/>
          <w:sz w:val="28"/>
          <w:szCs w:val="28"/>
        </w:rPr>
        <w:t>後</w:t>
      </w:r>
      <w:r w:rsidR="00DC0D34" w:rsidRPr="00CE47CF">
        <w:rPr>
          <w:rFonts w:ascii="標楷體" w:eastAsia="標楷體" w:hAnsi="標楷體" w:hint="eastAsia"/>
          <w:sz w:val="28"/>
          <w:szCs w:val="28"/>
        </w:rPr>
        <w:t>續</w:t>
      </w:r>
      <w:r w:rsidRPr="00CE47CF">
        <w:rPr>
          <w:rFonts w:ascii="標楷體" w:eastAsia="標楷體" w:hAnsi="標楷體"/>
          <w:sz w:val="28"/>
          <w:szCs w:val="28"/>
        </w:rPr>
        <w:t>製作工作應予取消，且不給予任何之補償，</w:t>
      </w:r>
      <w:r w:rsidR="00A87BCE" w:rsidRPr="00CE47CF">
        <w:rPr>
          <w:rFonts w:ascii="標楷體" w:eastAsia="標楷體" w:hAnsi="標楷體" w:hint="eastAsia"/>
          <w:sz w:val="28"/>
          <w:szCs w:val="28"/>
        </w:rPr>
        <w:t>各</w:t>
      </w:r>
      <w:r w:rsidRPr="00CE47CF">
        <w:rPr>
          <w:rFonts w:ascii="標楷體" w:eastAsia="標楷體" w:hAnsi="標楷體"/>
          <w:sz w:val="28"/>
          <w:szCs w:val="28"/>
        </w:rPr>
        <w:t>參選廠商一經投標</w:t>
      </w:r>
      <w:r w:rsidR="00A87BCE" w:rsidRPr="00CE47CF">
        <w:rPr>
          <w:rFonts w:ascii="標楷體" w:eastAsia="標楷體" w:hAnsi="標楷體" w:hint="eastAsia"/>
          <w:sz w:val="28"/>
          <w:szCs w:val="28"/>
        </w:rPr>
        <w:t>程序依限完成時</w:t>
      </w:r>
      <w:r w:rsidRPr="00CE47CF">
        <w:rPr>
          <w:rFonts w:ascii="標楷體" w:eastAsia="標楷體" w:hAnsi="標楷體"/>
          <w:sz w:val="28"/>
          <w:szCs w:val="28"/>
        </w:rPr>
        <w:t>，即視同同意本條文規定</w:t>
      </w:r>
      <w:r w:rsidR="00DC0D34" w:rsidRPr="00CE47CF">
        <w:rPr>
          <w:rFonts w:ascii="標楷體" w:eastAsia="標楷體" w:hAnsi="標楷體" w:hint="eastAsia"/>
          <w:sz w:val="28"/>
          <w:szCs w:val="28"/>
        </w:rPr>
        <w:t>；</w:t>
      </w:r>
      <w:r w:rsidRPr="00CE47CF">
        <w:rPr>
          <w:rFonts w:ascii="標楷體" w:eastAsia="標楷體" w:hAnsi="標楷體"/>
          <w:sz w:val="28"/>
          <w:szCs w:val="28"/>
        </w:rPr>
        <w:t>但</w:t>
      </w:r>
      <w:r w:rsidR="00A87BCE" w:rsidRPr="00CE47CF">
        <w:rPr>
          <w:rFonts w:ascii="標楷體" w:eastAsia="標楷體" w:hAnsi="標楷體" w:hint="eastAsia"/>
          <w:sz w:val="28"/>
          <w:szCs w:val="28"/>
        </w:rPr>
        <w:t>如於</w:t>
      </w:r>
      <w:r w:rsidRPr="00CE47CF">
        <w:rPr>
          <w:rFonts w:ascii="標楷體" w:eastAsia="標楷體" w:hAnsi="標楷體"/>
          <w:sz w:val="28"/>
          <w:szCs w:val="28"/>
        </w:rPr>
        <w:t>履約期間</w:t>
      </w:r>
      <w:r w:rsidR="007460D8" w:rsidRPr="00CE47CF">
        <w:rPr>
          <w:rFonts w:ascii="標楷體" w:eastAsia="標楷體" w:hAnsi="標楷體" w:hint="eastAsia"/>
          <w:sz w:val="28"/>
          <w:szCs w:val="28"/>
        </w:rPr>
        <w:t>確屬</w:t>
      </w:r>
      <w:r w:rsidRPr="00CE47CF">
        <w:rPr>
          <w:rFonts w:ascii="標楷體" w:eastAsia="標楷體" w:hAnsi="標楷體"/>
          <w:sz w:val="28"/>
          <w:szCs w:val="28"/>
        </w:rPr>
        <w:t>本處因</w:t>
      </w:r>
      <w:r w:rsidR="002451C4" w:rsidRPr="00CE47CF">
        <w:rPr>
          <w:rFonts w:ascii="標楷體" w:eastAsia="標楷體" w:hAnsi="標楷體" w:hint="eastAsia"/>
          <w:sz w:val="28"/>
          <w:szCs w:val="28"/>
        </w:rPr>
        <w:t>素而</w:t>
      </w:r>
      <w:r w:rsidRPr="00CE47CF">
        <w:rPr>
          <w:rFonts w:ascii="標楷體" w:eastAsia="標楷體" w:hAnsi="標楷體"/>
          <w:sz w:val="28"/>
          <w:szCs w:val="28"/>
        </w:rPr>
        <w:t>取消</w:t>
      </w:r>
      <w:r w:rsidR="007460D8" w:rsidRPr="00CE47CF">
        <w:rPr>
          <w:rFonts w:ascii="標楷體" w:eastAsia="標楷體" w:hAnsi="標楷體" w:hint="eastAsia"/>
          <w:sz w:val="28"/>
          <w:szCs w:val="28"/>
        </w:rPr>
        <w:t>招標作業情形</w:t>
      </w:r>
      <w:r w:rsidRPr="00CE47CF">
        <w:rPr>
          <w:rFonts w:ascii="標楷體" w:eastAsia="標楷體" w:hAnsi="標楷體"/>
          <w:sz w:val="28"/>
          <w:szCs w:val="28"/>
        </w:rPr>
        <w:t>者，悉依</w:t>
      </w:r>
      <w:r w:rsidR="00D7027D" w:rsidRPr="00CE47CF">
        <w:rPr>
          <w:rFonts w:ascii="標楷體" w:eastAsia="標楷體" w:hAnsi="標楷體" w:hint="eastAsia"/>
          <w:sz w:val="28"/>
          <w:szCs w:val="28"/>
        </w:rPr>
        <w:t>政府</w:t>
      </w:r>
      <w:r w:rsidRPr="00CE47CF">
        <w:rPr>
          <w:rFonts w:ascii="標楷體" w:eastAsia="標楷體" w:hAnsi="標楷體"/>
          <w:sz w:val="28"/>
          <w:szCs w:val="28"/>
        </w:rPr>
        <w:t>採購法及契約</w:t>
      </w:r>
      <w:r w:rsidR="00D7027D" w:rsidRPr="00CE47CF">
        <w:rPr>
          <w:rFonts w:ascii="標楷體" w:eastAsia="標楷體" w:hAnsi="標楷體" w:hint="eastAsia"/>
          <w:sz w:val="28"/>
          <w:szCs w:val="28"/>
        </w:rPr>
        <w:t>等相關</w:t>
      </w:r>
      <w:r w:rsidRPr="00CE47CF">
        <w:rPr>
          <w:rFonts w:ascii="標楷體" w:eastAsia="標楷體" w:hAnsi="標楷體"/>
          <w:sz w:val="28"/>
          <w:szCs w:val="28"/>
        </w:rPr>
        <w:t>規定辦理。</w:t>
      </w:r>
    </w:p>
    <w:p w14:paraId="128A815D" w14:textId="77777777" w:rsidR="003629F9" w:rsidRPr="00CE47CF" w:rsidRDefault="0076086A"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hint="eastAsia"/>
          <w:sz w:val="28"/>
          <w:szCs w:val="28"/>
        </w:rPr>
        <w:t>如</w:t>
      </w:r>
      <w:proofErr w:type="gramStart"/>
      <w:r w:rsidR="003629F9" w:rsidRPr="00CE47CF">
        <w:rPr>
          <w:rFonts w:ascii="標楷體" w:eastAsia="標楷體" w:hAnsi="標楷體"/>
          <w:sz w:val="28"/>
          <w:szCs w:val="28"/>
        </w:rPr>
        <w:t>非</w:t>
      </w:r>
      <w:r w:rsidRPr="00CE47CF">
        <w:rPr>
          <w:rFonts w:ascii="標楷體" w:eastAsia="標楷體" w:hAnsi="標楷體" w:hint="eastAsia"/>
          <w:sz w:val="28"/>
          <w:szCs w:val="28"/>
        </w:rPr>
        <w:t>屬</w:t>
      </w:r>
      <w:r w:rsidR="003629F9" w:rsidRPr="00CE47CF">
        <w:rPr>
          <w:rFonts w:ascii="標楷體" w:eastAsia="標楷體" w:hAnsi="標楷體"/>
          <w:sz w:val="28"/>
          <w:szCs w:val="28"/>
        </w:rPr>
        <w:t>經本</w:t>
      </w:r>
      <w:proofErr w:type="gramEnd"/>
      <w:r w:rsidR="003629F9" w:rsidRPr="00CE47CF">
        <w:rPr>
          <w:rFonts w:ascii="標楷體" w:eastAsia="標楷體" w:hAnsi="標楷體"/>
          <w:sz w:val="28"/>
          <w:szCs w:val="28"/>
        </w:rPr>
        <w:t>處</w:t>
      </w:r>
      <w:r w:rsidR="002451C4" w:rsidRPr="00CE47CF">
        <w:rPr>
          <w:rFonts w:ascii="標楷體" w:eastAsia="標楷體" w:hAnsi="標楷體" w:hint="eastAsia"/>
          <w:sz w:val="28"/>
          <w:szCs w:val="28"/>
        </w:rPr>
        <w:t>書面</w:t>
      </w:r>
      <w:r w:rsidR="003629F9" w:rsidRPr="00CE47CF">
        <w:rPr>
          <w:rFonts w:ascii="標楷體" w:eastAsia="標楷體" w:hAnsi="標楷體"/>
          <w:sz w:val="28"/>
          <w:szCs w:val="28"/>
        </w:rPr>
        <w:t>同意</w:t>
      </w:r>
      <w:r w:rsidRPr="00CE47CF">
        <w:rPr>
          <w:rFonts w:ascii="標楷體" w:eastAsia="標楷體" w:hAnsi="標楷體" w:hint="eastAsia"/>
          <w:sz w:val="28"/>
          <w:szCs w:val="28"/>
        </w:rPr>
        <w:t>情形者</w:t>
      </w:r>
      <w:r w:rsidR="003629F9" w:rsidRPr="00CE47CF">
        <w:rPr>
          <w:rFonts w:ascii="標楷體" w:eastAsia="標楷體" w:hAnsi="標楷體"/>
          <w:sz w:val="28"/>
          <w:szCs w:val="28"/>
        </w:rPr>
        <w:t>，</w:t>
      </w:r>
      <w:r w:rsidRPr="00CE47CF">
        <w:rPr>
          <w:rFonts w:ascii="標楷體" w:eastAsia="標楷體" w:hAnsi="標楷體" w:hint="eastAsia"/>
          <w:sz w:val="28"/>
          <w:szCs w:val="28"/>
        </w:rPr>
        <w:t>各投標</w:t>
      </w:r>
      <w:r w:rsidRPr="00CE47CF">
        <w:rPr>
          <w:rFonts w:ascii="標楷體" w:eastAsia="標楷體" w:hAnsi="標楷體"/>
          <w:sz w:val="28"/>
          <w:szCs w:val="28"/>
        </w:rPr>
        <w:t>廠商</w:t>
      </w:r>
      <w:r w:rsidR="003629F9" w:rsidRPr="00CE47CF">
        <w:rPr>
          <w:rFonts w:ascii="標楷體" w:eastAsia="標楷體" w:hAnsi="標楷體"/>
          <w:sz w:val="28"/>
          <w:szCs w:val="28"/>
        </w:rPr>
        <w:t>自本處取得之</w:t>
      </w:r>
      <w:r w:rsidR="00D7027D" w:rsidRPr="00CE47CF">
        <w:rPr>
          <w:rFonts w:ascii="標楷體" w:eastAsia="標楷體" w:hAnsi="標楷體" w:hint="eastAsia"/>
          <w:sz w:val="28"/>
          <w:szCs w:val="28"/>
        </w:rPr>
        <w:t>租賃標的物及相關</w:t>
      </w:r>
      <w:r w:rsidRPr="00CE47CF">
        <w:rPr>
          <w:rFonts w:ascii="標楷體" w:eastAsia="標楷體" w:hAnsi="標楷體" w:hint="eastAsia"/>
          <w:sz w:val="28"/>
          <w:szCs w:val="28"/>
        </w:rPr>
        <w:t>招標文件</w:t>
      </w:r>
      <w:r w:rsidR="00C03FC0" w:rsidRPr="00CE47CF">
        <w:rPr>
          <w:rFonts w:ascii="標楷體" w:eastAsia="標楷體" w:hAnsi="標楷體" w:hint="eastAsia"/>
          <w:sz w:val="28"/>
          <w:szCs w:val="28"/>
        </w:rPr>
        <w:t>等</w:t>
      </w:r>
      <w:r w:rsidR="003629F9" w:rsidRPr="00CE47CF">
        <w:rPr>
          <w:rFonts w:ascii="標楷體" w:eastAsia="標楷體" w:hAnsi="標楷體"/>
          <w:sz w:val="28"/>
          <w:szCs w:val="28"/>
        </w:rPr>
        <w:t>圖面資料內容不得</w:t>
      </w:r>
      <w:r w:rsidR="00C03FC0" w:rsidRPr="00CE47CF">
        <w:rPr>
          <w:rFonts w:ascii="標楷體" w:eastAsia="標楷體" w:hAnsi="標楷體" w:hint="eastAsia"/>
          <w:sz w:val="28"/>
          <w:szCs w:val="28"/>
        </w:rPr>
        <w:t>擅自</w:t>
      </w:r>
      <w:r w:rsidR="003629F9" w:rsidRPr="00CE47CF">
        <w:rPr>
          <w:rFonts w:ascii="標楷體" w:eastAsia="標楷體" w:hAnsi="標楷體"/>
          <w:sz w:val="28"/>
          <w:szCs w:val="28"/>
        </w:rPr>
        <w:t>對外發表</w:t>
      </w:r>
      <w:r w:rsidR="00C03FC0" w:rsidRPr="00CE47CF">
        <w:rPr>
          <w:rFonts w:ascii="標楷體" w:eastAsia="標楷體" w:hAnsi="標楷體" w:hint="eastAsia"/>
          <w:sz w:val="28"/>
          <w:szCs w:val="28"/>
        </w:rPr>
        <w:t>或流通散步</w:t>
      </w:r>
      <w:r w:rsidR="003629F9" w:rsidRPr="00CE47CF">
        <w:rPr>
          <w:rFonts w:ascii="標楷體" w:eastAsia="標楷體" w:hAnsi="標楷體"/>
          <w:sz w:val="28"/>
          <w:szCs w:val="28"/>
        </w:rPr>
        <w:t>。</w:t>
      </w:r>
    </w:p>
    <w:p w14:paraId="66918847" w14:textId="77777777" w:rsidR="003629F9" w:rsidRPr="00CE47CF" w:rsidRDefault="00CC2B93"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hint="eastAsia"/>
          <w:sz w:val="28"/>
          <w:szCs w:val="28"/>
        </w:rPr>
        <w:t>廠商</w:t>
      </w:r>
      <w:r w:rsidR="00C2442A">
        <w:rPr>
          <w:rFonts w:ascii="標楷體" w:eastAsia="標楷體" w:hAnsi="標楷體" w:hint="eastAsia"/>
          <w:sz w:val="28"/>
          <w:szCs w:val="28"/>
        </w:rPr>
        <w:t>服務建議</w:t>
      </w:r>
      <w:r w:rsidR="00FD7792" w:rsidRPr="00CE47CF">
        <w:rPr>
          <w:rFonts w:ascii="標楷體" w:eastAsia="標楷體" w:hAnsi="標楷體"/>
          <w:bCs/>
          <w:sz w:val="28"/>
          <w:szCs w:val="28"/>
        </w:rPr>
        <w:t>書</w:t>
      </w:r>
      <w:r w:rsidR="003629F9" w:rsidRPr="00CE47CF">
        <w:rPr>
          <w:rFonts w:ascii="標楷體" w:eastAsia="標楷體" w:hAnsi="標楷體"/>
          <w:sz w:val="28"/>
          <w:szCs w:val="28"/>
        </w:rPr>
        <w:t>為正式文件，</w:t>
      </w:r>
      <w:r w:rsidR="00C03FC0" w:rsidRPr="00CE47CF">
        <w:rPr>
          <w:rFonts w:ascii="標楷體" w:eastAsia="標楷體" w:hAnsi="標楷體" w:hint="eastAsia"/>
          <w:sz w:val="28"/>
          <w:szCs w:val="28"/>
        </w:rPr>
        <w:t>其相關</w:t>
      </w:r>
      <w:r w:rsidR="003629F9" w:rsidRPr="00CE47CF">
        <w:rPr>
          <w:rFonts w:ascii="標楷體" w:eastAsia="標楷體" w:hAnsi="標楷體"/>
          <w:sz w:val="28"/>
          <w:szCs w:val="28"/>
        </w:rPr>
        <w:t>內容若有偽造不實</w:t>
      </w:r>
      <w:r w:rsidR="00C03FC0" w:rsidRPr="00CE47CF">
        <w:rPr>
          <w:rFonts w:ascii="標楷體" w:eastAsia="標楷體" w:hAnsi="標楷體" w:hint="eastAsia"/>
          <w:sz w:val="28"/>
          <w:szCs w:val="28"/>
        </w:rPr>
        <w:t>情形</w:t>
      </w:r>
      <w:r w:rsidR="003629F9" w:rsidRPr="00CE47CF">
        <w:rPr>
          <w:rFonts w:ascii="標楷體" w:eastAsia="標楷體" w:hAnsi="標楷體"/>
          <w:sz w:val="28"/>
          <w:szCs w:val="28"/>
        </w:rPr>
        <w:t>者，</w:t>
      </w:r>
      <w:r w:rsidR="00D7027D" w:rsidRPr="00CE47CF">
        <w:rPr>
          <w:rFonts w:ascii="標楷體" w:eastAsia="標楷體" w:hAnsi="標楷體" w:hint="eastAsia"/>
          <w:sz w:val="28"/>
          <w:szCs w:val="28"/>
        </w:rPr>
        <w:t>應由</w:t>
      </w:r>
      <w:r w:rsidR="00C03FC0" w:rsidRPr="00CE47CF">
        <w:rPr>
          <w:rFonts w:ascii="標楷體" w:eastAsia="標楷體" w:hAnsi="標楷體" w:hint="eastAsia"/>
          <w:sz w:val="28"/>
          <w:szCs w:val="28"/>
        </w:rPr>
        <w:t>各投標</w:t>
      </w:r>
      <w:r w:rsidR="00C03FC0" w:rsidRPr="00CE47CF">
        <w:rPr>
          <w:rFonts w:ascii="標楷體" w:eastAsia="標楷體" w:hAnsi="標楷體"/>
          <w:sz w:val="28"/>
          <w:szCs w:val="28"/>
        </w:rPr>
        <w:t>廠商</w:t>
      </w:r>
      <w:r w:rsidR="003629F9" w:rsidRPr="00CE47CF">
        <w:rPr>
          <w:rFonts w:ascii="標楷體" w:eastAsia="標楷體" w:hAnsi="標楷體"/>
          <w:sz w:val="28"/>
          <w:szCs w:val="28"/>
        </w:rPr>
        <w:t>應負完全之法律責任。</w:t>
      </w:r>
    </w:p>
    <w:p w14:paraId="7825EE2C"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本須知（含附件）及廠商</w:t>
      </w:r>
      <w:r w:rsidR="008E6AB8">
        <w:rPr>
          <w:rFonts w:ascii="標楷體" w:eastAsia="標楷體" w:hAnsi="標楷體" w:hint="eastAsia"/>
          <w:bCs/>
          <w:sz w:val="28"/>
          <w:szCs w:val="28"/>
        </w:rPr>
        <w:t>服務建議</w:t>
      </w:r>
      <w:r w:rsidR="00FD7792" w:rsidRPr="00CE47CF">
        <w:rPr>
          <w:rFonts w:ascii="標楷體" w:eastAsia="標楷體" w:hAnsi="標楷體"/>
          <w:bCs/>
          <w:sz w:val="28"/>
          <w:szCs w:val="28"/>
        </w:rPr>
        <w:t>書</w:t>
      </w:r>
      <w:r w:rsidRPr="00CE47CF">
        <w:rPr>
          <w:rFonts w:ascii="標楷體" w:eastAsia="標楷體" w:hAnsi="標楷體"/>
          <w:sz w:val="28"/>
          <w:szCs w:val="28"/>
        </w:rPr>
        <w:t>應納入契約，</w:t>
      </w:r>
      <w:r w:rsidR="007460D8" w:rsidRPr="00CE47CF">
        <w:rPr>
          <w:rFonts w:ascii="標楷體" w:eastAsia="標楷體" w:hAnsi="標楷體" w:hint="eastAsia"/>
          <w:sz w:val="28"/>
          <w:szCs w:val="28"/>
        </w:rPr>
        <w:t>並視</w:t>
      </w:r>
      <w:r w:rsidRPr="00CE47CF">
        <w:rPr>
          <w:rFonts w:ascii="標楷體" w:eastAsia="標楷體" w:hAnsi="標楷體"/>
          <w:sz w:val="28"/>
          <w:szCs w:val="28"/>
        </w:rPr>
        <w:t>為契約之一部分。</w:t>
      </w:r>
    </w:p>
    <w:p w14:paraId="622EFAC7"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本處發現投標廠商有涉及</w:t>
      </w:r>
      <w:r w:rsidR="00C62A1E" w:rsidRPr="00CE47CF">
        <w:rPr>
          <w:rFonts w:ascii="標楷體" w:eastAsia="標楷體" w:hAnsi="標楷體" w:hint="eastAsia"/>
          <w:sz w:val="28"/>
          <w:szCs w:val="28"/>
        </w:rPr>
        <w:t>政府</w:t>
      </w:r>
      <w:r w:rsidRPr="00CE47CF">
        <w:rPr>
          <w:rFonts w:ascii="標楷體" w:eastAsia="標楷體" w:hAnsi="標楷體"/>
          <w:sz w:val="28"/>
          <w:szCs w:val="28"/>
        </w:rPr>
        <w:t>採購法第101條規定者，應將其事實及理由通知廠商，並</w:t>
      </w:r>
      <w:proofErr w:type="gramStart"/>
      <w:r w:rsidRPr="00CE47CF">
        <w:rPr>
          <w:rFonts w:ascii="標楷體" w:eastAsia="標楷體" w:hAnsi="標楷體"/>
          <w:sz w:val="28"/>
          <w:szCs w:val="28"/>
        </w:rPr>
        <w:t>附記如未</w:t>
      </w:r>
      <w:proofErr w:type="gramEnd"/>
      <w:r w:rsidRPr="00CE47CF">
        <w:rPr>
          <w:rFonts w:ascii="標楷體" w:eastAsia="標楷體" w:hAnsi="標楷體"/>
          <w:sz w:val="28"/>
          <w:szCs w:val="28"/>
        </w:rPr>
        <w:t>提出異議者，將</w:t>
      </w:r>
      <w:r w:rsidR="00C62A1E" w:rsidRPr="00CE47CF">
        <w:rPr>
          <w:rFonts w:ascii="標楷體" w:eastAsia="標楷體" w:hAnsi="標楷體" w:hint="eastAsia"/>
          <w:sz w:val="28"/>
          <w:szCs w:val="28"/>
        </w:rPr>
        <w:t>依</w:t>
      </w:r>
      <w:proofErr w:type="gramStart"/>
      <w:r w:rsidR="00C62A1E" w:rsidRPr="00CE47CF">
        <w:rPr>
          <w:rFonts w:ascii="標楷體" w:eastAsia="標楷體" w:hAnsi="標楷體" w:hint="eastAsia"/>
          <w:sz w:val="28"/>
          <w:szCs w:val="28"/>
        </w:rPr>
        <w:t>規</w:t>
      </w:r>
      <w:proofErr w:type="gramEnd"/>
      <w:r w:rsidRPr="00CE47CF">
        <w:rPr>
          <w:rFonts w:ascii="標楷體" w:eastAsia="標楷體" w:hAnsi="標楷體"/>
          <w:sz w:val="28"/>
          <w:szCs w:val="28"/>
        </w:rPr>
        <w:t>刊登政府採購公報</w:t>
      </w:r>
      <w:r w:rsidR="00C62A1E" w:rsidRPr="00CE47CF">
        <w:rPr>
          <w:rFonts w:ascii="標楷體" w:eastAsia="標楷體" w:hAnsi="標楷體"/>
          <w:sz w:val="28"/>
          <w:szCs w:val="28"/>
        </w:rPr>
        <w:t>，</w:t>
      </w:r>
      <w:r w:rsidRPr="00CE47CF">
        <w:rPr>
          <w:rFonts w:ascii="標楷體" w:eastAsia="標楷體" w:hAnsi="標楷體"/>
          <w:sz w:val="28"/>
          <w:szCs w:val="28"/>
        </w:rPr>
        <w:t>並通知相關目的事業主管機關論處。</w:t>
      </w:r>
    </w:p>
    <w:p w14:paraId="3F579A9B"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凡違反本須知規定事項者</w:t>
      </w:r>
      <w:r w:rsidR="00C62A1E" w:rsidRPr="00CE47CF">
        <w:rPr>
          <w:rFonts w:ascii="標楷體" w:eastAsia="標楷體" w:hAnsi="標楷體" w:hint="eastAsia"/>
          <w:sz w:val="28"/>
          <w:szCs w:val="28"/>
        </w:rPr>
        <w:t>，</w:t>
      </w:r>
      <w:r w:rsidRPr="00CE47CF">
        <w:rPr>
          <w:rFonts w:ascii="標楷體" w:eastAsia="標楷體" w:hAnsi="標楷體"/>
          <w:sz w:val="28"/>
          <w:szCs w:val="28"/>
        </w:rPr>
        <w:t>本處得取消其參選資格。</w:t>
      </w:r>
    </w:p>
    <w:p w14:paraId="1ED2FEE2"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本處就本案因政令或計畫變更有權作出暫緩或終止</w:t>
      </w:r>
      <w:r w:rsidR="00192CF4" w:rsidRPr="00CE47CF">
        <w:rPr>
          <w:rFonts w:ascii="標楷體" w:eastAsia="標楷體" w:hAnsi="標楷體"/>
          <w:sz w:val="28"/>
          <w:szCs w:val="28"/>
        </w:rPr>
        <w:t>招標作業</w:t>
      </w:r>
      <w:r w:rsidRPr="00CE47CF">
        <w:rPr>
          <w:rFonts w:ascii="標楷體" w:eastAsia="標楷體" w:hAnsi="標楷體"/>
          <w:sz w:val="28"/>
          <w:szCs w:val="28"/>
        </w:rPr>
        <w:t>之決定。</w:t>
      </w:r>
    </w:p>
    <w:p w14:paraId="1F88DE06"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本處對於得標廠商進度得予管制並指定專責人員負責督促，廠商不得拒絕。</w:t>
      </w:r>
    </w:p>
    <w:p w14:paraId="60BA4F50" w14:textId="77777777" w:rsidR="003629F9" w:rsidRPr="00CE47CF" w:rsidRDefault="003629F9" w:rsidP="00BD7488">
      <w:pPr>
        <w:numPr>
          <w:ilvl w:val="0"/>
          <w:numId w:val="3"/>
        </w:numPr>
        <w:snapToGrid w:val="0"/>
        <w:spacing w:line="440" w:lineRule="exact"/>
        <w:ind w:left="1218" w:hanging="686"/>
        <w:jc w:val="both"/>
        <w:rPr>
          <w:rFonts w:ascii="標楷體" w:eastAsia="標楷體" w:hAnsi="標楷體"/>
          <w:sz w:val="28"/>
          <w:szCs w:val="28"/>
        </w:rPr>
      </w:pPr>
      <w:r w:rsidRPr="00CE47CF">
        <w:rPr>
          <w:rFonts w:ascii="標楷體" w:eastAsia="標楷體" w:hAnsi="標楷體"/>
          <w:sz w:val="28"/>
          <w:szCs w:val="28"/>
        </w:rPr>
        <w:t>本案相關招標作業之爭議</w:t>
      </w:r>
      <w:r w:rsidR="00192CF4" w:rsidRPr="00CE47CF">
        <w:rPr>
          <w:rFonts w:ascii="標楷體" w:eastAsia="標楷體" w:hAnsi="標楷體" w:hint="eastAsia"/>
          <w:sz w:val="28"/>
          <w:szCs w:val="28"/>
        </w:rPr>
        <w:t>處理方式</w:t>
      </w:r>
      <w:r w:rsidRPr="00CE47CF">
        <w:rPr>
          <w:rFonts w:ascii="標楷體" w:eastAsia="標楷體" w:hAnsi="標楷體"/>
          <w:sz w:val="28"/>
          <w:szCs w:val="28"/>
        </w:rPr>
        <w:t>，得依政府採購法及相關規定向本處提出異議，或向行政院公共工程委員會採購申訴審議委員會提出申訴或履約爭議調解。</w:t>
      </w:r>
    </w:p>
    <w:p w14:paraId="6681A6AC" w14:textId="77777777" w:rsidR="00196213" w:rsidRPr="00CE47CF" w:rsidRDefault="003629F9" w:rsidP="00BD7488">
      <w:pPr>
        <w:numPr>
          <w:ilvl w:val="0"/>
          <w:numId w:val="3"/>
        </w:numPr>
        <w:snapToGrid w:val="0"/>
        <w:spacing w:line="440" w:lineRule="exact"/>
        <w:ind w:left="1218" w:hanging="686"/>
        <w:jc w:val="both"/>
        <w:textDirection w:val="lrTbV"/>
        <w:rPr>
          <w:rFonts w:ascii="標楷體" w:eastAsia="標楷體" w:hAnsi="標楷體"/>
          <w:sz w:val="28"/>
          <w:szCs w:val="28"/>
        </w:rPr>
      </w:pPr>
      <w:r w:rsidRPr="00CE47CF">
        <w:rPr>
          <w:rFonts w:ascii="標楷體" w:eastAsia="標楷體" w:hAnsi="標楷體"/>
          <w:sz w:val="28"/>
          <w:szCs w:val="28"/>
        </w:rPr>
        <w:t>得標</w:t>
      </w:r>
      <w:r w:rsidR="00061B79" w:rsidRPr="00CE47CF">
        <w:rPr>
          <w:rFonts w:ascii="標楷體" w:eastAsia="標楷體" w:hAnsi="標楷體" w:hint="eastAsia"/>
          <w:sz w:val="28"/>
          <w:szCs w:val="28"/>
        </w:rPr>
        <w:t>作業完成</w:t>
      </w:r>
      <w:r w:rsidRPr="00CE47CF">
        <w:rPr>
          <w:rFonts w:ascii="標楷體" w:eastAsia="標楷體" w:hAnsi="標楷體"/>
          <w:sz w:val="28"/>
          <w:szCs w:val="28"/>
        </w:rPr>
        <w:t>後，得隨時由本處與得標廠商展開相關進度及內容協調會。</w:t>
      </w:r>
    </w:p>
    <w:p w14:paraId="16E402EE" w14:textId="77777777" w:rsidR="009E6A35" w:rsidRPr="00CE47CF" w:rsidRDefault="008E25DB" w:rsidP="00705032">
      <w:pPr>
        <w:pStyle w:val="7"/>
        <w:snapToGrid w:val="0"/>
        <w:spacing w:line="440" w:lineRule="exact"/>
        <w:jc w:val="both"/>
        <w:rPr>
          <w:rFonts w:ascii="標楷體" w:eastAsia="標楷體" w:hAnsi="標楷體"/>
          <w:sz w:val="28"/>
        </w:rPr>
      </w:pPr>
      <w:r>
        <w:rPr>
          <w:rFonts w:ascii="標楷體" w:eastAsia="標楷體" w:hAnsi="標楷體" w:hint="eastAsia"/>
          <w:sz w:val="28"/>
        </w:rPr>
        <w:t>四十九</w:t>
      </w:r>
      <w:r w:rsidR="00705032">
        <w:rPr>
          <w:rFonts w:ascii="標楷體" w:eastAsia="標楷體" w:hAnsi="標楷體" w:hint="eastAsia"/>
          <w:sz w:val="28"/>
        </w:rPr>
        <w:t>、</w:t>
      </w:r>
      <w:r w:rsidR="00907858" w:rsidRPr="00CE47CF">
        <w:rPr>
          <w:rFonts w:ascii="標楷體" w:eastAsia="標楷體" w:hAnsi="標楷體" w:hint="eastAsia"/>
          <w:sz w:val="28"/>
        </w:rPr>
        <w:t>契約之終止：詳見契約書。</w:t>
      </w:r>
    </w:p>
    <w:p w14:paraId="44513442" w14:textId="77777777" w:rsidR="009E6A35" w:rsidRPr="00AC5837" w:rsidRDefault="008E25DB" w:rsidP="00705032">
      <w:pPr>
        <w:pStyle w:val="7"/>
        <w:snapToGrid w:val="0"/>
        <w:spacing w:line="440" w:lineRule="exact"/>
        <w:jc w:val="both"/>
        <w:textDirection w:val="lrTbV"/>
        <w:rPr>
          <w:rFonts w:ascii="標楷體" w:eastAsia="標楷體" w:hAnsi="標楷體"/>
          <w:sz w:val="28"/>
          <w:szCs w:val="28"/>
        </w:rPr>
      </w:pPr>
      <w:r>
        <w:rPr>
          <w:rFonts w:ascii="標楷體" w:eastAsia="標楷體" w:hAnsi="標楷體" w:hint="eastAsia"/>
          <w:sz w:val="28"/>
        </w:rPr>
        <w:lastRenderedPageBreak/>
        <w:t>五十</w:t>
      </w:r>
      <w:r w:rsidR="00705032">
        <w:rPr>
          <w:rFonts w:ascii="標楷體" w:eastAsia="標楷體" w:hAnsi="標楷體" w:hint="eastAsia"/>
          <w:sz w:val="28"/>
        </w:rPr>
        <w:t>、</w:t>
      </w:r>
      <w:r w:rsidR="009E6A35" w:rsidRPr="00CE47CF">
        <w:rPr>
          <w:rFonts w:ascii="標楷體" w:eastAsia="標楷體" w:hAnsi="標楷體" w:hint="eastAsia"/>
          <w:sz w:val="28"/>
        </w:rPr>
        <w:t>經依</w:t>
      </w:r>
      <w:r w:rsidR="00C62A1E" w:rsidRPr="00CE47CF">
        <w:rPr>
          <w:rFonts w:ascii="標楷體" w:eastAsia="標楷體" w:hAnsi="標楷體"/>
          <w:sz w:val="28"/>
          <w:szCs w:val="28"/>
        </w:rPr>
        <w:t>政府</w:t>
      </w:r>
      <w:r w:rsidR="009E6A35" w:rsidRPr="00CE47CF">
        <w:rPr>
          <w:rFonts w:ascii="標楷體" w:eastAsia="標楷體" w:hAnsi="標楷體" w:hint="eastAsia"/>
          <w:sz w:val="28"/>
        </w:rPr>
        <w:t>採購法第10</w:t>
      </w:r>
      <w:r w:rsidR="008A370D" w:rsidRPr="00CE47CF">
        <w:rPr>
          <w:rFonts w:ascii="標楷體" w:eastAsia="標楷體" w:hAnsi="標楷體" w:hint="eastAsia"/>
          <w:sz w:val="28"/>
        </w:rPr>
        <w:t>2</w:t>
      </w:r>
      <w:r w:rsidR="009E6A35" w:rsidRPr="00CE47CF">
        <w:rPr>
          <w:rFonts w:ascii="標楷體" w:eastAsia="標楷體" w:hAnsi="標楷體" w:hint="eastAsia"/>
          <w:sz w:val="28"/>
        </w:rPr>
        <w:t>條第3項規定刊登於政府採購公報之廠商，</w:t>
      </w:r>
      <w:r w:rsidR="009E6A35" w:rsidRPr="00CE47CF">
        <w:rPr>
          <w:rFonts w:ascii="標楷體" w:eastAsia="標楷體" w:hAnsi="標楷體" w:hint="eastAsia"/>
          <w:sz w:val="28"/>
          <w:szCs w:val="28"/>
        </w:rPr>
        <w:t>於下列期間內，不得參加投標或作為決標對象或分包</w:t>
      </w:r>
      <w:r w:rsidR="00AC5837">
        <w:rPr>
          <w:rFonts w:ascii="標楷體" w:eastAsia="標楷體" w:hAnsi="標楷體" w:hint="eastAsia"/>
          <w:sz w:val="28"/>
          <w:szCs w:val="28"/>
        </w:rPr>
        <w:t>廠商。</w:t>
      </w:r>
    </w:p>
    <w:p w14:paraId="7A4EB2F9" w14:textId="77777777" w:rsidR="009E6A35" w:rsidRPr="00CE47CF" w:rsidRDefault="009E6A35" w:rsidP="00BD7488">
      <w:pPr>
        <w:numPr>
          <w:ilvl w:val="0"/>
          <w:numId w:val="16"/>
        </w:numPr>
        <w:tabs>
          <w:tab w:val="clear" w:pos="1928"/>
          <w:tab w:val="num" w:pos="1080"/>
        </w:tabs>
        <w:adjustRightInd/>
        <w:snapToGrid w:val="0"/>
        <w:spacing w:line="440" w:lineRule="exact"/>
        <w:ind w:leftChars="200" w:left="1200" w:hanging="720"/>
        <w:jc w:val="both"/>
        <w:textAlignment w:val="auto"/>
        <w:rPr>
          <w:rFonts w:ascii="標楷體" w:eastAsia="標楷體" w:hAnsi="標楷體"/>
          <w:sz w:val="28"/>
          <w:szCs w:val="28"/>
        </w:rPr>
      </w:pPr>
      <w:r w:rsidRPr="00CE47CF">
        <w:rPr>
          <w:rFonts w:ascii="標楷體" w:eastAsia="標楷體" w:hAnsi="標楷體" w:hint="eastAsia"/>
          <w:sz w:val="28"/>
          <w:szCs w:val="28"/>
        </w:rPr>
        <w:t xml:space="preserve"> 有</w:t>
      </w:r>
      <w:r w:rsidR="00CE5089" w:rsidRPr="00CE47CF">
        <w:rPr>
          <w:rFonts w:ascii="標楷體" w:eastAsia="標楷體" w:hAnsi="標楷體"/>
          <w:sz w:val="28"/>
          <w:szCs w:val="28"/>
        </w:rPr>
        <w:t>政府</w:t>
      </w:r>
      <w:r w:rsidRPr="00CE47CF">
        <w:rPr>
          <w:rFonts w:ascii="標楷體" w:eastAsia="標楷體" w:hAnsi="標楷體" w:hint="eastAsia"/>
          <w:sz w:val="28"/>
          <w:szCs w:val="28"/>
        </w:rPr>
        <w:t>採購法第101條第1款至第5款情形或第6款判處有期徒刑者，自刊登之次日起三年。但經判決撤銷原處分或無罪確定者</w:t>
      </w:r>
      <w:r w:rsidRPr="00CE47CF">
        <w:rPr>
          <w:rFonts w:ascii="標楷體" w:eastAsia="標楷體" w:hAnsi="標楷體" w:hint="eastAsia"/>
          <w:w w:val="90"/>
          <w:sz w:val="28"/>
          <w:szCs w:val="28"/>
        </w:rPr>
        <w:t>，應註銷之。</w:t>
      </w:r>
    </w:p>
    <w:p w14:paraId="3834E2FC" w14:textId="77777777" w:rsidR="009E6A35" w:rsidRPr="00CE47CF" w:rsidRDefault="009E6A35" w:rsidP="00BD7488">
      <w:pPr>
        <w:numPr>
          <w:ilvl w:val="0"/>
          <w:numId w:val="16"/>
        </w:numPr>
        <w:tabs>
          <w:tab w:val="clear" w:pos="1928"/>
          <w:tab w:val="num" w:pos="1080"/>
        </w:tabs>
        <w:adjustRightInd/>
        <w:snapToGrid w:val="0"/>
        <w:spacing w:line="440" w:lineRule="exact"/>
        <w:ind w:leftChars="200" w:left="1200" w:hanging="720"/>
        <w:jc w:val="both"/>
        <w:textAlignment w:val="auto"/>
        <w:rPr>
          <w:rFonts w:ascii="標楷體" w:eastAsia="標楷體" w:hAnsi="標楷體"/>
          <w:sz w:val="28"/>
          <w:szCs w:val="28"/>
        </w:rPr>
      </w:pPr>
      <w:r w:rsidRPr="00CE47CF">
        <w:rPr>
          <w:rFonts w:ascii="標楷體" w:eastAsia="標楷體" w:hAnsi="標楷體" w:hint="eastAsia"/>
          <w:sz w:val="28"/>
          <w:szCs w:val="28"/>
        </w:rPr>
        <w:t xml:space="preserve"> 有</w:t>
      </w:r>
      <w:r w:rsidR="00CE5089" w:rsidRPr="00CE47CF">
        <w:rPr>
          <w:rFonts w:ascii="標楷體" w:eastAsia="標楷體" w:hAnsi="標楷體"/>
          <w:sz w:val="28"/>
          <w:szCs w:val="28"/>
        </w:rPr>
        <w:t>政府</w:t>
      </w:r>
      <w:r w:rsidRPr="00CE47CF">
        <w:rPr>
          <w:rFonts w:ascii="標楷體" w:eastAsia="標楷體" w:hAnsi="標楷體" w:hint="eastAsia"/>
          <w:sz w:val="28"/>
          <w:szCs w:val="28"/>
        </w:rPr>
        <w:t>採購法第101條第7款至第14款情形或第6款判處拘役、罰金或緩刑者，自刊登</w:t>
      </w:r>
      <w:r w:rsidR="00F013CF" w:rsidRPr="00CE47CF">
        <w:rPr>
          <w:rFonts w:ascii="標楷體" w:eastAsia="標楷體" w:hAnsi="標楷體" w:hint="eastAsia"/>
          <w:sz w:val="28"/>
        </w:rPr>
        <w:t>公報</w:t>
      </w:r>
      <w:r w:rsidRPr="00CE47CF">
        <w:rPr>
          <w:rFonts w:ascii="標楷體" w:eastAsia="標楷體" w:hAnsi="標楷體" w:hint="eastAsia"/>
          <w:sz w:val="28"/>
          <w:szCs w:val="28"/>
        </w:rPr>
        <w:t>之次日起一年。但經判決撤銷原處分或無罪確定者，應</w:t>
      </w:r>
      <w:r w:rsidR="00061B79" w:rsidRPr="00CE47CF">
        <w:rPr>
          <w:rFonts w:ascii="標楷體" w:eastAsia="標楷體" w:hAnsi="標楷體" w:hint="eastAsia"/>
          <w:sz w:val="28"/>
          <w:szCs w:val="28"/>
        </w:rPr>
        <w:t>由廠商自行通知本處依法予以</w:t>
      </w:r>
      <w:r w:rsidRPr="00CE47CF">
        <w:rPr>
          <w:rFonts w:ascii="標楷體" w:eastAsia="標楷體" w:hAnsi="標楷體" w:hint="eastAsia"/>
          <w:sz w:val="28"/>
          <w:szCs w:val="28"/>
        </w:rPr>
        <w:t>註銷。</w:t>
      </w:r>
    </w:p>
    <w:p w14:paraId="5FF4A002" w14:textId="77777777" w:rsidR="008A370D" w:rsidRPr="00CE47CF" w:rsidRDefault="008A370D" w:rsidP="00BD7488">
      <w:pPr>
        <w:numPr>
          <w:ilvl w:val="0"/>
          <w:numId w:val="16"/>
        </w:numPr>
        <w:tabs>
          <w:tab w:val="clear" w:pos="1928"/>
          <w:tab w:val="num" w:pos="1080"/>
        </w:tabs>
        <w:adjustRightInd/>
        <w:snapToGrid w:val="0"/>
        <w:spacing w:line="440" w:lineRule="exact"/>
        <w:ind w:leftChars="200" w:left="1200" w:hanging="720"/>
        <w:jc w:val="both"/>
        <w:textAlignment w:val="auto"/>
        <w:rPr>
          <w:rFonts w:ascii="標楷體" w:eastAsia="標楷體" w:hAnsi="標楷體"/>
          <w:sz w:val="28"/>
          <w:szCs w:val="28"/>
        </w:rPr>
      </w:pPr>
      <w:r w:rsidRPr="00CE47CF">
        <w:rPr>
          <w:rFonts w:ascii="標楷體" w:eastAsia="標楷體" w:hAnsi="標楷體" w:hint="eastAsia"/>
          <w:sz w:val="28"/>
        </w:rPr>
        <w:t>經依政府採購法第103條刊登於政府採購公報，且</w:t>
      </w:r>
      <w:r w:rsidR="0059036C" w:rsidRPr="00CE47CF">
        <w:rPr>
          <w:rFonts w:ascii="標楷體" w:eastAsia="標楷體" w:hAnsi="標楷體" w:hint="eastAsia"/>
          <w:sz w:val="28"/>
        </w:rPr>
        <w:t>仍</w:t>
      </w:r>
      <w:r w:rsidRPr="00CE47CF">
        <w:rPr>
          <w:rFonts w:ascii="標楷體" w:eastAsia="標楷體" w:hAnsi="標楷體" w:hint="eastAsia"/>
          <w:sz w:val="28"/>
        </w:rPr>
        <w:t>於</w:t>
      </w:r>
      <w:r w:rsidR="0059036C" w:rsidRPr="00CE47CF">
        <w:rPr>
          <w:rFonts w:ascii="標楷體" w:eastAsia="標楷體" w:hAnsi="標楷體" w:hint="eastAsia"/>
          <w:sz w:val="28"/>
        </w:rPr>
        <w:t>規定</w:t>
      </w:r>
      <w:r w:rsidRPr="00CE47CF">
        <w:rPr>
          <w:rFonts w:ascii="標楷體" w:eastAsia="標楷體" w:hAnsi="標楷體" w:hint="eastAsia"/>
          <w:sz w:val="28"/>
        </w:rPr>
        <w:t>期限內者，</w:t>
      </w:r>
      <w:r w:rsidR="0059036C" w:rsidRPr="00CE47CF">
        <w:rPr>
          <w:rFonts w:ascii="標楷體" w:eastAsia="標楷體" w:hAnsi="標楷體" w:hint="eastAsia"/>
          <w:sz w:val="28"/>
        </w:rPr>
        <w:t>相關</w:t>
      </w:r>
      <w:r w:rsidR="0059036C" w:rsidRPr="00CE47CF">
        <w:rPr>
          <w:rFonts w:ascii="標楷體" w:eastAsia="標楷體" w:hAnsi="標楷體" w:hint="eastAsia"/>
          <w:sz w:val="28"/>
          <w:szCs w:val="28"/>
        </w:rPr>
        <w:t>廠商</w:t>
      </w:r>
      <w:r w:rsidRPr="00CE47CF">
        <w:rPr>
          <w:rFonts w:ascii="標楷體" w:eastAsia="標楷體" w:hAnsi="標楷體" w:hint="eastAsia"/>
          <w:sz w:val="28"/>
        </w:rPr>
        <w:t>不得參加投標。</w:t>
      </w:r>
      <w:r w:rsidR="0059036C" w:rsidRPr="00CE47CF">
        <w:rPr>
          <w:rFonts w:ascii="標楷體" w:eastAsia="標楷體" w:hAnsi="標楷體" w:hint="eastAsia"/>
          <w:sz w:val="28"/>
        </w:rPr>
        <w:t>符合上述情形者如仍</w:t>
      </w:r>
      <w:r w:rsidR="003E6D57" w:rsidRPr="00CE47CF">
        <w:rPr>
          <w:rFonts w:ascii="標楷體" w:eastAsia="標楷體" w:hAnsi="標楷體" w:hint="eastAsia"/>
          <w:sz w:val="28"/>
        </w:rPr>
        <w:t>依限將投標文件寄(送)達本處指定之處所時</w:t>
      </w:r>
      <w:r w:rsidR="0059036C" w:rsidRPr="00CE47CF">
        <w:rPr>
          <w:rFonts w:ascii="標楷體" w:eastAsia="標楷體" w:hAnsi="標楷體" w:hint="eastAsia"/>
          <w:sz w:val="28"/>
        </w:rPr>
        <w:t>，</w:t>
      </w:r>
      <w:r w:rsidR="003E6D57" w:rsidRPr="00CE47CF">
        <w:rPr>
          <w:rFonts w:ascii="標楷體" w:eastAsia="標楷體" w:hAnsi="標楷體" w:hint="eastAsia"/>
          <w:sz w:val="28"/>
        </w:rPr>
        <w:t>本處則依法予以拒絕</w:t>
      </w:r>
      <w:r w:rsidR="0059036C" w:rsidRPr="00CE47CF">
        <w:rPr>
          <w:rFonts w:ascii="標楷體" w:eastAsia="標楷體" w:hAnsi="標楷體" w:hint="eastAsia"/>
          <w:sz w:val="28"/>
          <w:szCs w:val="28"/>
        </w:rPr>
        <w:t>。</w:t>
      </w:r>
    </w:p>
    <w:p w14:paraId="46AB4AFC" w14:textId="2D9A31A2" w:rsidR="00AD4C26" w:rsidRPr="00134919" w:rsidRDefault="008E25DB" w:rsidP="00705032">
      <w:pPr>
        <w:pStyle w:val="7"/>
        <w:snapToGrid w:val="0"/>
        <w:spacing w:line="440" w:lineRule="exact"/>
        <w:jc w:val="both"/>
        <w:textDirection w:val="lrTbV"/>
        <w:rPr>
          <w:rFonts w:ascii="標楷體" w:eastAsia="標楷體" w:hAnsi="標楷體"/>
          <w:spacing w:val="0"/>
          <w:sz w:val="28"/>
          <w:szCs w:val="28"/>
        </w:rPr>
      </w:pPr>
      <w:r>
        <w:rPr>
          <w:rFonts w:ascii="標楷體" w:eastAsia="標楷體" w:hAnsi="標楷體" w:hint="eastAsia"/>
          <w:sz w:val="28"/>
        </w:rPr>
        <w:t>五十一</w:t>
      </w:r>
      <w:r w:rsidR="00705032">
        <w:rPr>
          <w:rFonts w:ascii="標楷體" w:eastAsia="標楷體" w:hAnsi="標楷體" w:hint="eastAsia"/>
          <w:sz w:val="28"/>
        </w:rPr>
        <w:t>、</w:t>
      </w:r>
      <w:r w:rsidR="00AD4C26" w:rsidRPr="00CE47CF">
        <w:rPr>
          <w:rFonts w:ascii="標楷體" w:eastAsia="標楷體" w:hAnsi="標楷體" w:hint="eastAsia"/>
          <w:sz w:val="28"/>
        </w:rPr>
        <w:t>廠商對招標內容</w:t>
      </w:r>
      <w:r w:rsidR="0031610E" w:rsidRPr="00CE47CF">
        <w:rPr>
          <w:rFonts w:ascii="標楷體" w:eastAsia="標楷體" w:hAnsi="標楷體" w:hint="eastAsia"/>
          <w:sz w:val="28"/>
        </w:rPr>
        <w:t>如</w:t>
      </w:r>
      <w:r w:rsidR="00AD4C26" w:rsidRPr="00CE47CF">
        <w:rPr>
          <w:rFonts w:ascii="標楷體" w:eastAsia="標楷體" w:hAnsi="標楷體" w:hint="eastAsia"/>
          <w:sz w:val="28"/>
        </w:rPr>
        <w:t>有疑問</w:t>
      </w:r>
      <w:r w:rsidR="0031610E" w:rsidRPr="00CE47CF">
        <w:rPr>
          <w:rFonts w:ascii="標楷體" w:eastAsia="標楷體" w:hAnsi="標楷體" w:hint="eastAsia"/>
          <w:sz w:val="28"/>
        </w:rPr>
        <w:t>時，</w:t>
      </w:r>
      <w:r w:rsidR="00AD4C26" w:rsidRPr="00CE47CF">
        <w:rPr>
          <w:rFonts w:ascii="標楷體" w:eastAsia="標楷體" w:hAnsi="標楷體" w:hint="eastAsia"/>
          <w:sz w:val="28"/>
        </w:rPr>
        <w:t>應</w:t>
      </w:r>
      <w:r w:rsidR="0031610E" w:rsidRPr="00CE47CF">
        <w:rPr>
          <w:rFonts w:ascii="標楷體" w:eastAsia="標楷體" w:hAnsi="標楷體" w:hint="eastAsia"/>
          <w:sz w:val="28"/>
        </w:rPr>
        <w:t>依招標文件</w:t>
      </w:r>
      <w:r w:rsidR="0044686F" w:rsidRPr="00CE47CF">
        <w:rPr>
          <w:rFonts w:ascii="標楷體" w:eastAsia="標楷體" w:hAnsi="標楷體" w:hint="eastAsia"/>
          <w:sz w:val="28"/>
        </w:rPr>
        <w:t>規</w:t>
      </w:r>
      <w:r w:rsidR="003742E1" w:rsidRPr="00CE47CF">
        <w:rPr>
          <w:rFonts w:ascii="標楷體" w:eastAsia="標楷體" w:hAnsi="標楷體" w:hint="eastAsia"/>
          <w:sz w:val="28"/>
        </w:rPr>
        <w:t>定期限</w:t>
      </w:r>
      <w:r w:rsidR="00AD4C26" w:rsidRPr="00CE47CF">
        <w:rPr>
          <w:rFonts w:ascii="標楷體" w:eastAsia="標楷體" w:hAnsi="標楷體" w:hint="eastAsia"/>
          <w:sz w:val="28"/>
        </w:rPr>
        <w:t>以書面向本處請求釋疑：</w:t>
      </w:r>
      <w:r w:rsidR="004E6DA2" w:rsidRPr="00CE47CF">
        <w:rPr>
          <w:rFonts w:ascii="標楷體" w:eastAsia="標楷體" w:hAnsi="標楷體" w:hint="eastAsia"/>
          <w:sz w:val="28"/>
        </w:rPr>
        <w:t>本</w:t>
      </w:r>
      <w:r w:rsidR="00AD4C26" w:rsidRPr="00CE47CF">
        <w:rPr>
          <w:rFonts w:ascii="標楷體" w:eastAsia="標楷體" w:hAnsi="標楷體" w:hint="eastAsia"/>
          <w:sz w:val="28"/>
        </w:rPr>
        <w:t>處地址：南投縣魚池鄉水社村中山路599</w:t>
      </w:r>
      <w:r w:rsidR="004E6DA2" w:rsidRPr="00CE47CF">
        <w:rPr>
          <w:rFonts w:ascii="標楷體" w:eastAsia="標楷體" w:hAnsi="標楷體" w:hint="eastAsia"/>
          <w:sz w:val="28"/>
        </w:rPr>
        <w:t>號;</w:t>
      </w:r>
      <w:r w:rsidR="0004187D">
        <w:rPr>
          <w:rFonts w:ascii="標楷體" w:eastAsia="標楷體" w:hAnsi="標楷體" w:hint="eastAsia"/>
          <w:sz w:val="28"/>
        </w:rPr>
        <w:t>相關</w:t>
      </w:r>
      <w:r w:rsidR="00AD4C26" w:rsidRPr="00CE47CF">
        <w:rPr>
          <w:rFonts w:ascii="標楷體" w:eastAsia="標楷體" w:hAnsi="標楷體" w:hint="eastAsia"/>
          <w:sz w:val="28"/>
        </w:rPr>
        <w:t>聯絡方式</w:t>
      </w:r>
      <w:r w:rsidR="0004187D">
        <w:rPr>
          <w:rFonts w:ascii="標楷體" w:eastAsia="標楷體" w:hAnsi="標楷體" w:hint="eastAsia"/>
          <w:sz w:val="28"/>
        </w:rPr>
        <w:t>如下</w:t>
      </w:r>
      <w:r w:rsidR="00AD4C26" w:rsidRPr="00705032">
        <w:rPr>
          <w:rFonts w:ascii="標楷體" w:eastAsia="標楷體" w:hAnsi="標楷體" w:hint="eastAsia"/>
          <w:sz w:val="28"/>
        </w:rPr>
        <w:t>：</w:t>
      </w:r>
      <w:r w:rsidR="00CE5089" w:rsidRPr="00134919">
        <w:rPr>
          <w:rFonts w:ascii="標楷體" w:eastAsia="標楷體" w:hAnsi="標楷體" w:hint="eastAsia"/>
          <w:sz w:val="28"/>
        </w:rPr>
        <w:t>聯絡</w:t>
      </w:r>
      <w:r w:rsidR="00AD4C26" w:rsidRPr="00134919">
        <w:rPr>
          <w:rFonts w:ascii="標楷體" w:eastAsia="標楷體" w:hAnsi="標楷體" w:hint="eastAsia"/>
          <w:sz w:val="28"/>
        </w:rPr>
        <w:t>電話049-</w:t>
      </w:r>
      <w:r w:rsidR="00B40C34" w:rsidRPr="00134919">
        <w:rPr>
          <w:rFonts w:ascii="標楷體" w:eastAsia="標楷體" w:hAnsi="標楷體" w:hint="eastAsia"/>
          <w:sz w:val="28"/>
        </w:rPr>
        <w:t>2916060</w:t>
      </w:r>
      <w:r w:rsidR="00AD4C26" w:rsidRPr="00134919">
        <w:rPr>
          <w:rFonts w:ascii="標楷體" w:eastAsia="標楷體" w:hAnsi="標楷體" w:hint="eastAsia"/>
          <w:sz w:val="28"/>
        </w:rPr>
        <w:t>，傳真</w:t>
      </w:r>
      <w:r w:rsidR="00CE5089" w:rsidRPr="00134919">
        <w:rPr>
          <w:rFonts w:ascii="標楷體" w:eastAsia="標楷體" w:hAnsi="標楷體" w:hint="eastAsia"/>
          <w:sz w:val="28"/>
        </w:rPr>
        <w:t>電話</w:t>
      </w:r>
      <w:r w:rsidR="00AD4C26" w:rsidRPr="00134919">
        <w:rPr>
          <w:rFonts w:ascii="標楷體" w:eastAsia="標楷體" w:hAnsi="標楷體" w:hint="eastAsia"/>
          <w:sz w:val="28"/>
        </w:rPr>
        <w:t>：049-2</w:t>
      </w:r>
      <w:r w:rsidR="00B40C34" w:rsidRPr="00134919">
        <w:rPr>
          <w:rFonts w:ascii="標楷體" w:eastAsia="標楷體" w:hAnsi="標楷體" w:hint="eastAsia"/>
          <w:sz w:val="28"/>
        </w:rPr>
        <w:t>91616</w:t>
      </w:r>
      <w:r w:rsidR="00810DDB" w:rsidRPr="00134919">
        <w:rPr>
          <w:rFonts w:ascii="標楷體" w:eastAsia="標楷體" w:hAnsi="標楷體" w:hint="eastAsia"/>
          <w:sz w:val="28"/>
        </w:rPr>
        <w:t>1</w:t>
      </w:r>
      <w:r w:rsidR="00AD4C26" w:rsidRPr="00134919">
        <w:rPr>
          <w:rFonts w:ascii="標楷體" w:eastAsia="標楷體" w:hAnsi="標楷體" w:hint="eastAsia"/>
          <w:sz w:val="28"/>
        </w:rPr>
        <w:t>。</w:t>
      </w:r>
    </w:p>
    <w:p w14:paraId="346892B8" w14:textId="77777777" w:rsidR="00C36AD0" w:rsidRPr="00DA0E7C" w:rsidRDefault="008E25DB" w:rsidP="00C36AD0">
      <w:pPr>
        <w:pStyle w:val="7"/>
        <w:jc w:val="both"/>
        <w:textDirection w:val="lrTbV"/>
        <w:rPr>
          <w:rFonts w:ascii="標楷體" w:eastAsia="標楷體" w:hAnsi="標楷體"/>
          <w:spacing w:val="0"/>
          <w:sz w:val="28"/>
        </w:rPr>
      </w:pPr>
      <w:r>
        <w:rPr>
          <w:rFonts w:ascii="標楷體" w:eastAsia="標楷體" w:hAnsi="標楷體" w:hint="eastAsia"/>
          <w:spacing w:val="0"/>
          <w:sz w:val="28"/>
          <w:szCs w:val="28"/>
        </w:rPr>
        <w:t>五十二</w:t>
      </w:r>
      <w:r w:rsidR="00705032">
        <w:rPr>
          <w:rFonts w:ascii="標楷體" w:eastAsia="標楷體" w:hAnsi="標楷體" w:hint="eastAsia"/>
          <w:spacing w:val="0"/>
          <w:sz w:val="28"/>
          <w:szCs w:val="28"/>
        </w:rPr>
        <w:t>、</w:t>
      </w:r>
      <w:r w:rsidR="00C36AD0" w:rsidRPr="00DA0E7C">
        <w:rPr>
          <w:rFonts w:ascii="標楷體" w:eastAsia="標楷體" w:hAnsi="標楷體"/>
          <w:spacing w:val="0"/>
          <w:sz w:val="28"/>
        </w:rPr>
        <w:t>受理廠商檢舉之採購稽核小組連絡電話、傳真及地址與法務部調查局及機關所在地之</w:t>
      </w:r>
      <w:proofErr w:type="gramStart"/>
      <w:r w:rsidR="00C36AD0" w:rsidRPr="00DA0E7C">
        <w:rPr>
          <w:rFonts w:ascii="標楷體" w:eastAsia="標楷體" w:hAnsi="標楷體"/>
          <w:spacing w:val="0"/>
          <w:sz w:val="28"/>
        </w:rPr>
        <w:t>調查站處</w:t>
      </w:r>
      <w:proofErr w:type="gramEnd"/>
      <w:r w:rsidR="00C36AD0" w:rsidRPr="00DA0E7C">
        <w:rPr>
          <w:rFonts w:ascii="標楷體" w:eastAsia="標楷體" w:hAnsi="標楷體"/>
          <w:spacing w:val="0"/>
          <w:sz w:val="28"/>
        </w:rPr>
        <w:t>（站、組）檢舉電話及信箱：</w:t>
      </w:r>
    </w:p>
    <w:tbl>
      <w:tblPr>
        <w:tblW w:w="822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1678"/>
        <w:gridCol w:w="1678"/>
        <w:gridCol w:w="2230"/>
      </w:tblGrid>
      <w:tr w:rsidR="00C36AD0" w:rsidRPr="00DA0E7C" w14:paraId="4F000598" w14:textId="77777777" w:rsidTr="002120CC">
        <w:trPr>
          <w:trHeight w:val="255"/>
        </w:trPr>
        <w:tc>
          <w:tcPr>
            <w:tcW w:w="2636" w:type="dxa"/>
            <w:shd w:val="clear" w:color="auto" w:fill="auto"/>
            <w:vAlign w:val="center"/>
          </w:tcPr>
          <w:p w14:paraId="2AD16946"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單位名稱</w:t>
            </w:r>
          </w:p>
        </w:tc>
        <w:tc>
          <w:tcPr>
            <w:tcW w:w="1678" w:type="dxa"/>
            <w:shd w:val="clear" w:color="auto" w:fill="auto"/>
            <w:vAlign w:val="center"/>
          </w:tcPr>
          <w:p w14:paraId="3EC06065"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電話</w:t>
            </w:r>
          </w:p>
        </w:tc>
        <w:tc>
          <w:tcPr>
            <w:tcW w:w="1678" w:type="dxa"/>
            <w:shd w:val="clear" w:color="auto" w:fill="auto"/>
            <w:vAlign w:val="center"/>
          </w:tcPr>
          <w:p w14:paraId="753EE4D8"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傳真</w:t>
            </w:r>
          </w:p>
        </w:tc>
        <w:tc>
          <w:tcPr>
            <w:tcW w:w="2230" w:type="dxa"/>
            <w:shd w:val="clear" w:color="auto" w:fill="auto"/>
            <w:vAlign w:val="center"/>
          </w:tcPr>
          <w:p w14:paraId="08DE30BA"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信箱</w:t>
            </w:r>
          </w:p>
        </w:tc>
      </w:tr>
      <w:tr w:rsidR="00C36AD0" w:rsidRPr="00DA0E7C" w14:paraId="3E5879EF" w14:textId="77777777" w:rsidTr="002120CC">
        <w:tc>
          <w:tcPr>
            <w:tcW w:w="2636" w:type="dxa"/>
            <w:shd w:val="clear" w:color="auto" w:fill="auto"/>
            <w:vAlign w:val="center"/>
          </w:tcPr>
          <w:p w14:paraId="4EE370A2" w14:textId="0FC84A5D"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hint="eastAsia"/>
                <w:color w:val="000000"/>
                <w:szCs w:val="24"/>
              </w:rPr>
              <w:t>法務部廉政署</w:t>
            </w:r>
          </w:p>
        </w:tc>
        <w:tc>
          <w:tcPr>
            <w:tcW w:w="1678" w:type="dxa"/>
            <w:shd w:val="clear" w:color="auto" w:fill="auto"/>
            <w:vAlign w:val="center"/>
          </w:tcPr>
          <w:p w14:paraId="0664DD95" w14:textId="2EFE8547" w:rsidR="00C36AD0" w:rsidRPr="00134919"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hint="eastAsia"/>
                <w:color w:val="000000"/>
                <w:szCs w:val="24"/>
              </w:rPr>
              <w:t>0800-286-586</w:t>
            </w:r>
          </w:p>
        </w:tc>
        <w:tc>
          <w:tcPr>
            <w:tcW w:w="1678" w:type="dxa"/>
            <w:shd w:val="clear" w:color="auto" w:fill="auto"/>
            <w:vAlign w:val="center"/>
          </w:tcPr>
          <w:p w14:paraId="669551BA" w14:textId="131F881F"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hint="eastAsia"/>
                <w:color w:val="000000"/>
                <w:szCs w:val="24"/>
              </w:rPr>
              <w:t>02</w:t>
            </w:r>
            <w:r>
              <w:rPr>
                <w:rFonts w:ascii="標楷體" w:eastAsia="標楷體" w:hAnsi="標楷體" w:hint="eastAsia"/>
                <w:color w:val="000000"/>
                <w:szCs w:val="24"/>
              </w:rPr>
              <w:t>-2381</w:t>
            </w:r>
            <w:r w:rsidRPr="00134919">
              <w:rPr>
                <w:rFonts w:ascii="標楷體" w:eastAsia="標楷體" w:hAnsi="標楷體" w:hint="eastAsia"/>
                <w:color w:val="000000"/>
                <w:szCs w:val="24"/>
              </w:rPr>
              <w:t>-</w:t>
            </w:r>
            <w:r>
              <w:rPr>
                <w:rFonts w:ascii="標楷體" w:eastAsia="標楷體" w:hAnsi="標楷體" w:hint="eastAsia"/>
                <w:color w:val="000000"/>
                <w:szCs w:val="24"/>
              </w:rPr>
              <w:t>1234</w:t>
            </w:r>
          </w:p>
        </w:tc>
        <w:tc>
          <w:tcPr>
            <w:tcW w:w="2230" w:type="dxa"/>
            <w:shd w:val="clear" w:color="auto" w:fill="auto"/>
            <w:vAlign w:val="center"/>
          </w:tcPr>
          <w:p w14:paraId="096D3A0B" w14:textId="10C22F67" w:rsidR="00C36AD0" w:rsidRPr="00134919"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color w:val="000000"/>
                <w:szCs w:val="24"/>
              </w:rPr>
              <w:t>100006 國史館郵局第 153 號信箱</w:t>
            </w:r>
          </w:p>
        </w:tc>
      </w:tr>
      <w:tr w:rsidR="00C36AD0" w:rsidRPr="00DA0E7C" w14:paraId="5E7AC0F7" w14:textId="77777777" w:rsidTr="002120CC">
        <w:tc>
          <w:tcPr>
            <w:tcW w:w="2636" w:type="dxa"/>
            <w:shd w:val="clear" w:color="auto" w:fill="auto"/>
            <w:vAlign w:val="center"/>
          </w:tcPr>
          <w:p w14:paraId="634A99AB"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交通部採購稽核小組</w:t>
            </w:r>
          </w:p>
        </w:tc>
        <w:tc>
          <w:tcPr>
            <w:tcW w:w="1678" w:type="dxa"/>
            <w:shd w:val="clear" w:color="auto" w:fill="auto"/>
            <w:vAlign w:val="center"/>
          </w:tcPr>
          <w:p w14:paraId="3FF618C7" w14:textId="022587AD"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szCs w:val="24"/>
              </w:rPr>
              <w:t>02-2349-2790</w:t>
            </w:r>
          </w:p>
        </w:tc>
        <w:tc>
          <w:tcPr>
            <w:tcW w:w="1678" w:type="dxa"/>
            <w:shd w:val="clear" w:color="auto" w:fill="auto"/>
            <w:vAlign w:val="center"/>
          </w:tcPr>
          <w:p w14:paraId="5F215419" w14:textId="4E949932"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szCs w:val="24"/>
              </w:rPr>
              <w:t>02-2389-5930</w:t>
            </w:r>
          </w:p>
        </w:tc>
        <w:tc>
          <w:tcPr>
            <w:tcW w:w="2230" w:type="dxa"/>
            <w:shd w:val="clear" w:color="auto" w:fill="auto"/>
            <w:vAlign w:val="center"/>
          </w:tcPr>
          <w:p w14:paraId="1CA419B4" w14:textId="6A4E574A"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szCs w:val="24"/>
              </w:rPr>
              <w:t>100299臺北市中正區仁愛路1段50號</w:t>
            </w:r>
          </w:p>
        </w:tc>
      </w:tr>
      <w:tr w:rsidR="00C36AD0" w:rsidRPr="00DA0E7C" w14:paraId="397954A7" w14:textId="77777777" w:rsidTr="002120CC">
        <w:tc>
          <w:tcPr>
            <w:tcW w:w="2636" w:type="dxa"/>
            <w:shd w:val="clear" w:color="auto" w:fill="auto"/>
            <w:vAlign w:val="center"/>
          </w:tcPr>
          <w:p w14:paraId="2649B4E0"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法務部調查局</w:t>
            </w:r>
          </w:p>
        </w:tc>
        <w:tc>
          <w:tcPr>
            <w:tcW w:w="1678" w:type="dxa"/>
            <w:shd w:val="clear" w:color="auto" w:fill="auto"/>
            <w:vAlign w:val="center"/>
          </w:tcPr>
          <w:p w14:paraId="74ACB37D" w14:textId="46B1C2D2"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szCs w:val="24"/>
              </w:rPr>
              <w:t>02</w:t>
            </w:r>
            <w:r>
              <w:rPr>
                <w:rFonts w:ascii="標楷體" w:eastAsia="標楷體" w:hAnsi="標楷體" w:hint="eastAsia"/>
                <w:szCs w:val="24"/>
              </w:rPr>
              <w:t>-</w:t>
            </w:r>
            <w:r w:rsidRPr="00134919">
              <w:rPr>
                <w:rFonts w:ascii="標楷體" w:eastAsia="標楷體" w:hAnsi="標楷體"/>
                <w:szCs w:val="24"/>
              </w:rPr>
              <w:t>2918-8888</w:t>
            </w:r>
          </w:p>
        </w:tc>
        <w:tc>
          <w:tcPr>
            <w:tcW w:w="1678" w:type="dxa"/>
            <w:shd w:val="clear" w:color="auto" w:fill="auto"/>
            <w:vAlign w:val="center"/>
          </w:tcPr>
          <w:p w14:paraId="206EB281" w14:textId="6DD4D492" w:rsidR="00C36AD0" w:rsidRPr="00DA0E7C" w:rsidRDefault="00134919" w:rsidP="002120CC">
            <w:pPr>
              <w:spacing w:line="400" w:lineRule="exact"/>
              <w:jc w:val="center"/>
              <w:textDirection w:val="lrTbV"/>
              <w:rPr>
                <w:rFonts w:ascii="標楷體" w:eastAsia="標楷體" w:hAnsi="標楷體"/>
                <w:szCs w:val="24"/>
              </w:rPr>
            </w:pPr>
            <w:r w:rsidRPr="00134919">
              <w:rPr>
                <w:rFonts w:ascii="標楷體" w:eastAsia="標楷體" w:hAnsi="標楷體"/>
                <w:szCs w:val="24"/>
              </w:rPr>
              <w:t>02</w:t>
            </w:r>
            <w:r>
              <w:rPr>
                <w:rFonts w:ascii="標楷體" w:eastAsia="標楷體" w:hAnsi="標楷體" w:hint="eastAsia"/>
                <w:szCs w:val="24"/>
              </w:rPr>
              <w:t>-</w:t>
            </w:r>
            <w:r w:rsidRPr="00134919">
              <w:rPr>
                <w:rFonts w:ascii="標楷體" w:eastAsia="標楷體" w:hAnsi="標楷體"/>
                <w:szCs w:val="24"/>
              </w:rPr>
              <w:t>2918-8888</w:t>
            </w:r>
          </w:p>
        </w:tc>
        <w:tc>
          <w:tcPr>
            <w:tcW w:w="2230" w:type="dxa"/>
            <w:shd w:val="clear" w:color="auto" w:fill="auto"/>
            <w:vAlign w:val="center"/>
          </w:tcPr>
          <w:p w14:paraId="51C2CE83"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新店郵政60000號信箱</w:t>
            </w:r>
          </w:p>
        </w:tc>
      </w:tr>
      <w:tr w:rsidR="00C36AD0" w:rsidRPr="00DA0E7C" w14:paraId="6BBE0C85" w14:textId="77777777" w:rsidTr="002120CC">
        <w:tc>
          <w:tcPr>
            <w:tcW w:w="2636" w:type="dxa"/>
            <w:shd w:val="clear" w:color="auto" w:fill="auto"/>
            <w:vAlign w:val="center"/>
          </w:tcPr>
          <w:p w14:paraId="7EB15511" w14:textId="77777777" w:rsidR="00C36AD0" w:rsidRPr="00DA0E7C" w:rsidRDefault="00C36AD0" w:rsidP="002120CC">
            <w:pPr>
              <w:spacing w:line="400" w:lineRule="exact"/>
              <w:jc w:val="center"/>
              <w:rPr>
                <w:rFonts w:ascii="標楷體" w:eastAsia="標楷體" w:hAnsi="標楷體"/>
              </w:rPr>
            </w:pPr>
            <w:r w:rsidRPr="00DA0E7C">
              <w:rPr>
                <w:rFonts w:ascii="標楷體" w:eastAsia="標楷體" w:hAnsi="標楷體"/>
              </w:rPr>
              <w:t>法務部調查局</w:t>
            </w:r>
          </w:p>
          <w:p w14:paraId="74197B89" w14:textId="77777777" w:rsidR="00C36AD0" w:rsidRPr="00DA0E7C" w:rsidRDefault="00C36AD0" w:rsidP="002120CC">
            <w:pPr>
              <w:spacing w:line="400" w:lineRule="exact"/>
              <w:jc w:val="center"/>
              <w:rPr>
                <w:rFonts w:ascii="標楷體" w:eastAsia="標楷體" w:hAnsi="標楷體"/>
              </w:rPr>
            </w:pPr>
            <w:r w:rsidRPr="00DA0E7C">
              <w:rPr>
                <w:rFonts w:ascii="標楷體" w:eastAsia="標楷體" w:hAnsi="標楷體"/>
              </w:rPr>
              <w:t>南投縣調查站</w:t>
            </w:r>
          </w:p>
        </w:tc>
        <w:tc>
          <w:tcPr>
            <w:tcW w:w="1678" w:type="dxa"/>
            <w:shd w:val="clear" w:color="auto" w:fill="auto"/>
            <w:vAlign w:val="center"/>
          </w:tcPr>
          <w:p w14:paraId="10A53B79" w14:textId="5A6AF2F8" w:rsidR="00C36AD0" w:rsidRPr="00DA0E7C" w:rsidRDefault="00C36AD0" w:rsidP="002120CC">
            <w:pPr>
              <w:jc w:val="center"/>
              <w:rPr>
                <w:rFonts w:ascii="標楷體" w:eastAsia="標楷體" w:hAnsi="標楷體"/>
              </w:rPr>
            </w:pPr>
            <w:r w:rsidRPr="00DA0E7C">
              <w:rPr>
                <w:rFonts w:ascii="標楷體" w:eastAsia="標楷體" w:hAnsi="標楷體"/>
              </w:rPr>
              <w:t>049</w:t>
            </w:r>
            <w:r w:rsidR="000B1024">
              <w:rPr>
                <w:rFonts w:ascii="標楷體" w:eastAsia="標楷體" w:hAnsi="標楷體" w:hint="eastAsia"/>
              </w:rPr>
              <w:t>-</w:t>
            </w:r>
            <w:r w:rsidRPr="00DA0E7C">
              <w:rPr>
                <w:rFonts w:ascii="標楷體" w:eastAsia="標楷體" w:hAnsi="標楷體"/>
              </w:rPr>
              <w:t>2228888</w:t>
            </w:r>
          </w:p>
        </w:tc>
        <w:tc>
          <w:tcPr>
            <w:tcW w:w="1678" w:type="dxa"/>
            <w:shd w:val="clear" w:color="auto" w:fill="auto"/>
            <w:vAlign w:val="center"/>
          </w:tcPr>
          <w:p w14:paraId="2DE73872"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w:t>
            </w:r>
          </w:p>
        </w:tc>
        <w:tc>
          <w:tcPr>
            <w:tcW w:w="2230" w:type="dxa"/>
            <w:shd w:val="clear" w:color="auto" w:fill="auto"/>
            <w:vAlign w:val="center"/>
          </w:tcPr>
          <w:p w14:paraId="1A6D3CB1" w14:textId="77777777" w:rsidR="00C36AD0" w:rsidRPr="00DA0E7C" w:rsidRDefault="00C36AD0" w:rsidP="002120CC">
            <w:pPr>
              <w:spacing w:line="400" w:lineRule="exact"/>
              <w:jc w:val="center"/>
              <w:textDirection w:val="lrTbV"/>
              <w:rPr>
                <w:rFonts w:ascii="標楷體" w:eastAsia="標楷體" w:hAnsi="標楷體"/>
                <w:szCs w:val="24"/>
              </w:rPr>
            </w:pPr>
            <w:r w:rsidRPr="00DA0E7C">
              <w:rPr>
                <w:rFonts w:ascii="標楷體" w:eastAsia="標楷體" w:hAnsi="標楷體" w:hint="eastAsia"/>
                <w:szCs w:val="24"/>
              </w:rPr>
              <w:t>南投郵政60000號信箱</w:t>
            </w:r>
          </w:p>
        </w:tc>
      </w:tr>
      <w:tr w:rsidR="00C36AD0" w:rsidRPr="00DA0E7C" w14:paraId="7F0161B4" w14:textId="77777777" w:rsidTr="002120CC">
        <w:tc>
          <w:tcPr>
            <w:tcW w:w="2636" w:type="dxa"/>
            <w:shd w:val="clear" w:color="auto" w:fill="auto"/>
            <w:vAlign w:val="center"/>
          </w:tcPr>
          <w:p w14:paraId="74F32953" w14:textId="77777777" w:rsidR="00C36AD0" w:rsidRPr="00DA0E7C" w:rsidRDefault="00684FE1" w:rsidP="002120CC">
            <w:pPr>
              <w:spacing w:line="400" w:lineRule="exact"/>
              <w:jc w:val="center"/>
              <w:rPr>
                <w:rFonts w:ascii="標楷體" w:eastAsia="標楷體" w:hAnsi="標楷體"/>
              </w:rPr>
            </w:pPr>
            <w:r>
              <w:rPr>
                <w:rFonts w:ascii="標楷體" w:eastAsia="標楷體" w:hAnsi="標楷體" w:hint="eastAsia"/>
              </w:rPr>
              <w:t>交通部觀光署</w:t>
            </w:r>
            <w:r w:rsidR="00C36AD0">
              <w:rPr>
                <w:rFonts w:ascii="標楷體" w:eastAsia="標楷體" w:hAnsi="標楷體" w:hint="eastAsia"/>
              </w:rPr>
              <w:t>政風室</w:t>
            </w:r>
          </w:p>
        </w:tc>
        <w:tc>
          <w:tcPr>
            <w:tcW w:w="1678" w:type="dxa"/>
            <w:shd w:val="clear" w:color="auto" w:fill="auto"/>
            <w:vAlign w:val="center"/>
          </w:tcPr>
          <w:p w14:paraId="2F853B48" w14:textId="09DAC369" w:rsidR="00C36AD0" w:rsidRPr="00DA0E7C" w:rsidRDefault="000B1024" w:rsidP="000B1024">
            <w:pPr>
              <w:rPr>
                <w:rFonts w:ascii="標楷體" w:eastAsia="標楷體" w:hAnsi="標楷體"/>
              </w:rPr>
            </w:pPr>
            <w:r w:rsidRPr="000B1024">
              <w:rPr>
                <w:rFonts w:ascii="標楷體" w:eastAsia="標楷體" w:hAnsi="標楷體"/>
              </w:rPr>
              <w:t>02</w:t>
            </w:r>
            <w:r>
              <w:rPr>
                <w:rFonts w:ascii="標楷體" w:eastAsia="標楷體" w:hAnsi="標楷體" w:hint="eastAsia"/>
              </w:rPr>
              <w:t>-</w:t>
            </w:r>
            <w:r w:rsidRPr="000B1024">
              <w:rPr>
                <w:rFonts w:ascii="標楷體" w:eastAsia="標楷體" w:hAnsi="標楷體"/>
              </w:rPr>
              <w:t>2349-1500 分機 8711</w:t>
            </w:r>
          </w:p>
        </w:tc>
        <w:tc>
          <w:tcPr>
            <w:tcW w:w="1678" w:type="dxa"/>
            <w:shd w:val="clear" w:color="auto" w:fill="auto"/>
            <w:vAlign w:val="center"/>
          </w:tcPr>
          <w:p w14:paraId="254002D0" w14:textId="08C2C0C9" w:rsidR="00C36AD0" w:rsidRPr="00DA0E7C" w:rsidRDefault="000B1024" w:rsidP="002120CC">
            <w:pPr>
              <w:spacing w:line="400" w:lineRule="exact"/>
              <w:jc w:val="center"/>
              <w:textDirection w:val="lrTbV"/>
              <w:rPr>
                <w:rFonts w:ascii="標楷體" w:eastAsia="標楷體" w:hAnsi="標楷體"/>
                <w:szCs w:val="24"/>
              </w:rPr>
            </w:pPr>
            <w:r w:rsidRPr="000B1024">
              <w:rPr>
                <w:rFonts w:ascii="標楷體" w:eastAsia="標楷體" w:hAnsi="標楷體"/>
                <w:szCs w:val="24"/>
              </w:rPr>
              <w:t>02</w:t>
            </w:r>
            <w:r>
              <w:rPr>
                <w:rFonts w:ascii="標楷體" w:eastAsia="標楷體" w:hAnsi="標楷體" w:hint="eastAsia"/>
                <w:szCs w:val="24"/>
              </w:rPr>
              <w:t>-</w:t>
            </w:r>
            <w:r w:rsidRPr="000B1024">
              <w:rPr>
                <w:rFonts w:ascii="標楷體" w:eastAsia="標楷體" w:hAnsi="標楷體"/>
                <w:szCs w:val="24"/>
              </w:rPr>
              <w:t>2781-0252</w:t>
            </w:r>
          </w:p>
        </w:tc>
        <w:tc>
          <w:tcPr>
            <w:tcW w:w="2230" w:type="dxa"/>
            <w:shd w:val="clear" w:color="auto" w:fill="auto"/>
            <w:vAlign w:val="center"/>
          </w:tcPr>
          <w:p w14:paraId="23B8AE3F" w14:textId="33227E54" w:rsidR="00C36AD0" w:rsidRPr="00DA0E7C" w:rsidRDefault="000B1024" w:rsidP="002120CC">
            <w:pPr>
              <w:spacing w:line="400" w:lineRule="exact"/>
              <w:jc w:val="center"/>
              <w:textDirection w:val="lrTbV"/>
              <w:rPr>
                <w:rFonts w:ascii="標楷體" w:eastAsia="標楷體" w:hAnsi="標楷體"/>
                <w:szCs w:val="24"/>
              </w:rPr>
            </w:pPr>
            <w:r w:rsidRPr="000B1024">
              <w:rPr>
                <w:rFonts w:ascii="標楷體" w:eastAsia="標楷體" w:hAnsi="標楷體"/>
                <w:szCs w:val="24"/>
              </w:rPr>
              <w:t>106臺北市大安區</w:t>
            </w:r>
            <w:proofErr w:type="gramStart"/>
            <w:r w:rsidRPr="000B1024">
              <w:rPr>
                <w:rFonts w:ascii="標楷體" w:eastAsia="標楷體" w:hAnsi="標楷體"/>
                <w:szCs w:val="24"/>
              </w:rPr>
              <w:t>正聲里忠孝東路</w:t>
            </w:r>
            <w:proofErr w:type="gramEnd"/>
            <w:r w:rsidRPr="000B1024">
              <w:rPr>
                <w:rFonts w:ascii="標楷體" w:eastAsia="標楷體" w:hAnsi="標楷體"/>
                <w:szCs w:val="24"/>
              </w:rPr>
              <w:t>四段290號9樓</w:t>
            </w:r>
          </w:p>
        </w:tc>
      </w:tr>
    </w:tbl>
    <w:p w14:paraId="730E26C8" w14:textId="01935876" w:rsidR="00C36AD0" w:rsidRPr="00C36AD0" w:rsidRDefault="00C36AD0" w:rsidP="000B1024">
      <w:pPr>
        <w:pStyle w:val="7"/>
        <w:ind w:left="0" w:firstLine="0"/>
        <w:jc w:val="both"/>
        <w:textDirection w:val="lrTbV"/>
        <w:rPr>
          <w:rFonts w:ascii="標楷體" w:eastAsia="標楷體" w:hAnsi="標楷體"/>
          <w:spacing w:val="0"/>
          <w:sz w:val="28"/>
        </w:rPr>
      </w:pPr>
    </w:p>
    <w:p w14:paraId="00F2B22F" w14:textId="14A795BB" w:rsidR="00AD4C26" w:rsidRPr="00CE47CF" w:rsidRDefault="008E25DB" w:rsidP="00C36AD0">
      <w:pPr>
        <w:pStyle w:val="7"/>
        <w:snapToGrid w:val="0"/>
        <w:spacing w:line="440" w:lineRule="exact"/>
        <w:jc w:val="both"/>
        <w:textDirection w:val="lrTbV"/>
        <w:rPr>
          <w:rFonts w:ascii="標楷體" w:eastAsia="標楷體" w:hAnsi="標楷體"/>
          <w:spacing w:val="0"/>
          <w:sz w:val="28"/>
          <w:szCs w:val="28"/>
        </w:rPr>
      </w:pPr>
      <w:r>
        <w:rPr>
          <w:rFonts w:ascii="標楷體" w:eastAsia="標楷體" w:hAnsi="標楷體" w:hint="eastAsia"/>
          <w:sz w:val="28"/>
        </w:rPr>
        <w:t>五十</w:t>
      </w:r>
      <w:r w:rsidR="000B1024">
        <w:rPr>
          <w:rFonts w:ascii="標楷體" w:eastAsia="標楷體" w:hAnsi="標楷體" w:hint="eastAsia"/>
          <w:sz w:val="28"/>
        </w:rPr>
        <w:t>三</w:t>
      </w:r>
      <w:r w:rsidR="00C36AD0">
        <w:rPr>
          <w:rFonts w:ascii="標楷體" w:eastAsia="標楷體" w:hAnsi="標楷體" w:hint="eastAsia"/>
          <w:sz w:val="28"/>
        </w:rPr>
        <w:t>、</w:t>
      </w:r>
      <w:r w:rsidR="00AD4C26" w:rsidRPr="00CE47CF">
        <w:rPr>
          <w:rFonts w:ascii="標楷體" w:eastAsia="標楷體" w:hAnsi="標楷體" w:hint="eastAsia"/>
          <w:sz w:val="28"/>
        </w:rPr>
        <w:t>本處聲明</w:t>
      </w:r>
      <w:r w:rsidR="004B1EE4" w:rsidRPr="00CE47CF">
        <w:rPr>
          <w:rFonts w:ascii="標楷體" w:eastAsia="標楷體" w:hAnsi="標楷體" w:hint="eastAsia"/>
          <w:sz w:val="28"/>
        </w:rPr>
        <w:t>事項及其他須知</w:t>
      </w:r>
      <w:r w:rsidR="00AD4C26" w:rsidRPr="00CE47CF">
        <w:rPr>
          <w:rFonts w:ascii="標楷體" w:eastAsia="標楷體" w:hAnsi="標楷體" w:hint="eastAsia"/>
          <w:sz w:val="28"/>
        </w:rPr>
        <w:t>：</w:t>
      </w:r>
    </w:p>
    <w:p w14:paraId="79AA5B5C" w14:textId="77777777" w:rsidR="00AD4C26" w:rsidRPr="00CE47CF" w:rsidRDefault="00AD4C26" w:rsidP="00BD7488">
      <w:pPr>
        <w:numPr>
          <w:ilvl w:val="0"/>
          <w:numId w:val="17"/>
        </w:numPr>
        <w:tabs>
          <w:tab w:val="clear" w:pos="1560"/>
          <w:tab w:val="left" w:pos="600"/>
          <w:tab w:val="num" w:pos="1080"/>
        </w:tabs>
        <w:snapToGrid w:val="0"/>
        <w:spacing w:line="440" w:lineRule="exact"/>
        <w:ind w:left="1080" w:hanging="600"/>
        <w:jc w:val="both"/>
        <w:rPr>
          <w:rFonts w:ascii="標楷體" w:eastAsia="標楷體" w:hAnsi="標楷體"/>
          <w:sz w:val="28"/>
          <w:szCs w:val="28"/>
        </w:rPr>
      </w:pPr>
      <w:r w:rsidRPr="00CE47CF">
        <w:rPr>
          <w:rFonts w:ascii="標楷體" w:eastAsia="標楷體" w:hAnsi="標楷體" w:hint="eastAsia"/>
          <w:sz w:val="28"/>
          <w:szCs w:val="28"/>
        </w:rPr>
        <w:lastRenderedPageBreak/>
        <w:t>任何不在此招標文件中之資料，包括口頭之解釋，或不符合契約書之條款，本處不對此資料準確性負責。</w:t>
      </w:r>
    </w:p>
    <w:p w14:paraId="177FD1A9" w14:textId="77777777" w:rsidR="00AD4C26" w:rsidRPr="00CE47CF" w:rsidRDefault="00AD4C26" w:rsidP="00BD7488">
      <w:pPr>
        <w:numPr>
          <w:ilvl w:val="0"/>
          <w:numId w:val="17"/>
        </w:numPr>
        <w:tabs>
          <w:tab w:val="clear" w:pos="1560"/>
          <w:tab w:val="left" w:pos="600"/>
          <w:tab w:val="num" w:pos="1080"/>
        </w:tabs>
        <w:snapToGrid w:val="0"/>
        <w:spacing w:line="440" w:lineRule="exact"/>
        <w:ind w:left="1080" w:hanging="600"/>
        <w:jc w:val="both"/>
        <w:rPr>
          <w:rFonts w:ascii="標楷體" w:eastAsia="標楷體" w:hAnsi="標楷體"/>
          <w:sz w:val="28"/>
          <w:szCs w:val="28"/>
        </w:rPr>
      </w:pPr>
      <w:r w:rsidRPr="00CE47CF">
        <w:rPr>
          <w:rFonts w:ascii="標楷體" w:eastAsia="標楷體" w:hAnsi="標楷體" w:hint="eastAsia"/>
          <w:sz w:val="28"/>
          <w:szCs w:val="28"/>
        </w:rPr>
        <w:t>投標廠商應自行負責</w:t>
      </w:r>
      <w:r w:rsidR="00466A8A" w:rsidRPr="00CE47CF">
        <w:rPr>
          <w:rFonts w:ascii="標楷體" w:eastAsia="標楷體" w:hAnsi="標楷體" w:hint="eastAsia"/>
          <w:sz w:val="28"/>
          <w:szCs w:val="28"/>
        </w:rPr>
        <w:t>瞭</w:t>
      </w:r>
      <w:r w:rsidRPr="00CE47CF">
        <w:rPr>
          <w:rFonts w:ascii="標楷體" w:eastAsia="標楷體" w:hAnsi="標楷體" w:hint="eastAsia"/>
          <w:sz w:val="28"/>
          <w:szCs w:val="28"/>
        </w:rPr>
        <w:t>解</w:t>
      </w:r>
      <w:r w:rsidR="00466A8A" w:rsidRPr="00CE47CF">
        <w:rPr>
          <w:rFonts w:ascii="標楷體" w:eastAsia="標楷體" w:hAnsi="標楷體" w:hint="eastAsia"/>
          <w:sz w:val="28"/>
          <w:szCs w:val="28"/>
        </w:rPr>
        <w:t>並確認</w:t>
      </w:r>
      <w:r w:rsidRPr="00CE47CF">
        <w:rPr>
          <w:rFonts w:ascii="標楷體" w:eastAsia="標楷體" w:hAnsi="標楷體" w:hint="eastAsia"/>
          <w:sz w:val="28"/>
          <w:szCs w:val="28"/>
        </w:rPr>
        <w:t>所有投標</w:t>
      </w:r>
      <w:r w:rsidR="00AF26E5" w:rsidRPr="00CE47CF">
        <w:rPr>
          <w:rFonts w:ascii="標楷體" w:eastAsia="標楷體" w:hAnsi="標楷體" w:hint="eastAsia"/>
          <w:sz w:val="28"/>
          <w:szCs w:val="28"/>
        </w:rPr>
        <w:t>文件</w:t>
      </w:r>
      <w:r w:rsidRPr="00CE47CF">
        <w:rPr>
          <w:rFonts w:ascii="標楷體" w:eastAsia="標楷體" w:hAnsi="標楷體" w:hint="eastAsia"/>
          <w:sz w:val="28"/>
          <w:szCs w:val="28"/>
        </w:rPr>
        <w:t>內容、契約</w:t>
      </w:r>
      <w:r w:rsidR="00AF26E5" w:rsidRPr="00CE47CF">
        <w:rPr>
          <w:rFonts w:ascii="標楷體" w:eastAsia="標楷體" w:hAnsi="標楷體" w:hint="eastAsia"/>
          <w:sz w:val="28"/>
          <w:szCs w:val="28"/>
        </w:rPr>
        <w:t>條文、租賃標的物</w:t>
      </w:r>
      <w:r w:rsidRPr="00CE47CF">
        <w:rPr>
          <w:rFonts w:ascii="標楷體" w:eastAsia="標楷體" w:hAnsi="標楷體" w:hint="eastAsia"/>
          <w:sz w:val="28"/>
          <w:szCs w:val="28"/>
        </w:rPr>
        <w:t>及其相關資料，得標廠商於簽訂契約後不得以任何藉口終止契約。</w:t>
      </w:r>
    </w:p>
    <w:p w14:paraId="1D9AFB5E" w14:textId="77777777" w:rsidR="00AD4C26" w:rsidRPr="00CE47CF" w:rsidRDefault="00AD4C26" w:rsidP="00BD7488">
      <w:pPr>
        <w:numPr>
          <w:ilvl w:val="0"/>
          <w:numId w:val="17"/>
        </w:numPr>
        <w:tabs>
          <w:tab w:val="clear" w:pos="1560"/>
          <w:tab w:val="left" w:pos="600"/>
          <w:tab w:val="num" w:pos="1080"/>
        </w:tabs>
        <w:snapToGrid w:val="0"/>
        <w:spacing w:line="440" w:lineRule="exact"/>
        <w:ind w:left="1080" w:hanging="600"/>
        <w:jc w:val="both"/>
        <w:rPr>
          <w:rFonts w:ascii="標楷體" w:eastAsia="標楷體" w:hAnsi="標楷體"/>
          <w:sz w:val="28"/>
          <w:szCs w:val="28"/>
        </w:rPr>
      </w:pPr>
      <w:r w:rsidRPr="00CE47CF">
        <w:rPr>
          <w:rFonts w:ascii="標楷體" w:eastAsia="標楷體" w:hAnsi="標楷體" w:hint="eastAsia"/>
          <w:sz w:val="28"/>
          <w:szCs w:val="28"/>
        </w:rPr>
        <w:t>投標廠商</w:t>
      </w:r>
      <w:r w:rsidR="00466A8A" w:rsidRPr="00CE47CF">
        <w:rPr>
          <w:rFonts w:ascii="標楷體" w:eastAsia="標楷體" w:hAnsi="標楷體" w:hint="eastAsia"/>
          <w:sz w:val="28"/>
          <w:szCs w:val="28"/>
        </w:rPr>
        <w:t>之</w:t>
      </w:r>
      <w:r w:rsidR="00AF26E5" w:rsidRPr="00CE47CF">
        <w:rPr>
          <w:rFonts w:ascii="標楷體" w:eastAsia="標楷體" w:hAnsi="標楷體" w:hint="eastAsia"/>
          <w:sz w:val="28"/>
          <w:szCs w:val="28"/>
        </w:rPr>
        <w:t>投標</w:t>
      </w:r>
      <w:r w:rsidRPr="00CE47CF">
        <w:rPr>
          <w:rFonts w:ascii="標楷體" w:eastAsia="標楷體" w:hAnsi="標楷體" w:hint="eastAsia"/>
          <w:sz w:val="28"/>
          <w:szCs w:val="28"/>
        </w:rPr>
        <w:t>文件</w:t>
      </w:r>
      <w:r w:rsidR="00D6729C" w:rsidRPr="00CE47CF">
        <w:rPr>
          <w:rFonts w:ascii="標楷體" w:eastAsia="標楷體" w:hAnsi="標楷體" w:hint="eastAsia"/>
          <w:sz w:val="28"/>
          <w:szCs w:val="28"/>
        </w:rPr>
        <w:t>於規定期限內寄(送)達</w:t>
      </w:r>
      <w:r w:rsidRPr="00CE47CF">
        <w:rPr>
          <w:rFonts w:ascii="標楷體" w:eastAsia="標楷體" w:hAnsi="標楷體" w:hint="eastAsia"/>
          <w:sz w:val="28"/>
          <w:szCs w:val="28"/>
        </w:rPr>
        <w:t>本處</w:t>
      </w:r>
      <w:r w:rsidR="00D6729C" w:rsidRPr="00CE47CF">
        <w:rPr>
          <w:rFonts w:ascii="標楷體" w:eastAsia="標楷體" w:hAnsi="標楷體" w:hint="eastAsia"/>
          <w:sz w:val="28"/>
          <w:szCs w:val="28"/>
        </w:rPr>
        <w:t>指定之處所</w:t>
      </w:r>
      <w:r w:rsidRPr="00CE47CF">
        <w:rPr>
          <w:rFonts w:ascii="標楷體" w:eastAsia="標楷體" w:hAnsi="標楷體" w:hint="eastAsia"/>
          <w:sz w:val="28"/>
          <w:szCs w:val="28"/>
        </w:rPr>
        <w:t>時，則表示</w:t>
      </w:r>
      <w:r w:rsidR="006B29D5" w:rsidRPr="00CE47CF">
        <w:rPr>
          <w:rFonts w:ascii="標楷體" w:eastAsia="標楷體" w:hAnsi="標楷體" w:hint="eastAsia"/>
          <w:sz w:val="28"/>
          <w:szCs w:val="28"/>
        </w:rPr>
        <w:t>廠商確</w:t>
      </w:r>
      <w:r w:rsidRPr="00CE47CF">
        <w:rPr>
          <w:rFonts w:ascii="標楷體" w:eastAsia="標楷體" w:hAnsi="標楷體" w:hint="eastAsia"/>
          <w:sz w:val="28"/>
          <w:szCs w:val="28"/>
        </w:rPr>
        <w:t>已完全</w:t>
      </w:r>
      <w:r w:rsidR="00D6729C" w:rsidRPr="00CE47CF">
        <w:rPr>
          <w:rFonts w:ascii="標楷體" w:eastAsia="標楷體" w:hAnsi="標楷體" w:hint="eastAsia"/>
          <w:sz w:val="28"/>
          <w:szCs w:val="28"/>
        </w:rPr>
        <w:t>瞭</w:t>
      </w:r>
      <w:r w:rsidRPr="00CE47CF">
        <w:rPr>
          <w:rFonts w:ascii="標楷體" w:eastAsia="標楷體" w:hAnsi="標楷體" w:hint="eastAsia"/>
          <w:sz w:val="28"/>
          <w:szCs w:val="28"/>
        </w:rPr>
        <w:t>解</w:t>
      </w:r>
      <w:r w:rsidR="00F013CF" w:rsidRPr="00CE47CF">
        <w:rPr>
          <w:rFonts w:ascii="標楷體" w:eastAsia="標楷體" w:hAnsi="標楷體" w:hint="eastAsia"/>
          <w:sz w:val="28"/>
          <w:szCs w:val="28"/>
        </w:rPr>
        <w:t>及確認</w:t>
      </w:r>
      <w:r w:rsidRPr="00CE47CF">
        <w:rPr>
          <w:rFonts w:ascii="標楷體" w:eastAsia="標楷體" w:hAnsi="標楷體" w:hint="eastAsia"/>
          <w:sz w:val="28"/>
          <w:szCs w:val="28"/>
        </w:rPr>
        <w:t>所有</w:t>
      </w:r>
      <w:r w:rsidR="00D6729C" w:rsidRPr="00CE47CF">
        <w:rPr>
          <w:rFonts w:ascii="標楷體" w:eastAsia="標楷體" w:hAnsi="標楷體" w:hint="eastAsia"/>
          <w:sz w:val="28"/>
          <w:szCs w:val="28"/>
        </w:rPr>
        <w:t>投標文件之</w:t>
      </w:r>
      <w:r w:rsidRPr="00CE47CF">
        <w:rPr>
          <w:rFonts w:ascii="標楷體" w:eastAsia="標楷體" w:hAnsi="標楷體" w:hint="eastAsia"/>
          <w:sz w:val="28"/>
          <w:szCs w:val="28"/>
        </w:rPr>
        <w:t>相關</w:t>
      </w:r>
      <w:r w:rsidR="00D6729C" w:rsidRPr="00CE47CF">
        <w:rPr>
          <w:rFonts w:ascii="標楷體" w:eastAsia="標楷體" w:hAnsi="標楷體" w:hint="eastAsia"/>
          <w:sz w:val="28"/>
          <w:szCs w:val="28"/>
        </w:rPr>
        <w:t>內容</w:t>
      </w:r>
      <w:r w:rsidRPr="00CE47CF">
        <w:rPr>
          <w:rFonts w:ascii="標楷體" w:eastAsia="標楷體" w:hAnsi="標楷體" w:hint="eastAsia"/>
          <w:sz w:val="28"/>
          <w:szCs w:val="28"/>
        </w:rPr>
        <w:t>。</w:t>
      </w:r>
    </w:p>
    <w:p w14:paraId="5DA9F6C0" w14:textId="77777777" w:rsidR="00EB01D1" w:rsidRPr="00CE47CF" w:rsidRDefault="00164804" w:rsidP="006E4CEE">
      <w:pPr>
        <w:numPr>
          <w:ilvl w:val="0"/>
          <w:numId w:val="17"/>
        </w:numPr>
        <w:tabs>
          <w:tab w:val="clear" w:pos="1560"/>
          <w:tab w:val="left" w:pos="600"/>
          <w:tab w:val="num" w:pos="1080"/>
        </w:tabs>
        <w:snapToGrid w:val="0"/>
        <w:spacing w:line="440" w:lineRule="exact"/>
        <w:ind w:left="1080" w:hanging="600"/>
        <w:jc w:val="both"/>
        <w:rPr>
          <w:rFonts w:ascii="標楷體" w:eastAsia="標楷體" w:hAnsi="標楷體"/>
          <w:sz w:val="28"/>
          <w:szCs w:val="28"/>
        </w:rPr>
      </w:pPr>
      <w:r w:rsidRPr="00CE47CF">
        <w:rPr>
          <w:rFonts w:ascii="標楷體" w:eastAsia="標楷體" w:hAnsi="標楷體" w:hint="eastAsia"/>
          <w:sz w:val="28"/>
        </w:rPr>
        <w:t>本須知為契約</w:t>
      </w:r>
      <w:r w:rsidR="006B29D5" w:rsidRPr="00CE47CF">
        <w:rPr>
          <w:rFonts w:ascii="標楷體" w:eastAsia="標楷體" w:hAnsi="標楷體" w:hint="eastAsia"/>
          <w:sz w:val="28"/>
        </w:rPr>
        <w:t>書</w:t>
      </w:r>
      <w:r w:rsidR="0031610E" w:rsidRPr="00CE47CF">
        <w:rPr>
          <w:rFonts w:ascii="標楷體" w:eastAsia="標楷體" w:hAnsi="標楷體" w:hint="eastAsia"/>
          <w:sz w:val="28"/>
        </w:rPr>
        <w:t>相關文件</w:t>
      </w:r>
      <w:r w:rsidRPr="00CE47CF">
        <w:rPr>
          <w:rFonts w:ascii="標楷體" w:eastAsia="標楷體" w:hAnsi="標楷體" w:hint="eastAsia"/>
          <w:sz w:val="28"/>
        </w:rPr>
        <w:t>基本條款之一，其效力視同契約，本處有權在不違反有關法令及本須知範圍內增定補充說明或其他規定</w:t>
      </w:r>
      <w:r w:rsidR="004B1EE4" w:rsidRPr="00CE47CF">
        <w:rPr>
          <w:rFonts w:ascii="標楷體" w:eastAsia="標楷體" w:hAnsi="標楷體" w:hint="eastAsia"/>
          <w:sz w:val="28"/>
        </w:rPr>
        <w:t>。</w:t>
      </w:r>
      <w:proofErr w:type="gramStart"/>
      <w:r w:rsidR="00EB01D1" w:rsidRPr="00CE47CF">
        <w:rPr>
          <w:rFonts w:ascii="標楷體" w:eastAsia="標楷體" w:hAnsi="標楷體" w:hint="eastAsia"/>
          <w:sz w:val="28"/>
          <w:szCs w:val="28"/>
        </w:rPr>
        <w:t>惟倘與</w:t>
      </w:r>
      <w:proofErr w:type="gramEnd"/>
      <w:r w:rsidR="00EB01D1" w:rsidRPr="00CE47CF">
        <w:rPr>
          <w:rFonts w:ascii="標楷體" w:eastAsia="標楷體" w:hAnsi="標楷體" w:hint="eastAsia"/>
          <w:sz w:val="28"/>
          <w:szCs w:val="28"/>
        </w:rPr>
        <w:t>契約書就同一事項有不同規定時，應依契約書之規定。</w:t>
      </w:r>
    </w:p>
    <w:p w14:paraId="425DC5DA" w14:textId="2CEFA789" w:rsidR="000B1024" w:rsidRPr="003A196E" w:rsidRDefault="006E4CEE" w:rsidP="003A196E">
      <w:pPr>
        <w:numPr>
          <w:ilvl w:val="0"/>
          <w:numId w:val="17"/>
        </w:numPr>
        <w:tabs>
          <w:tab w:val="clear" w:pos="1560"/>
          <w:tab w:val="left" w:pos="600"/>
          <w:tab w:val="num" w:pos="1080"/>
        </w:tabs>
        <w:snapToGrid w:val="0"/>
        <w:spacing w:line="440" w:lineRule="exact"/>
        <w:ind w:left="1080" w:hanging="600"/>
        <w:jc w:val="both"/>
        <w:textDirection w:val="lrTbV"/>
        <w:rPr>
          <w:rFonts w:ascii="標楷體" w:eastAsia="標楷體" w:hAnsi="標楷體" w:hint="eastAsia"/>
          <w:sz w:val="28"/>
          <w:szCs w:val="28"/>
        </w:rPr>
      </w:pPr>
      <w:r w:rsidRPr="00CE47CF">
        <w:rPr>
          <w:rFonts w:ascii="標楷體" w:eastAsia="標楷體" w:hAnsi="標楷體" w:hint="eastAsia"/>
          <w:sz w:val="28"/>
          <w:szCs w:val="28"/>
        </w:rPr>
        <w:t>本契約未載明之事項、</w:t>
      </w:r>
      <w:r w:rsidR="006B29D5" w:rsidRPr="00CE47CF">
        <w:rPr>
          <w:rFonts w:ascii="標楷體" w:eastAsia="標楷體" w:hAnsi="標楷體" w:hint="eastAsia"/>
          <w:sz w:val="28"/>
          <w:szCs w:val="28"/>
        </w:rPr>
        <w:t>不明確之處</w:t>
      </w:r>
      <w:r w:rsidRPr="00CE47CF">
        <w:rPr>
          <w:rFonts w:ascii="標楷體" w:eastAsia="標楷體" w:hAnsi="標楷體" w:hint="eastAsia"/>
          <w:sz w:val="28"/>
          <w:szCs w:val="28"/>
        </w:rPr>
        <w:t>或</w:t>
      </w:r>
      <w:r w:rsidRPr="00CE47CF">
        <w:rPr>
          <w:rFonts w:eastAsia="標楷體" w:hint="eastAsia"/>
          <w:sz w:val="28"/>
          <w:szCs w:val="28"/>
        </w:rPr>
        <w:t>未盡事宜</w:t>
      </w:r>
      <w:r w:rsidRPr="00CE47CF">
        <w:rPr>
          <w:rFonts w:ascii="標楷體" w:eastAsia="標楷體" w:hAnsi="標楷體" w:hint="eastAsia"/>
          <w:sz w:val="28"/>
          <w:szCs w:val="28"/>
        </w:rPr>
        <w:t>，</w:t>
      </w:r>
      <w:r w:rsidRPr="00CE47CF">
        <w:rPr>
          <w:rFonts w:eastAsia="標楷體" w:hint="eastAsia"/>
          <w:sz w:val="28"/>
          <w:szCs w:val="28"/>
        </w:rPr>
        <w:t>悉依中華民國民法及相關法令規定辦理。</w:t>
      </w:r>
    </w:p>
    <w:sectPr w:rsidR="000B1024" w:rsidRPr="003A196E">
      <w:footerReference w:type="even" r:id="rId8"/>
      <w:footerReference w:type="default" r:id="rId9"/>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47517" w14:textId="77777777" w:rsidR="005772CC" w:rsidRDefault="005772CC">
      <w:r>
        <w:separator/>
      </w:r>
    </w:p>
  </w:endnote>
  <w:endnote w:type="continuationSeparator" w:id="0">
    <w:p w14:paraId="29EA4E87" w14:textId="77777777" w:rsidR="005772CC" w:rsidRDefault="00577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中明體">
    <w:altName w:val="細明體"/>
    <w:panose1 w:val="00000000000000000000"/>
    <w:charset w:val="88"/>
    <w:family w:val="moder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C526" w14:textId="77777777" w:rsidR="00B81D76" w:rsidRDefault="00B81D7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B0A32FA" w14:textId="77777777" w:rsidR="00B81D76" w:rsidRDefault="00B81D7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1ED7" w14:textId="77777777" w:rsidR="00B81D76" w:rsidRDefault="00B81D76">
    <w:pPr>
      <w:pStyle w:val="a7"/>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D06D4F">
      <w:rPr>
        <w:rStyle w:val="a8"/>
        <w:rFonts w:ascii="全真楷書"/>
        <w:noProof/>
      </w:rPr>
      <w:t>10</w:t>
    </w:r>
    <w:r>
      <w:rPr>
        <w:rStyle w:val="a8"/>
        <w:rFonts w:ascii="全真楷書"/>
      </w:rPr>
      <w:fldChar w:fldCharType="end"/>
    </w:r>
  </w:p>
  <w:p w14:paraId="22950F40" w14:textId="77777777" w:rsidR="00B81D76" w:rsidRDefault="00B81D7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06700" w14:textId="77777777" w:rsidR="005772CC" w:rsidRDefault="005772CC">
      <w:r>
        <w:separator/>
      </w:r>
    </w:p>
  </w:footnote>
  <w:footnote w:type="continuationSeparator" w:id="0">
    <w:p w14:paraId="26B7CC44" w14:textId="77777777" w:rsidR="005772CC" w:rsidRDefault="00577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7C19B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AA214E2"/>
    <w:multiLevelType w:val="hybridMultilevel"/>
    <w:tmpl w:val="A3E89338"/>
    <w:lvl w:ilvl="0" w:tplc="22E89742">
      <w:start w:val="1"/>
      <w:numFmt w:val="taiwaneseCountingThousand"/>
      <w:lvlText w:val="(%1)"/>
      <w:lvlJc w:val="left"/>
      <w:pPr>
        <w:tabs>
          <w:tab w:val="num" w:pos="1560"/>
        </w:tabs>
        <w:ind w:left="1560" w:hanging="480"/>
      </w:pPr>
      <w:rPr>
        <w:rFonts w:hint="eastAsia"/>
      </w:rPr>
    </w:lvl>
    <w:lvl w:ilvl="1" w:tplc="04090019" w:tentative="1">
      <w:start w:val="1"/>
      <w:numFmt w:val="ideographTraditional"/>
      <w:lvlText w:val="%2、"/>
      <w:lvlJc w:val="left"/>
      <w:pPr>
        <w:tabs>
          <w:tab w:val="num" w:pos="1756"/>
        </w:tabs>
        <w:ind w:left="1756" w:hanging="480"/>
      </w:pPr>
    </w:lvl>
    <w:lvl w:ilvl="2" w:tplc="0409001B" w:tentative="1">
      <w:start w:val="1"/>
      <w:numFmt w:val="lowerRoman"/>
      <w:lvlText w:val="%3."/>
      <w:lvlJc w:val="right"/>
      <w:pPr>
        <w:tabs>
          <w:tab w:val="num" w:pos="2236"/>
        </w:tabs>
        <w:ind w:left="2236" w:hanging="480"/>
      </w:pPr>
    </w:lvl>
    <w:lvl w:ilvl="3" w:tplc="0409000F" w:tentative="1">
      <w:start w:val="1"/>
      <w:numFmt w:val="decimal"/>
      <w:lvlText w:val="%4."/>
      <w:lvlJc w:val="left"/>
      <w:pPr>
        <w:tabs>
          <w:tab w:val="num" w:pos="2716"/>
        </w:tabs>
        <w:ind w:left="2716" w:hanging="480"/>
      </w:pPr>
    </w:lvl>
    <w:lvl w:ilvl="4" w:tplc="04090019" w:tentative="1">
      <w:start w:val="1"/>
      <w:numFmt w:val="ideographTraditional"/>
      <w:lvlText w:val="%5、"/>
      <w:lvlJc w:val="left"/>
      <w:pPr>
        <w:tabs>
          <w:tab w:val="num" w:pos="3196"/>
        </w:tabs>
        <w:ind w:left="3196" w:hanging="480"/>
      </w:pPr>
    </w:lvl>
    <w:lvl w:ilvl="5" w:tplc="0409001B" w:tentative="1">
      <w:start w:val="1"/>
      <w:numFmt w:val="lowerRoman"/>
      <w:lvlText w:val="%6."/>
      <w:lvlJc w:val="right"/>
      <w:pPr>
        <w:tabs>
          <w:tab w:val="num" w:pos="3676"/>
        </w:tabs>
        <w:ind w:left="3676" w:hanging="480"/>
      </w:pPr>
    </w:lvl>
    <w:lvl w:ilvl="6" w:tplc="0409000F" w:tentative="1">
      <w:start w:val="1"/>
      <w:numFmt w:val="decimal"/>
      <w:lvlText w:val="%7."/>
      <w:lvlJc w:val="left"/>
      <w:pPr>
        <w:tabs>
          <w:tab w:val="num" w:pos="4156"/>
        </w:tabs>
        <w:ind w:left="4156" w:hanging="480"/>
      </w:pPr>
    </w:lvl>
    <w:lvl w:ilvl="7" w:tplc="04090019" w:tentative="1">
      <w:start w:val="1"/>
      <w:numFmt w:val="ideographTraditional"/>
      <w:lvlText w:val="%8、"/>
      <w:lvlJc w:val="left"/>
      <w:pPr>
        <w:tabs>
          <w:tab w:val="num" w:pos="4636"/>
        </w:tabs>
        <w:ind w:left="4636" w:hanging="480"/>
      </w:pPr>
    </w:lvl>
    <w:lvl w:ilvl="8" w:tplc="0409001B" w:tentative="1">
      <w:start w:val="1"/>
      <w:numFmt w:val="lowerRoman"/>
      <w:lvlText w:val="%9."/>
      <w:lvlJc w:val="right"/>
      <w:pPr>
        <w:tabs>
          <w:tab w:val="num" w:pos="5116"/>
        </w:tabs>
        <w:ind w:left="5116" w:hanging="480"/>
      </w:pPr>
    </w:lvl>
  </w:abstractNum>
  <w:abstractNum w:abstractNumId="2" w15:restartNumberingAfterBreak="0">
    <w:nsid w:val="0D610007"/>
    <w:multiLevelType w:val="hybridMultilevel"/>
    <w:tmpl w:val="085880C4"/>
    <w:lvl w:ilvl="0" w:tplc="800CDE50">
      <w:start w:val="1"/>
      <w:numFmt w:val="decimal"/>
      <w:lvlText w:val="%1."/>
      <w:lvlJc w:val="left"/>
      <w:pPr>
        <w:ind w:left="1200" w:hanging="360"/>
      </w:pPr>
      <w:rPr>
        <w:rFonts w:hint="default"/>
      </w:rPr>
    </w:lvl>
    <w:lvl w:ilvl="1" w:tplc="0409000F">
      <w:start w:val="1"/>
      <w:numFmt w:val="decimal"/>
      <w:lvlText w:val="%2."/>
      <w:lvlJc w:val="left"/>
      <w:pPr>
        <w:tabs>
          <w:tab w:val="num" w:pos="1800"/>
        </w:tabs>
        <w:ind w:left="1800" w:hanging="480"/>
      </w:pPr>
      <w:rPr>
        <w:rFonts w:hint="default"/>
      </w:r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10EA0F74"/>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abstractNum w:abstractNumId="4" w15:restartNumberingAfterBreak="0">
    <w:nsid w:val="18AF3300"/>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abstractNum w:abstractNumId="5" w15:restartNumberingAfterBreak="0">
    <w:nsid w:val="1D1C7F74"/>
    <w:multiLevelType w:val="hybridMultilevel"/>
    <w:tmpl w:val="5B7AF1AE"/>
    <w:lvl w:ilvl="0" w:tplc="D4DC7E50">
      <w:start w:val="1"/>
      <w:numFmt w:val="taiwaneseCountingThousand"/>
      <w:lvlText w:val="（%1）"/>
      <w:lvlJc w:val="left"/>
      <w:pPr>
        <w:ind w:left="1290" w:hanging="87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6" w15:restartNumberingAfterBreak="0">
    <w:nsid w:val="1EE56CB4"/>
    <w:multiLevelType w:val="hybridMultilevel"/>
    <w:tmpl w:val="B32E9A8A"/>
    <w:lvl w:ilvl="0" w:tplc="6FF210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126E40"/>
    <w:multiLevelType w:val="hybridMultilevel"/>
    <w:tmpl w:val="8C38E9CE"/>
    <w:lvl w:ilvl="0" w:tplc="83AA99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580D62"/>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abstractNum w:abstractNumId="9" w15:restartNumberingAfterBreak="0">
    <w:nsid w:val="249E0548"/>
    <w:multiLevelType w:val="hybridMultilevel"/>
    <w:tmpl w:val="38FEF54E"/>
    <w:lvl w:ilvl="0" w:tplc="F1B41F46">
      <w:start w:val="1"/>
      <w:numFmt w:val="decimal"/>
      <w:lvlText w:val="%1."/>
      <w:lvlJc w:val="left"/>
      <w:pPr>
        <w:ind w:left="1215" w:hanging="36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0" w15:restartNumberingAfterBreak="0">
    <w:nsid w:val="33D11A08"/>
    <w:multiLevelType w:val="hybridMultilevel"/>
    <w:tmpl w:val="D72C4D7C"/>
    <w:lvl w:ilvl="0" w:tplc="9E92B1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50A7EE6"/>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abstractNum w:abstractNumId="12" w15:restartNumberingAfterBreak="0">
    <w:nsid w:val="38CB001C"/>
    <w:multiLevelType w:val="hybridMultilevel"/>
    <w:tmpl w:val="9E640506"/>
    <w:lvl w:ilvl="0" w:tplc="D4461F14">
      <w:start w:val="1"/>
      <w:numFmt w:val="taiwaneseCountingThousand"/>
      <w:lvlText w:val="（%1）"/>
      <w:lvlJc w:val="left"/>
      <w:pPr>
        <w:ind w:left="1290" w:hanging="87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3" w15:restartNumberingAfterBreak="0">
    <w:nsid w:val="3E8A718D"/>
    <w:multiLevelType w:val="hybridMultilevel"/>
    <w:tmpl w:val="157CA842"/>
    <w:lvl w:ilvl="0" w:tplc="1A269D7C">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4" w15:restartNumberingAfterBreak="0">
    <w:nsid w:val="4BF124D9"/>
    <w:multiLevelType w:val="singleLevel"/>
    <w:tmpl w:val="07140880"/>
    <w:lvl w:ilvl="0">
      <w:start w:val="1"/>
      <w:numFmt w:val="taiwaneseCountingThousand"/>
      <w:lvlText w:val="(%1)"/>
      <w:lvlJc w:val="left"/>
      <w:pPr>
        <w:tabs>
          <w:tab w:val="num" w:pos="1928"/>
        </w:tabs>
        <w:ind w:left="1928" w:hanging="681"/>
      </w:pPr>
      <w:rPr>
        <w:rFonts w:ascii="標楷體" w:eastAsia="標楷體" w:hint="eastAsia"/>
        <w:b w:val="0"/>
        <w:i w:val="0"/>
        <w:sz w:val="28"/>
      </w:rPr>
    </w:lvl>
  </w:abstractNum>
  <w:abstractNum w:abstractNumId="15" w15:restartNumberingAfterBreak="0">
    <w:nsid w:val="4CDE247C"/>
    <w:multiLevelType w:val="hybridMultilevel"/>
    <w:tmpl w:val="E872F994"/>
    <w:lvl w:ilvl="0" w:tplc="82BE3126">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6" w15:restartNumberingAfterBreak="0">
    <w:nsid w:val="4E374730"/>
    <w:multiLevelType w:val="hybridMultilevel"/>
    <w:tmpl w:val="286883C4"/>
    <w:lvl w:ilvl="0" w:tplc="24C84E94">
      <w:start w:val="1"/>
      <w:numFmt w:val="decimal"/>
      <w:lvlText w:val="%1."/>
      <w:lvlJc w:val="left"/>
      <w:pPr>
        <w:ind w:left="1215" w:hanging="360"/>
      </w:pPr>
      <w:rPr>
        <w:rFonts w:hint="default"/>
      </w:rPr>
    </w:lvl>
    <w:lvl w:ilvl="1" w:tplc="22E89742">
      <w:start w:val="1"/>
      <w:numFmt w:val="taiwaneseCountingThousand"/>
      <w:lvlText w:val="(%2)"/>
      <w:lvlJc w:val="left"/>
      <w:pPr>
        <w:tabs>
          <w:tab w:val="num" w:pos="1815"/>
        </w:tabs>
        <w:ind w:left="1815" w:hanging="480"/>
      </w:pPr>
      <w:rPr>
        <w:rFonts w:hint="eastAsia"/>
      </w:r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7" w15:restartNumberingAfterBreak="0">
    <w:nsid w:val="51032C72"/>
    <w:multiLevelType w:val="hybridMultilevel"/>
    <w:tmpl w:val="19AAFD66"/>
    <w:lvl w:ilvl="0" w:tplc="D8802424">
      <w:start w:val="1"/>
      <w:numFmt w:val="taiwaneseCountingThousand"/>
      <w:lvlText w:val="(%1)"/>
      <w:lvlJc w:val="left"/>
      <w:pPr>
        <w:ind w:left="885" w:hanging="450"/>
      </w:pPr>
      <w:rPr>
        <w:rFonts w:ascii="標楷體" w:eastAsia="標楷體" w:hAnsi="標楷體" w:hint="default"/>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18" w15:restartNumberingAfterBreak="0">
    <w:nsid w:val="58237603"/>
    <w:multiLevelType w:val="singleLevel"/>
    <w:tmpl w:val="62F84590"/>
    <w:lvl w:ilvl="0">
      <w:start w:val="1"/>
      <w:numFmt w:val="taiwaneseCountingThousand"/>
      <w:pStyle w:val="a0"/>
      <w:lvlText w:val="(%1)、"/>
      <w:lvlJc w:val="left"/>
      <w:pPr>
        <w:tabs>
          <w:tab w:val="num" w:pos="720"/>
        </w:tabs>
        <w:ind w:left="0" w:firstLine="0"/>
      </w:pPr>
      <w:rPr>
        <w:rFonts w:hint="eastAsia"/>
      </w:rPr>
    </w:lvl>
  </w:abstractNum>
  <w:abstractNum w:abstractNumId="19" w15:restartNumberingAfterBreak="0">
    <w:nsid w:val="58BE29E3"/>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abstractNum w:abstractNumId="20" w15:restartNumberingAfterBreak="0">
    <w:nsid w:val="598C24BB"/>
    <w:multiLevelType w:val="hybridMultilevel"/>
    <w:tmpl w:val="56A0909E"/>
    <w:lvl w:ilvl="0" w:tplc="8584A75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1" w15:restartNumberingAfterBreak="0">
    <w:nsid w:val="5B797544"/>
    <w:multiLevelType w:val="hybridMultilevel"/>
    <w:tmpl w:val="F216C7D4"/>
    <w:lvl w:ilvl="0" w:tplc="86A4BED4">
      <w:start w:val="1"/>
      <w:numFmt w:val="taiwaneseCountingThousand"/>
      <w:lvlText w:val="(%1)"/>
      <w:lvlJc w:val="left"/>
      <w:pPr>
        <w:ind w:left="480" w:hanging="480"/>
      </w:pPr>
      <w:rPr>
        <w:rFonts w:hint="default"/>
      </w:rPr>
    </w:lvl>
    <w:lvl w:ilvl="1" w:tplc="22E8974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D152650"/>
    <w:multiLevelType w:val="hybridMultilevel"/>
    <w:tmpl w:val="8FA0802A"/>
    <w:lvl w:ilvl="0" w:tplc="A1AE24F8">
      <w:start w:val="1"/>
      <w:numFmt w:val="taiwaneseCountingThousand"/>
      <w:lvlText w:val="(%1)"/>
      <w:lvlJc w:val="left"/>
      <w:pPr>
        <w:ind w:left="1968" w:hanging="720"/>
      </w:pPr>
      <w:rPr>
        <w:rFonts w:hint="default"/>
      </w:rPr>
    </w:lvl>
    <w:lvl w:ilvl="1" w:tplc="04090019" w:tentative="1">
      <w:start w:val="1"/>
      <w:numFmt w:val="ideographTraditional"/>
      <w:lvlText w:val="%2、"/>
      <w:lvlJc w:val="left"/>
      <w:pPr>
        <w:ind w:left="2208" w:hanging="480"/>
      </w:pPr>
    </w:lvl>
    <w:lvl w:ilvl="2" w:tplc="0409001B" w:tentative="1">
      <w:start w:val="1"/>
      <w:numFmt w:val="lowerRoman"/>
      <w:lvlText w:val="%3."/>
      <w:lvlJc w:val="right"/>
      <w:pPr>
        <w:ind w:left="2688" w:hanging="480"/>
      </w:pPr>
    </w:lvl>
    <w:lvl w:ilvl="3" w:tplc="0409000F" w:tentative="1">
      <w:start w:val="1"/>
      <w:numFmt w:val="decimal"/>
      <w:lvlText w:val="%4."/>
      <w:lvlJc w:val="left"/>
      <w:pPr>
        <w:ind w:left="3168" w:hanging="480"/>
      </w:pPr>
    </w:lvl>
    <w:lvl w:ilvl="4" w:tplc="04090019" w:tentative="1">
      <w:start w:val="1"/>
      <w:numFmt w:val="ideographTraditional"/>
      <w:lvlText w:val="%5、"/>
      <w:lvlJc w:val="left"/>
      <w:pPr>
        <w:ind w:left="3648" w:hanging="480"/>
      </w:pPr>
    </w:lvl>
    <w:lvl w:ilvl="5" w:tplc="0409001B" w:tentative="1">
      <w:start w:val="1"/>
      <w:numFmt w:val="lowerRoman"/>
      <w:lvlText w:val="%6."/>
      <w:lvlJc w:val="right"/>
      <w:pPr>
        <w:ind w:left="4128" w:hanging="480"/>
      </w:pPr>
    </w:lvl>
    <w:lvl w:ilvl="6" w:tplc="0409000F" w:tentative="1">
      <w:start w:val="1"/>
      <w:numFmt w:val="decimal"/>
      <w:lvlText w:val="%7."/>
      <w:lvlJc w:val="left"/>
      <w:pPr>
        <w:ind w:left="4608" w:hanging="480"/>
      </w:pPr>
    </w:lvl>
    <w:lvl w:ilvl="7" w:tplc="04090019" w:tentative="1">
      <w:start w:val="1"/>
      <w:numFmt w:val="ideographTraditional"/>
      <w:lvlText w:val="%8、"/>
      <w:lvlJc w:val="left"/>
      <w:pPr>
        <w:ind w:left="5088" w:hanging="480"/>
      </w:pPr>
    </w:lvl>
    <w:lvl w:ilvl="8" w:tplc="0409001B" w:tentative="1">
      <w:start w:val="1"/>
      <w:numFmt w:val="lowerRoman"/>
      <w:lvlText w:val="%9."/>
      <w:lvlJc w:val="right"/>
      <w:pPr>
        <w:ind w:left="5568" w:hanging="480"/>
      </w:pPr>
    </w:lvl>
  </w:abstractNum>
  <w:abstractNum w:abstractNumId="23" w15:restartNumberingAfterBreak="0">
    <w:nsid w:val="631B5F83"/>
    <w:multiLevelType w:val="hybridMultilevel"/>
    <w:tmpl w:val="D4AC4058"/>
    <w:lvl w:ilvl="0" w:tplc="FF42166E">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4" w15:restartNumberingAfterBreak="0">
    <w:nsid w:val="670A31CD"/>
    <w:multiLevelType w:val="hybridMultilevel"/>
    <w:tmpl w:val="56A0909E"/>
    <w:lvl w:ilvl="0" w:tplc="8584A75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5" w15:restartNumberingAfterBreak="0">
    <w:nsid w:val="676014F0"/>
    <w:multiLevelType w:val="hybridMultilevel"/>
    <w:tmpl w:val="75DA9AA2"/>
    <w:lvl w:ilvl="0" w:tplc="64161F42">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6" w15:restartNumberingAfterBreak="0">
    <w:nsid w:val="6A3C3EA1"/>
    <w:multiLevelType w:val="hybridMultilevel"/>
    <w:tmpl w:val="A3E89338"/>
    <w:lvl w:ilvl="0" w:tplc="22E89742">
      <w:start w:val="1"/>
      <w:numFmt w:val="taiwaneseCountingThousand"/>
      <w:lvlText w:val="(%1)"/>
      <w:lvlJc w:val="left"/>
      <w:pPr>
        <w:tabs>
          <w:tab w:val="num" w:pos="1047"/>
        </w:tabs>
        <w:ind w:left="1047" w:hanging="480"/>
      </w:pPr>
      <w:rPr>
        <w:rFonts w:hint="eastAsia"/>
      </w:rPr>
    </w:lvl>
    <w:lvl w:ilvl="1" w:tplc="04090019" w:tentative="1">
      <w:start w:val="1"/>
      <w:numFmt w:val="ideographTraditional"/>
      <w:lvlText w:val="%2、"/>
      <w:lvlJc w:val="left"/>
      <w:pPr>
        <w:tabs>
          <w:tab w:val="num" w:pos="1243"/>
        </w:tabs>
        <w:ind w:left="1243" w:hanging="480"/>
      </w:pPr>
    </w:lvl>
    <w:lvl w:ilvl="2" w:tplc="0409001B" w:tentative="1">
      <w:start w:val="1"/>
      <w:numFmt w:val="lowerRoman"/>
      <w:lvlText w:val="%3."/>
      <w:lvlJc w:val="right"/>
      <w:pPr>
        <w:tabs>
          <w:tab w:val="num" w:pos="1723"/>
        </w:tabs>
        <w:ind w:left="1723" w:hanging="480"/>
      </w:pPr>
    </w:lvl>
    <w:lvl w:ilvl="3" w:tplc="0409000F" w:tentative="1">
      <w:start w:val="1"/>
      <w:numFmt w:val="decimal"/>
      <w:lvlText w:val="%4."/>
      <w:lvlJc w:val="left"/>
      <w:pPr>
        <w:tabs>
          <w:tab w:val="num" w:pos="2203"/>
        </w:tabs>
        <w:ind w:left="2203" w:hanging="480"/>
      </w:pPr>
    </w:lvl>
    <w:lvl w:ilvl="4" w:tplc="04090019" w:tentative="1">
      <w:start w:val="1"/>
      <w:numFmt w:val="ideographTraditional"/>
      <w:lvlText w:val="%5、"/>
      <w:lvlJc w:val="left"/>
      <w:pPr>
        <w:tabs>
          <w:tab w:val="num" w:pos="2683"/>
        </w:tabs>
        <w:ind w:left="2683" w:hanging="480"/>
      </w:pPr>
    </w:lvl>
    <w:lvl w:ilvl="5" w:tplc="0409001B" w:tentative="1">
      <w:start w:val="1"/>
      <w:numFmt w:val="lowerRoman"/>
      <w:lvlText w:val="%6."/>
      <w:lvlJc w:val="right"/>
      <w:pPr>
        <w:tabs>
          <w:tab w:val="num" w:pos="3163"/>
        </w:tabs>
        <w:ind w:left="3163" w:hanging="480"/>
      </w:pPr>
    </w:lvl>
    <w:lvl w:ilvl="6" w:tplc="0409000F" w:tentative="1">
      <w:start w:val="1"/>
      <w:numFmt w:val="decimal"/>
      <w:lvlText w:val="%7."/>
      <w:lvlJc w:val="left"/>
      <w:pPr>
        <w:tabs>
          <w:tab w:val="num" w:pos="3643"/>
        </w:tabs>
        <w:ind w:left="3643" w:hanging="480"/>
      </w:pPr>
    </w:lvl>
    <w:lvl w:ilvl="7" w:tplc="04090019" w:tentative="1">
      <w:start w:val="1"/>
      <w:numFmt w:val="ideographTraditional"/>
      <w:lvlText w:val="%8、"/>
      <w:lvlJc w:val="left"/>
      <w:pPr>
        <w:tabs>
          <w:tab w:val="num" w:pos="4123"/>
        </w:tabs>
        <w:ind w:left="4123" w:hanging="480"/>
      </w:pPr>
    </w:lvl>
    <w:lvl w:ilvl="8" w:tplc="0409001B" w:tentative="1">
      <w:start w:val="1"/>
      <w:numFmt w:val="lowerRoman"/>
      <w:lvlText w:val="%9."/>
      <w:lvlJc w:val="right"/>
      <w:pPr>
        <w:tabs>
          <w:tab w:val="num" w:pos="4603"/>
        </w:tabs>
        <w:ind w:left="4603" w:hanging="480"/>
      </w:pPr>
    </w:lvl>
  </w:abstractNum>
  <w:abstractNum w:abstractNumId="27" w15:restartNumberingAfterBreak="0">
    <w:nsid w:val="73D44CAC"/>
    <w:multiLevelType w:val="hybridMultilevel"/>
    <w:tmpl w:val="D760342C"/>
    <w:lvl w:ilvl="0" w:tplc="0C14C97C">
      <w:start w:val="1"/>
      <w:numFmt w:val="decimal"/>
      <w:lvlText w:val="%1."/>
      <w:lvlJc w:val="left"/>
      <w:pPr>
        <w:ind w:left="1215" w:hanging="360"/>
      </w:pPr>
      <w:rPr>
        <w:rFonts w:hint="default"/>
        <w:b w:val="0"/>
        <w:bCs/>
        <w:dstrike w:val="0"/>
      </w:rPr>
    </w:lvl>
    <w:lvl w:ilvl="1" w:tplc="04090019">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28" w15:restartNumberingAfterBreak="0">
    <w:nsid w:val="753D67DD"/>
    <w:multiLevelType w:val="hybridMultilevel"/>
    <w:tmpl w:val="79A2A94C"/>
    <w:lvl w:ilvl="0" w:tplc="4D5E8022">
      <w:start w:val="1"/>
      <w:numFmt w:val="decimal"/>
      <w:lvlText w:val="%1."/>
      <w:lvlJc w:val="left"/>
      <w:pPr>
        <w:ind w:left="1200" w:hanging="360"/>
      </w:pPr>
      <w:rPr>
        <w:rFonts w:ascii="標楷體" w:eastAsia="標楷體" w:hAnsi="標楷體"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9" w15:restartNumberingAfterBreak="0">
    <w:nsid w:val="79CF47BD"/>
    <w:multiLevelType w:val="hybridMultilevel"/>
    <w:tmpl w:val="645EE280"/>
    <w:lvl w:ilvl="0" w:tplc="8E467D40">
      <w:start w:val="8"/>
      <w:numFmt w:val="taiwaneseCountingThousand"/>
      <w:lvlText w:val="%1、"/>
      <w:lvlJc w:val="left"/>
      <w:pPr>
        <w:ind w:left="1713" w:hanging="72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30" w15:restartNumberingAfterBreak="0">
    <w:nsid w:val="7AB250A1"/>
    <w:multiLevelType w:val="singleLevel"/>
    <w:tmpl w:val="CB1C6C1A"/>
    <w:lvl w:ilvl="0">
      <w:start w:val="1"/>
      <w:numFmt w:val="taiwaneseCountingThousand"/>
      <w:lvlText w:val="%1、"/>
      <w:legacy w:legacy="1" w:legacySpace="0" w:legacyIndent="570"/>
      <w:lvlJc w:val="left"/>
      <w:pPr>
        <w:ind w:left="6240" w:hanging="570"/>
      </w:pPr>
      <w:rPr>
        <w:rFonts w:ascii="標楷體" w:eastAsia="標楷體" w:hAnsi="標楷體" w:hint="eastAsia"/>
        <w:b w:val="0"/>
        <w:i w:val="0"/>
        <w:color w:val="auto"/>
        <w:sz w:val="28"/>
        <w:u w:val="none"/>
        <w:lang w:val="en-US"/>
      </w:rPr>
    </w:lvl>
  </w:abstractNum>
  <w:abstractNum w:abstractNumId="31" w15:restartNumberingAfterBreak="0">
    <w:nsid w:val="7BBD50E5"/>
    <w:multiLevelType w:val="hybridMultilevel"/>
    <w:tmpl w:val="19AAFD66"/>
    <w:lvl w:ilvl="0" w:tplc="FFFFFFFF">
      <w:start w:val="1"/>
      <w:numFmt w:val="taiwaneseCountingThousand"/>
      <w:lvlText w:val="(%1)"/>
      <w:lvlJc w:val="left"/>
      <w:pPr>
        <w:ind w:left="885" w:hanging="450"/>
      </w:pPr>
      <w:rPr>
        <w:rFonts w:ascii="標楷體" w:eastAsia="標楷體" w:hAnsi="標楷體" w:hint="default"/>
      </w:rPr>
    </w:lvl>
    <w:lvl w:ilvl="1" w:tplc="FFFFFFFF" w:tentative="1">
      <w:start w:val="1"/>
      <w:numFmt w:val="ideographTraditional"/>
      <w:lvlText w:val="%2、"/>
      <w:lvlJc w:val="left"/>
      <w:pPr>
        <w:ind w:left="1395" w:hanging="480"/>
      </w:pPr>
    </w:lvl>
    <w:lvl w:ilvl="2" w:tplc="FFFFFFFF" w:tentative="1">
      <w:start w:val="1"/>
      <w:numFmt w:val="lowerRoman"/>
      <w:lvlText w:val="%3."/>
      <w:lvlJc w:val="right"/>
      <w:pPr>
        <w:ind w:left="1875" w:hanging="480"/>
      </w:pPr>
    </w:lvl>
    <w:lvl w:ilvl="3" w:tplc="FFFFFFFF" w:tentative="1">
      <w:start w:val="1"/>
      <w:numFmt w:val="decimal"/>
      <w:lvlText w:val="%4."/>
      <w:lvlJc w:val="left"/>
      <w:pPr>
        <w:ind w:left="2355" w:hanging="480"/>
      </w:pPr>
    </w:lvl>
    <w:lvl w:ilvl="4" w:tplc="FFFFFFFF" w:tentative="1">
      <w:start w:val="1"/>
      <w:numFmt w:val="ideographTraditional"/>
      <w:lvlText w:val="%5、"/>
      <w:lvlJc w:val="left"/>
      <w:pPr>
        <w:ind w:left="2835" w:hanging="480"/>
      </w:pPr>
    </w:lvl>
    <w:lvl w:ilvl="5" w:tplc="FFFFFFFF" w:tentative="1">
      <w:start w:val="1"/>
      <w:numFmt w:val="lowerRoman"/>
      <w:lvlText w:val="%6."/>
      <w:lvlJc w:val="right"/>
      <w:pPr>
        <w:ind w:left="3315" w:hanging="480"/>
      </w:pPr>
    </w:lvl>
    <w:lvl w:ilvl="6" w:tplc="FFFFFFFF" w:tentative="1">
      <w:start w:val="1"/>
      <w:numFmt w:val="decimal"/>
      <w:lvlText w:val="%7."/>
      <w:lvlJc w:val="left"/>
      <w:pPr>
        <w:ind w:left="3795" w:hanging="480"/>
      </w:pPr>
    </w:lvl>
    <w:lvl w:ilvl="7" w:tplc="FFFFFFFF" w:tentative="1">
      <w:start w:val="1"/>
      <w:numFmt w:val="ideographTraditional"/>
      <w:lvlText w:val="%8、"/>
      <w:lvlJc w:val="left"/>
      <w:pPr>
        <w:ind w:left="4275" w:hanging="480"/>
      </w:pPr>
    </w:lvl>
    <w:lvl w:ilvl="8" w:tplc="FFFFFFFF" w:tentative="1">
      <w:start w:val="1"/>
      <w:numFmt w:val="lowerRoman"/>
      <w:lvlText w:val="%9."/>
      <w:lvlJc w:val="right"/>
      <w:pPr>
        <w:ind w:left="4755" w:hanging="480"/>
      </w:pPr>
    </w:lvl>
  </w:abstractNum>
  <w:num w:numId="1" w16cid:durableId="157119923">
    <w:abstractNumId w:val="30"/>
  </w:num>
  <w:num w:numId="2" w16cid:durableId="1239629276">
    <w:abstractNumId w:val="30"/>
    <w:lvlOverride w:ilvl="0">
      <w:lvl w:ilvl="0">
        <w:start w:val="2"/>
        <w:numFmt w:val="taiwaneseCountingThousand"/>
        <w:lvlText w:val="%1、"/>
        <w:legacy w:legacy="1" w:legacySpace="0" w:legacyIndent="570"/>
        <w:lvlJc w:val="left"/>
        <w:pPr>
          <w:ind w:left="1563" w:hanging="570"/>
        </w:pPr>
        <w:rPr>
          <w:rFonts w:ascii="標楷體" w:eastAsia="標楷體" w:hAnsi="標楷體" w:hint="eastAsia"/>
          <w:b w:val="0"/>
          <w:i w:val="0"/>
          <w:sz w:val="28"/>
          <w:u w:val="none"/>
        </w:rPr>
      </w:lvl>
    </w:lvlOverride>
  </w:num>
  <w:num w:numId="3" w16cid:durableId="1587690936">
    <w:abstractNumId w:val="21"/>
  </w:num>
  <w:num w:numId="4" w16cid:durableId="1364667312">
    <w:abstractNumId w:val="20"/>
  </w:num>
  <w:num w:numId="5" w16cid:durableId="630281416">
    <w:abstractNumId w:val="13"/>
  </w:num>
  <w:num w:numId="6" w16cid:durableId="673804834">
    <w:abstractNumId w:val="27"/>
  </w:num>
  <w:num w:numId="7" w16cid:durableId="911624415">
    <w:abstractNumId w:val="9"/>
  </w:num>
  <w:num w:numId="8" w16cid:durableId="1206794171">
    <w:abstractNumId w:val="25"/>
  </w:num>
  <w:num w:numId="9" w16cid:durableId="665598527">
    <w:abstractNumId w:val="2"/>
  </w:num>
  <w:num w:numId="10" w16cid:durableId="932595224">
    <w:abstractNumId w:val="17"/>
  </w:num>
  <w:num w:numId="11" w16cid:durableId="1546288577">
    <w:abstractNumId w:val="28"/>
  </w:num>
  <w:num w:numId="12" w16cid:durableId="160858101">
    <w:abstractNumId w:val="12"/>
  </w:num>
  <w:num w:numId="13" w16cid:durableId="1289119432">
    <w:abstractNumId w:val="16"/>
  </w:num>
  <w:num w:numId="14" w16cid:durableId="688411658">
    <w:abstractNumId w:val="5"/>
  </w:num>
  <w:num w:numId="15" w16cid:durableId="1026062730">
    <w:abstractNumId w:val="23"/>
  </w:num>
  <w:num w:numId="16" w16cid:durableId="2066564147">
    <w:abstractNumId w:val="14"/>
  </w:num>
  <w:num w:numId="17" w16cid:durableId="1833637962">
    <w:abstractNumId w:val="1"/>
  </w:num>
  <w:num w:numId="18" w16cid:durableId="163934393">
    <w:abstractNumId w:val="7"/>
  </w:num>
  <w:num w:numId="19" w16cid:durableId="1634094164">
    <w:abstractNumId w:val="0"/>
  </w:num>
  <w:num w:numId="20" w16cid:durableId="407196974">
    <w:abstractNumId w:val="10"/>
  </w:num>
  <w:num w:numId="21" w16cid:durableId="37899333">
    <w:abstractNumId w:val="22"/>
  </w:num>
  <w:num w:numId="22" w16cid:durableId="346294629">
    <w:abstractNumId w:val="26"/>
  </w:num>
  <w:num w:numId="23" w16cid:durableId="1061707176">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098667">
    <w:abstractNumId w:val="18"/>
  </w:num>
  <w:num w:numId="25" w16cid:durableId="1468354662">
    <w:abstractNumId w:val="24"/>
  </w:num>
  <w:num w:numId="26" w16cid:durableId="1918976330">
    <w:abstractNumId w:val="15"/>
  </w:num>
  <w:num w:numId="27" w16cid:durableId="2101484886">
    <w:abstractNumId w:val="6"/>
  </w:num>
  <w:num w:numId="28" w16cid:durableId="754211706">
    <w:abstractNumId w:val="31"/>
  </w:num>
  <w:num w:numId="29" w16cid:durableId="700058108">
    <w:abstractNumId w:val="8"/>
  </w:num>
  <w:num w:numId="30" w16cid:durableId="118493520">
    <w:abstractNumId w:val="3"/>
  </w:num>
  <w:num w:numId="31" w16cid:durableId="887641872">
    <w:abstractNumId w:val="19"/>
  </w:num>
  <w:num w:numId="32" w16cid:durableId="1251430939">
    <w:abstractNumId w:val="4"/>
  </w:num>
  <w:num w:numId="33" w16cid:durableId="442850562">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36D2"/>
    <w:rsid w:val="00003B4B"/>
    <w:rsid w:val="00004E98"/>
    <w:rsid w:val="0000716A"/>
    <w:rsid w:val="0001042F"/>
    <w:rsid w:val="00015029"/>
    <w:rsid w:val="0001528F"/>
    <w:rsid w:val="000156AA"/>
    <w:rsid w:val="00016FD9"/>
    <w:rsid w:val="000215EE"/>
    <w:rsid w:val="00026445"/>
    <w:rsid w:val="00041642"/>
    <w:rsid w:val="0004187D"/>
    <w:rsid w:val="00045F4E"/>
    <w:rsid w:val="00061B79"/>
    <w:rsid w:val="000641BD"/>
    <w:rsid w:val="000646DC"/>
    <w:rsid w:val="0007236C"/>
    <w:rsid w:val="000746B6"/>
    <w:rsid w:val="00080897"/>
    <w:rsid w:val="00081821"/>
    <w:rsid w:val="00083BC7"/>
    <w:rsid w:val="00085465"/>
    <w:rsid w:val="00085F3D"/>
    <w:rsid w:val="000A52DC"/>
    <w:rsid w:val="000A5822"/>
    <w:rsid w:val="000A5FC3"/>
    <w:rsid w:val="000A6FE8"/>
    <w:rsid w:val="000B1024"/>
    <w:rsid w:val="000B2FC0"/>
    <w:rsid w:val="000B3B60"/>
    <w:rsid w:val="000B43BD"/>
    <w:rsid w:val="000D3826"/>
    <w:rsid w:val="000D4129"/>
    <w:rsid w:val="000D53C0"/>
    <w:rsid w:val="000E16C5"/>
    <w:rsid w:val="000E56BF"/>
    <w:rsid w:val="000F58BE"/>
    <w:rsid w:val="001011EB"/>
    <w:rsid w:val="00112578"/>
    <w:rsid w:val="0011300C"/>
    <w:rsid w:val="001148F7"/>
    <w:rsid w:val="00117770"/>
    <w:rsid w:val="00121B3D"/>
    <w:rsid w:val="001256C3"/>
    <w:rsid w:val="0013133E"/>
    <w:rsid w:val="00134919"/>
    <w:rsid w:val="0013721B"/>
    <w:rsid w:val="00144982"/>
    <w:rsid w:val="001505D2"/>
    <w:rsid w:val="00150B8F"/>
    <w:rsid w:val="00150CFA"/>
    <w:rsid w:val="00152B64"/>
    <w:rsid w:val="0016253E"/>
    <w:rsid w:val="0016345E"/>
    <w:rsid w:val="00164804"/>
    <w:rsid w:val="00165B80"/>
    <w:rsid w:val="00165EFD"/>
    <w:rsid w:val="0017218A"/>
    <w:rsid w:val="00172AF4"/>
    <w:rsid w:val="001744E0"/>
    <w:rsid w:val="00175D85"/>
    <w:rsid w:val="001813A2"/>
    <w:rsid w:val="0018735F"/>
    <w:rsid w:val="00192CF4"/>
    <w:rsid w:val="00194AFC"/>
    <w:rsid w:val="00196213"/>
    <w:rsid w:val="001A06E0"/>
    <w:rsid w:val="001A5917"/>
    <w:rsid w:val="001A7708"/>
    <w:rsid w:val="001B2A11"/>
    <w:rsid w:val="001B5090"/>
    <w:rsid w:val="001B5F01"/>
    <w:rsid w:val="001B711B"/>
    <w:rsid w:val="001C3346"/>
    <w:rsid w:val="001C4BB9"/>
    <w:rsid w:val="001C5E7F"/>
    <w:rsid w:val="001D6A1C"/>
    <w:rsid w:val="001E03E1"/>
    <w:rsid w:val="001E0951"/>
    <w:rsid w:val="001E6A27"/>
    <w:rsid w:val="001F0ED5"/>
    <w:rsid w:val="001F5021"/>
    <w:rsid w:val="001F51E3"/>
    <w:rsid w:val="001F5ACF"/>
    <w:rsid w:val="001F6406"/>
    <w:rsid w:val="00200B72"/>
    <w:rsid w:val="00203A0F"/>
    <w:rsid w:val="0020513C"/>
    <w:rsid w:val="002107C0"/>
    <w:rsid w:val="00210B38"/>
    <w:rsid w:val="00221F63"/>
    <w:rsid w:val="00227F72"/>
    <w:rsid w:val="0023166F"/>
    <w:rsid w:val="002361CB"/>
    <w:rsid w:val="00242213"/>
    <w:rsid w:val="0024373A"/>
    <w:rsid w:val="002451C4"/>
    <w:rsid w:val="002476AB"/>
    <w:rsid w:val="00252620"/>
    <w:rsid w:val="00260240"/>
    <w:rsid w:val="00260B16"/>
    <w:rsid w:val="00262C43"/>
    <w:rsid w:val="00267EFF"/>
    <w:rsid w:val="00271336"/>
    <w:rsid w:val="002723D2"/>
    <w:rsid w:val="00272FB5"/>
    <w:rsid w:val="00275C3E"/>
    <w:rsid w:val="00277CA4"/>
    <w:rsid w:val="002868C0"/>
    <w:rsid w:val="002877BD"/>
    <w:rsid w:val="002923DB"/>
    <w:rsid w:val="00297892"/>
    <w:rsid w:val="002A4708"/>
    <w:rsid w:val="002B04D2"/>
    <w:rsid w:val="002B17B3"/>
    <w:rsid w:val="002B182D"/>
    <w:rsid w:val="002C5878"/>
    <w:rsid w:val="002C71BE"/>
    <w:rsid w:val="002D193F"/>
    <w:rsid w:val="002D3E1A"/>
    <w:rsid w:val="002E0950"/>
    <w:rsid w:val="002E213A"/>
    <w:rsid w:val="002E69CF"/>
    <w:rsid w:val="002E7CA2"/>
    <w:rsid w:val="002F0517"/>
    <w:rsid w:val="002F74F1"/>
    <w:rsid w:val="00302EAD"/>
    <w:rsid w:val="00306BB6"/>
    <w:rsid w:val="00311CAB"/>
    <w:rsid w:val="00315941"/>
    <w:rsid w:val="0031610E"/>
    <w:rsid w:val="003325CA"/>
    <w:rsid w:val="003329EE"/>
    <w:rsid w:val="00342787"/>
    <w:rsid w:val="00342A50"/>
    <w:rsid w:val="003504A9"/>
    <w:rsid w:val="00351E36"/>
    <w:rsid w:val="0035214D"/>
    <w:rsid w:val="003525FD"/>
    <w:rsid w:val="003629F9"/>
    <w:rsid w:val="003638EF"/>
    <w:rsid w:val="00366308"/>
    <w:rsid w:val="003666CD"/>
    <w:rsid w:val="00370D10"/>
    <w:rsid w:val="00372EC1"/>
    <w:rsid w:val="003742E1"/>
    <w:rsid w:val="0037585E"/>
    <w:rsid w:val="00375F9A"/>
    <w:rsid w:val="00376A53"/>
    <w:rsid w:val="00381B0F"/>
    <w:rsid w:val="003821BE"/>
    <w:rsid w:val="00383596"/>
    <w:rsid w:val="00383824"/>
    <w:rsid w:val="00383EFB"/>
    <w:rsid w:val="0038483F"/>
    <w:rsid w:val="00390C52"/>
    <w:rsid w:val="003918B8"/>
    <w:rsid w:val="003967CD"/>
    <w:rsid w:val="003A02DE"/>
    <w:rsid w:val="003A196E"/>
    <w:rsid w:val="003A3B50"/>
    <w:rsid w:val="003B0C31"/>
    <w:rsid w:val="003B1D55"/>
    <w:rsid w:val="003B2640"/>
    <w:rsid w:val="003B5B24"/>
    <w:rsid w:val="003B68F4"/>
    <w:rsid w:val="003C6BD5"/>
    <w:rsid w:val="003D2C43"/>
    <w:rsid w:val="003D53FD"/>
    <w:rsid w:val="003E6D57"/>
    <w:rsid w:val="003E7226"/>
    <w:rsid w:val="003E7429"/>
    <w:rsid w:val="003E7F93"/>
    <w:rsid w:val="003F3D76"/>
    <w:rsid w:val="003F515A"/>
    <w:rsid w:val="003F79D1"/>
    <w:rsid w:val="00405041"/>
    <w:rsid w:val="00406E9F"/>
    <w:rsid w:val="00410B66"/>
    <w:rsid w:val="00426EA0"/>
    <w:rsid w:val="004303D8"/>
    <w:rsid w:val="0043326D"/>
    <w:rsid w:val="00435959"/>
    <w:rsid w:val="00435F99"/>
    <w:rsid w:val="00437C95"/>
    <w:rsid w:val="00444A84"/>
    <w:rsid w:val="00444B34"/>
    <w:rsid w:val="0044686F"/>
    <w:rsid w:val="0044775D"/>
    <w:rsid w:val="00451AFE"/>
    <w:rsid w:val="00451D69"/>
    <w:rsid w:val="0045201B"/>
    <w:rsid w:val="0045424D"/>
    <w:rsid w:val="00454A6A"/>
    <w:rsid w:val="00455A72"/>
    <w:rsid w:val="004600BD"/>
    <w:rsid w:val="004628F4"/>
    <w:rsid w:val="00465E62"/>
    <w:rsid w:val="00466A8A"/>
    <w:rsid w:val="004728C7"/>
    <w:rsid w:val="004743B8"/>
    <w:rsid w:val="00474897"/>
    <w:rsid w:val="004757F4"/>
    <w:rsid w:val="0048400A"/>
    <w:rsid w:val="00484140"/>
    <w:rsid w:val="004854B6"/>
    <w:rsid w:val="00485D47"/>
    <w:rsid w:val="00492A57"/>
    <w:rsid w:val="004A4696"/>
    <w:rsid w:val="004A6928"/>
    <w:rsid w:val="004B06CB"/>
    <w:rsid w:val="004B09ED"/>
    <w:rsid w:val="004B12B3"/>
    <w:rsid w:val="004B181F"/>
    <w:rsid w:val="004B1EE4"/>
    <w:rsid w:val="004B7084"/>
    <w:rsid w:val="004B7510"/>
    <w:rsid w:val="004B7F75"/>
    <w:rsid w:val="004C0CED"/>
    <w:rsid w:val="004C1C5B"/>
    <w:rsid w:val="004C4A0C"/>
    <w:rsid w:val="004C4D02"/>
    <w:rsid w:val="004C6388"/>
    <w:rsid w:val="004D1C91"/>
    <w:rsid w:val="004D4768"/>
    <w:rsid w:val="004E1D15"/>
    <w:rsid w:val="004E2052"/>
    <w:rsid w:val="004E6D5C"/>
    <w:rsid w:val="004E6DA2"/>
    <w:rsid w:val="004F2CD4"/>
    <w:rsid w:val="005006B0"/>
    <w:rsid w:val="00501428"/>
    <w:rsid w:val="00507D86"/>
    <w:rsid w:val="00515091"/>
    <w:rsid w:val="00517B15"/>
    <w:rsid w:val="00521A24"/>
    <w:rsid w:val="00521B80"/>
    <w:rsid w:val="0052262E"/>
    <w:rsid w:val="00524971"/>
    <w:rsid w:val="00531D70"/>
    <w:rsid w:val="00533448"/>
    <w:rsid w:val="00536789"/>
    <w:rsid w:val="00536D72"/>
    <w:rsid w:val="00543CBA"/>
    <w:rsid w:val="0055237C"/>
    <w:rsid w:val="00553EDA"/>
    <w:rsid w:val="005556DF"/>
    <w:rsid w:val="00570430"/>
    <w:rsid w:val="0057299C"/>
    <w:rsid w:val="00573283"/>
    <w:rsid w:val="00574266"/>
    <w:rsid w:val="00575B5C"/>
    <w:rsid w:val="005772A5"/>
    <w:rsid w:val="005772CC"/>
    <w:rsid w:val="00577451"/>
    <w:rsid w:val="005804C3"/>
    <w:rsid w:val="00581D52"/>
    <w:rsid w:val="005822BC"/>
    <w:rsid w:val="00584473"/>
    <w:rsid w:val="00587E1E"/>
    <w:rsid w:val="0059036C"/>
    <w:rsid w:val="00592A99"/>
    <w:rsid w:val="005951C4"/>
    <w:rsid w:val="00596803"/>
    <w:rsid w:val="005A0757"/>
    <w:rsid w:val="005A312D"/>
    <w:rsid w:val="005C0C9D"/>
    <w:rsid w:val="005C0FFB"/>
    <w:rsid w:val="005D3C3B"/>
    <w:rsid w:val="005D4017"/>
    <w:rsid w:val="005D667F"/>
    <w:rsid w:val="005D694A"/>
    <w:rsid w:val="005E5463"/>
    <w:rsid w:val="005E5CE5"/>
    <w:rsid w:val="005F4CA6"/>
    <w:rsid w:val="006014C5"/>
    <w:rsid w:val="006064E0"/>
    <w:rsid w:val="0061047E"/>
    <w:rsid w:val="006104CE"/>
    <w:rsid w:val="006106F7"/>
    <w:rsid w:val="0061258F"/>
    <w:rsid w:val="00613B21"/>
    <w:rsid w:val="00614B95"/>
    <w:rsid w:val="006239CD"/>
    <w:rsid w:val="006256BB"/>
    <w:rsid w:val="006360DA"/>
    <w:rsid w:val="0064285B"/>
    <w:rsid w:val="00645D71"/>
    <w:rsid w:val="006475DA"/>
    <w:rsid w:val="0064785C"/>
    <w:rsid w:val="00650DC9"/>
    <w:rsid w:val="00651DCF"/>
    <w:rsid w:val="006524A7"/>
    <w:rsid w:val="006551EA"/>
    <w:rsid w:val="00662BDD"/>
    <w:rsid w:val="00664833"/>
    <w:rsid w:val="006677D4"/>
    <w:rsid w:val="00667F38"/>
    <w:rsid w:val="00670BEF"/>
    <w:rsid w:val="006767F0"/>
    <w:rsid w:val="00684CA3"/>
    <w:rsid w:val="00684FE1"/>
    <w:rsid w:val="00685621"/>
    <w:rsid w:val="006903A7"/>
    <w:rsid w:val="00690FA1"/>
    <w:rsid w:val="0069456C"/>
    <w:rsid w:val="00695A09"/>
    <w:rsid w:val="006A7FF3"/>
    <w:rsid w:val="006B29D5"/>
    <w:rsid w:val="006C24D1"/>
    <w:rsid w:val="006C2729"/>
    <w:rsid w:val="006C4AA1"/>
    <w:rsid w:val="006D025A"/>
    <w:rsid w:val="006D2861"/>
    <w:rsid w:val="006D2D33"/>
    <w:rsid w:val="006D2D53"/>
    <w:rsid w:val="006D4D95"/>
    <w:rsid w:val="006D5725"/>
    <w:rsid w:val="006E33CD"/>
    <w:rsid w:val="006E3841"/>
    <w:rsid w:val="006E4CEE"/>
    <w:rsid w:val="006F135A"/>
    <w:rsid w:val="006F1992"/>
    <w:rsid w:val="006F2C48"/>
    <w:rsid w:val="006F674A"/>
    <w:rsid w:val="00703688"/>
    <w:rsid w:val="00703B6F"/>
    <w:rsid w:val="00703D85"/>
    <w:rsid w:val="00703DA0"/>
    <w:rsid w:val="00705032"/>
    <w:rsid w:val="00720012"/>
    <w:rsid w:val="00720E9B"/>
    <w:rsid w:val="0072547C"/>
    <w:rsid w:val="0072674F"/>
    <w:rsid w:val="0072742D"/>
    <w:rsid w:val="007328E6"/>
    <w:rsid w:val="00732E8A"/>
    <w:rsid w:val="00733867"/>
    <w:rsid w:val="00733F57"/>
    <w:rsid w:val="0073569C"/>
    <w:rsid w:val="00736DA3"/>
    <w:rsid w:val="00740BA0"/>
    <w:rsid w:val="007435B9"/>
    <w:rsid w:val="00744EEB"/>
    <w:rsid w:val="007460D8"/>
    <w:rsid w:val="00751C05"/>
    <w:rsid w:val="00757F78"/>
    <w:rsid w:val="0076086A"/>
    <w:rsid w:val="00764C1D"/>
    <w:rsid w:val="007659E8"/>
    <w:rsid w:val="00767C2A"/>
    <w:rsid w:val="007735B0"/>
    <w:rsid w:val="007749B2"/>
    <w:rsid w:val="007752E3"/>
    <w:rsid w:val="007875AD"/>
    <w:rsid w:val="007928CB"/>
    <w:rsid w:val="00793BDD"/>
    <w:rsid w:val="00797A93"/>
    <w:rsid w:val="007A0CBE"/>
    <w:rsid w:val="007A3D42"/>
    <w:rsid w:val="007A40C4"/>
    <w:rsid w:val="007A6404"/>
    <w:rsid w:val="007B0980"/>
    <w:rsid w:val="007B6180"/>
    <w:rsid w:val="007C2037"/>
    <w:rsid w:val="007C2852"/>
    <w:rsid w:val="007C5A61"/>
    <w:rsid w:val="007C72E3"/>
    <w:rsid w:val="007D1056"/>
    <w:rsid w:val="007D2A0D"/>
    <w:rsid w:val="007E4EF3"/>
    <w:rsid w:val="007E509C"/>
    <w:rsid w:val="007E54FD"/>
    <w:rsid w:val="007E5827"/>
    <w:rsid w:val="007E7961"/>
    <w:rsid w:val="007F24D5"/>
    <w:rsid w:val="007F52EC"/>
    <w:rsid w:val="007F7E22"/>
    <w:rsid w:val="0080349E"/>
    <w:rsid w:val="00807C94"/>
    <w:rsid w:val="008108C7"/>
    <w:rsid w:val="00810DDB"/>
    <w:rsid w:val="0081308E"/>
    <w:rsid w:val="00813C00"/>
    <w:rsid w:val="008171E0"/>
    <w:rsid w:val="0082003D"/>
    <w:rsid w:val="00822180"/>
    <w:rsid w:val="008253AE"/>
    <w:rsid w:val="00825418"/>
    <w:rsid w:val="00831554"/>
    <w:rsid w:val="008329F0"/>
    <w:rsid w:val="008339BD"/>
    <w:rsid w:val="00837970"/>
    <w:rsid w:val="00840845"/>
    <w:rsid w:val="00841C86"/>
    <w:rsid w:val="00844EE9"/>
    <w:rsid w:val="00845DB6"/>
    <w:rsid w:val="00852188"/>
    <w:rsid w:val="00853364"/>
    <w:rsid w:val="008559D5"/>
    <w:rsid w:val="008570E5"/>
    <w:rsid w:val="00860F07"/>
    <w:rsid w:val="00865801"/>
    <w:rsid w:val="00866DE8"/>
    <w:rsid w:val="0086788C"/>
    <w:rsid w:val="008715A3"/>
    <w:rsid w:val="008728AC"/>
    <w:rsid w:val="008739B9"/>
    <w:rsid w:val="00883BA1"/>
    <w:rsid w:val="008846C8"/>
    <w:rsid w:val="00884B9F"/>
    <w:rsid w:val="00885DBB"/>
    <w:rsid w:val="00887F0F"/>
    <w:rsid w:val="00893FF0"/>
    <w:rsid w:val="00894DA7"/>
    <w:rsid w:val="0089599E"/>
    <w:rsid w:val="00896DEA"/>
    <w:rsid w:val="008A0A14"/>
    <w:rsid w:val="008A18C1"/>
    <w:rsid w:val="008A370D"/>
    <w:rsid w:val="008B2D6B"/>
    <w:rsid w:val="008B6DAF"/>
    <w:rsid w:val="008B7075"/>
    <w:rsid w:val="008B770E"/>
    <w:rsid w:val="008C7CF7"/>
    <w:rsid w:val="008D07C3"/>
    <w:rsid w:val="008E2295"/>
    <w:rsid w:val="008E25A8"/>
    <w:rsid w:val="008E25DB"/>
    <w:rsid w:val="008E4CE6"/>
    <w:rsid w:val="008E6AB8"/>
    <w:rsid w:val="008F01FF"/>
    <w:rsid w:val="00903C30"/>
    <w:rsid w:val="0090593C"/>
    <w:rsid w:val="00907858"/>
    <w:rsid w:val="00910B36"/>
    <w:rsid w:val="00910F3C"/>
    <w:rsid w:val="00911667"/>
    <w:rsid w:val="00917DF4"/>
    <w:rsid w:val="00931C20"/>
    <w:rsid w:val="0093484E"/>
    <w:rsid w:val="009353EC"/>
    <w:rsid w:val="009379E8"/>
    <w:rsid w:val="0094211D"/>
    <w:rsid w:val="00946384"/>
    <w:rsid w:val="00947D9B"/>
    <w:rsid w:val="00951D57"/>
    <w:rsid w:val="00960C28"/>
    <w:rsid w:val="00960CF7"/>
    <w:rsid w:val="00963947"/>
    <w:rsid w:val="00966E9E"/>
    <w:rsid w:val="009716A4"/>
    <w:rsid w:val="0098013A"/>
    <w:rsid w:val="0098738B"/>
    <w:rsid w:val="0099047A"/>
    <w:rsid w:val="0099095A"/>
    <w:rsid w:val="00992E19"/>
    <w:rsid w:val="009931A7"/>
    <w:rsid w:val="0099555D"/>
    <w:rsid w:val="00995C23"/>
    <w:rsid w:val="009A0049"/>
    <w:rsid w:val="009A0441"/>
    <w:rsid w:val="009A7D7A"/>
    <w:rsid w:val="009B002C"/>
    <w:rsid w:val="009B204E"/>
    <w:rsid w:val="009B6371"/>
    <w:rsid w:val="009B70B8"/>
    <w:rsid w:val="009C0FDB"/>
    <w:rsid w:val="009C24AF"/>
    <w:rsid w:val="009C3D59"/>
    <w:rsid w:val="009D06EF"/>
    <w:rsid w:val="009D1069"/>
    <w:rsid w:val="009D5CE7"/>
    <w:rsid w:val="009E17D7"/>
    <w:rsid w:val="009E6A35"/>
    <w:rsid w:val="009F5FE8"/>
    <w:rsid w:val="00A00099"/>
    <w:rsid w:val="00A0020E"/>
    <w:rsid w:val="00A01C33"/>
    <w:rsid w:val="00A0302F"/>
    <w:rsid w:val="00A03311"/>
    <w:rsid w:val="00A06004"/>
    <w:rsid w:val="00A110EF"/>
    <w:rsid w:val="00A1779C"/>
    <w:rsid w:val="00A22784"/>
    <w:rsid w:val="00A251F6"/>
    <w:rsid w:val="00A275C2"/>
    <w:rsid w:val="00A353C8"/>
    <w:rsid w:val="00A3640A"/>
    <w:rsid w:val="00A4059F"/>
    <w:rsid w:val="00A439F3"/>
    <w:rsid w:val="00A4740E"/>
    <w:rsid w:val="00A47EA5"/>
    <w:rsid w:val="00A516D3"/>
    <w:rsid w:val="00A54259"/>
    <w:rsid w:val="00A54802"/>
    <w:rsid w:val="00A57A66"/>
    <w:rsid w:val="00A63947"/>
    <w:rsid w:val="00A64BBE"/>
    <w:rsid w:val="00A65211"/>
    <w:rsid w:val="00A66B1B"/>
    <w:rsid w:val="00A7115D"/>
    <w:rsid w:val="00A714E5"/>
    <w:rsid w:val="00A74B64"/>
    <w:rsid w:val="00A80699"/>
    <w:rsid w:val="00A80FA6"/>
    <w:rsid w:val="00A83400"/>
    <w:rsid w:val="00A83F51"/>
    <w:rsid w:val="00A85A6B"/>
    <w:rsid w:val="00A87BCE"/>
    <w:rsid w:val="00A918C9"/>
    <w:rsid w:val="00A92597"/>
    <w:rsid w:val="00A94893"/>
    <w:rsid w:val="00A94D3F"/>
    <w:rsid w:val="00A958E8"/>
    <w:rsid w:val="00A972A2"/>
    <w:rsid w:val="00A97318"/>
    <w:rsid w:val="00AA04D3"/>
    <w:rsid w:val="00AA0767"/>
    <w:rsid w:val="00AA0B90"/>
    <w:rsid w:val="00AA7A36"/>
    <w:rsid w:val="00AB058F"/>
    <w:rsid w:val="00AB23C1"/>
    <w:rsid w:val="00AB59D1"/>
    <w:rsid w:val="00AB7043"/>
    <w:rsid w:val="00AC0BE8"/>
    <w:rsid w:val="00AC1311"/>
    <w:rsid w:val="00AC2550"/>
    <w:rsid w:val="00AC291D"/>
    <w:rsid w:val="00AC45CC"/>
    <w:rsid w:val="00AC5837"/>
    <w:rsid w:val="00AC59A1"/>
    <w:rsid w:val="00AD10EB"/>
    <w:rsid w:val="00AD4C26"/>
    <w:rsid w:val="00AD6133"/>
    <w:rsid w:val="00AE1B3F"/>
    <w:rsid w:val="00AE2E18"/>
    <w:rsid w:val="00AE43B2"/>
    <w:rsid w:val="00AE5703"/>
    <w:rsid w:val="00AE60E4"/>
    <w:rsid w:val="00AE7761"/>
    <w:rsid w:val="00AF1C00"/>
    <w:rsid w:val="00AF26E5"/>
    <w:rsid w:val="00AF60DE"/>
    <w:rsid w:val="00B00FE5"/>
    <w:rsid w:val="00B0136E"/>
    <w:rsid w:val="00B017E2"/>
    <w:rsid w:val="00B01D0A"/>
    <w:rsid w:val="00B02E53"/>
    <w:rsid w:val="00B031DB"/>
    <w:rsid w:val="00B05330"/>
    <w:rsid w:val="00B116D0"/>
    <w:rsid w:val="00B125B4"/>
    <w:rsid w:val="00B131BF"/>
    <w:rsid w:val="00B13735"/>
    <w:rsid w:val="00B22F09"/>
    <w:rsid w:val="00B23F54"/>
    <w:rsid w:val="00B32BE7"/>
    <w:rsid w:val="00B40C34"/>
    <w:rsid w:val="00B50210"/>
    <w:rsid w:val="00B502FF"/>
    <w:rsid w:val="00B509E2"/>
    <w:rsid w:val="00B51306"/>
    <w:rsid w:val="00B52109"/>
    <w:rsid w:val="00B60890"/>
    <w:rsid w:val="00B644D9"/>
    <w:rsid w:val="00B66D3A"/>
    <w:rsid w:val="00B66ED0"/>
    <w:rsid w:val="00B66F4B"/>
    <w:rsid w:val="00B77BAB"/>
    <w:rsid w:val="00B81274"/>
    <w:rsid w:val="00B81D76"/>
    <w:rsid w:val="00B81EC8"/>
    <w:rsid w:val="00B86534"/>
    <w:rsid w:val="00B96609"/>
    <w:rsid w:val="00BA14E5"/>
    <w:rsid w:val="00BA2741"/>
    <w:rsid w:val="00BB2CDA"/>
    <w:rsid w:val="00BC2882"/>
    <w:rsid w:val="00BC3E09"/>
    <w:rsid w:val="00BD27F8"/>
    <w:rsid w:val="00BD3D0B"/>
    <w:rsid w:val="00BD5373"/>
    <w:rsid w:val="00BD67E6"/>
    <w:rsid w:val="00BD7488"/>
    <w:rsid w:val="00BD781B"/>
    <w:rsid w:val="00BE0B0D"/>
    <w:rsid w:val="00BE52C0"/>
    <w:rsid w:val="00BE74C6"/>
    <w:rsid w:val="00BF051D"/>
    <w:rsid w:val="00BF47C2"/>
    <w:rsid w:val="00BF72B7"/>
    <w:rsid w:val="00BF7956"/>
    <w:rsid w:val="00C000F7"/>
    <w:rsid w:val="00C027B3"/>
    <w:rsid w:val="00C03FC0"/>
    <w:rsid w:val="00C0414E"/>
    <w:rsid w:val="00C06E5B"/>
    <w:rsid w:val="00C11DFC"/>
    <w:rsid w:val="00C12FAA"/>
    <w:rsid w:val="00C16D1E"/>
    <w:rsid w:val="00C179B6"/>
    <w:rsid w:val="00C2148F"/>
    <w:rsid w:val="00C23247"/>
    <w:rsid w:val="00C23272"/>
    <w:rsid w:val="00C2442A"/>
    <w:rsid w:val="00C32978"/>
    <w:rsid w:val="00C35952"/>
    <w:rsid w:val="00C36AD0"/>
    <w:rsid w:val="00C3739B"/>
    <w:rsid w:val="00C37AAF"/>
    <w:rsid w:val="00C40218"/>
    <w:rsid w:val="00C62A1E"/>
    <w:rsid w:val="00C66A22"/>
    <w:rsid w:val="00C70843"/>
    <w:rsid w:val="00C727AD"/>
    <w:rsid w:val="00C74DA6"/>
    <w:rsid w:val="00C767C9"/>
    <w:rsid w:val="00C779BF"/>
    <w:rsid w:val="00C80B53"/>
    <w:rsid w:val="00C81282"/>
    <w:rsid w:val="00C8137D"/>
    <w:rsid w:val="00C84160"/>
    <w:rsid w:val="00C909D9"/>
    <w:rsid w:val="00C935ED"/>
    <w:rsid w:val="00C94A49"/>
    <w:rsid w:val="00CA00B6"/>
    <w:rsid w:val="00CA076E"/>
    <w:rsid w:val="00CA0BAD"/>
    <w:rsid w:val="00CA346C"/>
    <w:rsid w:val="00CA4F83"/>
    <w:rsid w:val="00CA50EE"/>
    <w:rsid w:val="00CA5541"/>
    <w:rsid w:val="00CA7CE8"/>
    <w:rsid w:val="00CB1EAE"/>
    <w:rsid w:val="00CB54FE"/>
    <w:rsid w:val="00CC2B93"/>
    <w:rsid w:val="00CC3023"/>
    <w:rsid w:val="00CC640E"/>
    <w:rsid w:val="00CD1178"/>
    <w:rsid w:val="00CD17C3"/>
    <w:rsid w:val="00CD2308"/>
    <w:rsid w:val="00CD7099"/>
    <w:rsid w:val="00CD7241"/>
    <w:rsid w:val="00CE0545"/>
    <w:rsid w:val="00CE1445"/>
    <w:rsid w:val="00CE47CF"/>
    <w:rsid w:val="00CE49C9"/>
    <w:rsid w:val="00CE5089"/>
    <w:rsid w:val="00CE5F30"/>
    <w:rsid w:val="00CF7B7C"/>
    <w:rsid w:val="00D06D4F"/>
    <w:rsid w:val="00D0724B"/>
    <w:rsid w:val="00D103CD"/>
    <w:rsid w:val="00D115D2"/>
    <w:rsid w:val="00D137B8"/>
    <w:rsid w:val="00D13B0D"/>
    <w:rsid w:val="00D20D37"/>
    <w:rsid w:val="00D24382"/>
    <w:rsid w:val="00D25FC2"/>
    <w:rsid w:val="00D304D4"/>
    <w:rsid w:val="00D30E1E"/>
    <w:rsid w:val="00D31312"/>
    <w:rsid w:val="00D35823"/>
    <w:rsid w:val="00D367C9"/>
    <w:rsid w:val="00D40DF6"/>
    <w:rsid w:val="00D411DB"/>
    <w:rsid w:val="00D415F0"/>
    <w:rsid w:val="00D42221"/>
    <w:rsid w:val="00D42A98"/>
    <w:rsid w:val="00D430A1"/>
    <w:rsid w:val="00D44226"/>
    <w:rsid w:val="00D46146"/>
    <w:rsid w:val="00D47E47"/>
    <w:rsid w:val="00D5428A"/>
    <w:rsid w:val="00D561D3"/>
    <w:rsid w:val="00D56EEA"/>
    <w:rsid w:val="00D573F4"/>
    <w:rsid w:val="00D61D03"/>
    <w:rsid w:val="00D63D71"/>
    <w:rsid w:val="00D644DD"/>
    <w:rsid w:val="00D6729C"/>
    <w:rsid w:val="00D7027D"/>
    <w:rsid w:val="00D74356"/>
    <w:rsid w:val="00D74598"/>
    <w:rsid w:val="00D775AA"/>
    <w:rsid w:val="00D7769A"/>
    <w:rsid w:val="00D81B36"/>
    <w:rsid w:val="00D82CFE"/>
    <w:rsid w:val="00D842CA"/>
    <w:rsid w:val="00D864E8"/>
    <w:rsid w:val="00D9348C"/>
    <w:rsid w:val="00D95E3C"/>
    <w:rsid w:val="00D96AA8"/>
    <w:rsid w:val="00D96E09"/>
    <w:rsid w:val="00DA3946"/>
    <w:rsid w:val="00DB0CDE"/>
    <w:rsid w:val="00DB3B45"/>
    <w:rsid w:val="00DC0D34"/>
    <w:rsid w:val="00DC180E"/>
    <w:rsid w:val="00DC379A"/>
    <w:rsid w:val="00DC4DA2"/>
    <w:rsid w:val="00DC72E9"/>
    <w:rsid w:val="00DD02E6"/>
    <w:rsid w:val="00DD4046"/>
    <w:rsid w:val="00DD4E8F"/>
    <w:rsid w:val="00DD742B"/>
    <w:rsid w:val="00DD75ED"/>
    <w:rsid w:val="00DF3AA1"/>
    <w:rsid w:val="00E0459B"/>
    <w:rsid w:val="00E05EF3"/>
    <w:rsid w:val="00E075B2"/>
    <w:rsid w:val="00E07FD8"/>
    <w:rsid w:val="00E105C6"/>
    <w:rsid w:val="00E1108F"/>
    <w:rsid w:val="00E22D94"/>
    <w:rsid w:val="00E31D08"/>
    <w:rsid w:val="00E356F8"/>
    <w:rsid w:val="00E436F8"/>
    <w:rsid w:val="00E43A0A"/>
    <w:rsid w:val="00E46F1C"/>
    <w:rsid w:val="00E47FD8"/>
    <w:rsid w:val="00E53E1A"/>
    <w:rsid w:val="00E53EAF"/>
    <w:rsid w:val="00E56145"/>
    <w:rsid w:val="00E60D49"/>
    <w:rsid w:val="00E70D03"/>
    <w:rsid w:val="00E77707"/>
    <w:rsid w:val="00E77CA2"/>
    <w:rsid w:val="00E82006"/>
    <w:rsid w:val="00E84D63"/>
    <w:rsid w:val="00E91257"/>
    <w:rsid w:val="00E954E7"/>
    <w:rsid w:val="00E97CBC"/>
    <w:rsid w:val="00EA0CD1"/>
    <w:rsid w:val="00EA5C5F"/>
    <w:rsid w:val="00EA7F54"/>
    <w:rsid w:val="00EB01D1"/>
    <w:rsid w:val="00EB0353"/>
    <w:rsid w:val="00EB54B2"/>
    <w:rsid w:val="00EC2321"/>
    <w:rsid w:val="00EC63E9"/>
    <w:rsid w:val="00EC7360"/>
    <w:rsid w:val="00ED1B25"/>
    <w:rsid w:val="00ED5C93"/>
    <w:rsid w:val="00ED6076"/>
    <w:rsid w:val="00ED61BC"/>
    <w:rsid w:val="00EE0E38"/>
    <w:rsid w:val="00EE1EBC"/>
    <w:rsid w:val="00EE24CB"/>
    <w:rsid w:val="00EE333C"/>
    <w:rsid w:val="00EE7C3F"/>
    <w:rsid w:val="00EF086F"/>
    <w:rsid w:val="00EF2045"/>
    <w:rsid w:val="00EF29EB"/>
    <w:rsid w:val="00EF56D7"/>
    <w:rsid w:val="00EF77CE"/>
    <w:rsid w:val="00F01389"/>
    <w:rsid w:val="00F013CF"/>
    <w:rsid w:val="00F0270F"/>
    <w:rsid w:val="00F0555C"/>
    <w:rsid w:val="00F05E08"/>
    <w:rsid w:val="00F061A5"/>
    <w:rsid w:val="00F1567E"/>
    <w:rsid w:val="00F24AC7"/>
    <w:rsid w:val="00F26F05"/>
    <w:rsid w:val="00F379EC"/>
    <w:rsid w:val="00F40A84"/>
    <w:rsid w:val="00F46778"/>
    <w:rsid w:val="00F47558"/>
    <w:rsid w:val="00F54FDA"/>
    <w:rsid w:val="00F60A4E"/>
    <w:rsid w:val="00F627B0"/>
    <w:rsid w:val="00F6493E"/>
    <w:rsid w:val="00F65CF9"/>
    <w:rsid w:val="00F663D1"/>
    <w:rsid w:val="00F6676F"/>
    <w:rsid w:val="00F76502"/>
    <w:rsid w:val="00F76D65"/>
    <w:rsid w:val="00F82ED0"/>
    <w:rsid w:val="00F851DF"/>
    <w:rsid w:val="00F92AE0"/>
    <w:rsid w:val="00F9417E"/>
    <w:rsid w:val="00F943CD"/>
    <w:rsid w:val="00F95B2F"/>
    <w:rsid w:val="00F979F3"/>
    <w:rsid w:val="00FA08B8"/>
    <w:rsid w:val="00FA4734"/>
    <w:rsid w:val="00FA55A3"/>
    <w:rsid w:val="00FA5D31"/>
    <w:rsid w:val="00FA7504"/>
    <w:rsid w:val="00FB7D51"/>
    <w:rsid w:val="00FC1E00"/>
    <w:rsid w:val="00FC6E15"/>
    <w:rsid w:val="00FD3439"/>
    <w:rsid w:val="00FD4A21"/>
    <w:rsid w:val="00FD7792"/>
    <w:rsid w:val="00FF3ED6"/>
    <w:rsid w:val="00FF4B43"/>
    <w:rsid w:val="00FF4E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35D6F"/>
  <w15:docId w15:val="{34FB06D9-439A-47E6-B19A-53BED28C3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adjustRightInd w:val="0"/>
      <w:textAlignment w:val="baseline"/>
    </w:pPr>
    <w:rPr>
      <w:rFonts w:ascii="Times New Roman" w:hAnsi="Times New Roman"/>
      <w:kern w:val="2"/>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1"/>
    <w:pPr>
      <w:spacing w:before="120" w:line="360" w:lineRule="atLeast"/>
      <w:ind w:left="1418" w:hanging="1418"/>
      <w:jc w:val="both"/>
    </w:pPr>
    <w:rPr>
      <w:rFonts w:ascii="全真楷書" w:eastAsia="全真楷書"/>
      <w:kern w:val="0"/>
      <w:sz w:val="28"/>
    </w:rPr>
  </w:style>
  <w:style w:type="paragraph" w:customStyle="1" w:styleId="19">
    <w:name w:val="樣式19"/>
    <w:basedOn w:val="a1"/>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1"/>
    <w:pPr>
      <w:spacing w:line="360" w:lineRule="atLeast"/>
      <w:ind w:left="1418" w:firstLine="567"/>
      <w:jc w:val="both"/>
    </w:pPr>
    <w:rPr>
      <w:rFonts w:ascii="全真楷書" w:eastAsia="全真楷書"/>
      <w:kern w:val="0"/>
      <w:sz w:val="28"/>
    </w:rPr>
  </w:style>
  <w:style w:type="paragraph" w:customStyle="1" w:styleId="1">
    <w:name w:val="純文字1"/>
    <w:basedOn w:val="a1"/>
    <w:rPr>
      <w:rFonts w:ascii="細明體" w:eastAsia="細明體" w:hAnsi="Courier New"/>
    </w:rPr>
  </w:style>
  <w:style w:type="paragraph" w:customStyle="1" w:styleId="21">
    <w:name w:val="本文 21"/>
    <w:basedOn w:val="a1"/>
    <w:pPr>
      <w:ind w:left="720"/>
    </w:pPr>
  </w:style>
  <w:style w:type="paragraph" w:customStyle="1" w:styleId="210">
    <w:name w:val="本文縮排 21"/>
    <w:basedOn w:val="a1"/>
    <w:pPr>
      <w:ind w:left="1260"/>
    </w:pPr>
  </w:style>
  <w:style w:type="paragraph" w:customStyle="1" w:styleId="0">
    <w:name w:val="樣式0"/>
    <w:basedOn w:val="a1"/>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1"/>
    <w:pPr>
      <w:ind w:left="720" w:hanging="720"/>
    </w:pPr>
  </w:style>
  <w:style w:type="paragraph" w:customStyle="1" w:styleId="a5">
    <w:name w:val="一"/>
    <w:basedOn w:val="a1"/>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1"/>
    <w:pPr>
      <w:kinsoku w:val="0"/>
      <w:spacing w:line="288" w:lineRule="auto"/>
      <w:ind w:left="1020" w:hanging="340"/>
    </w:pPr>
    <w:rPr>
      <w:rFonts w:ascii="華康細明體" w:eastAsia="華康細明體"/>
      <w:spacing w:val="10"/>
      <w:kern w:val="0"/>
      <w:sz w:val="28"/>
    </w:rPr>
  </w:style>
  <w:style w:type="paragraph" w:customStyle="1" w:styleId="71">
    <w:name w:val="樣式71"/>
    <w:basedOn w:val="a1"/>
    <w:pPr>
      <w:kinsoku w:val="0"/>
      <w:spacing w:line="360" w:lineRule="exact"/>
      <w:ind w:left="1599" w:hanging="1599"/>
    </w:pPr>
    <w:rPr>
      <w:rFonts w:eastAsia="全真楷書"/>
      <w:spacing w:val="14"/>
      <w:kern w:val="0"/>
    </w:rPr>
  </w:style>
  <w:style w:type="paragraph" w:customStyle="1" w:styleId="5">
    <w:name w:val="樣式5"/>
    <w:basedOn w:val="a1"/>
    <w:pPr>
      <w:kinsoku w:val="0"/>
      <w:spacing w:line="360" w:lineRule="exact"/>
      <w:ind w:left="794"/>
    </w:pPr>
    <w:rPr>
      <w:rFonts w:eastAsia="全真楷書"/>
      <w:spacing w:val="14"/>
      <w:kern w:val="0"/>
    </w:rPr>
  </w:style>
  <w:style w:type="paragraph" w:customStyle="1" w:styleId="2">
    <w:name w:val="樣式2"/>
    <w:basedOn w:val="a1"/>
    <w:pPr>
      <w:kinsoku w:val="0"/>
      <w:spacing w:line="360" w:lineRule="exact"/>
      <w:ind w:left="1077" w:hanging="1077"/>
    </w:pPr>
    <w:rPr>
      <w:rFonts w:eastAsia="全真楷書"/>
      <w:spacing w:val="14"/>
      <w:kern w:val="0"/>
    </w:rPr>
  </w:style>
  <w:style w:type="paragraph" w:customStyle="1" w:styleId="11">
    <w:name w:val="區塊文字1"/>
    <w:basedOn w:val="a1"/>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6">
    <w:name w:val="內縮"/>
    <w:basedOn w:val="a1"/>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1"/>
    <w:pPr>
      <w:tabs>
        <w:tab w:val="center" w:pos="4153"/>
        <w:tab w:val="right" w:pos="8306"/>
      </w:tabs>
    </w:pPr>
    <w:rPr>
      <w:sz w:val="20"/>
    </w:rPr>
  </w:style>
  <w:style w:type="character" w:styleId="a8">
    <w:name w:val="page number"/>
    <w:basedOn w:val="a2"/>
  </w:style>
  <w:style w:type="paragraph" w:customStyle="1" w:styleId="7">
    <w:name w:val="樣式7"/>
    <w:basedOn w:val="2"/>
    <w:pPr>
      <w:ind w:left="1361" w:hanging="1361"/>
    </w:pPr>
  </w:style>
  <w:style w:type="paragraph" w:customStyle="1" w:styleId="3">
    <w:name w:val="樣式3"/>
    <w:basedOn w:val="a1"/>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9">
    <w:name w:val="Body Text Indent"/>
    <w:basedOn w:val="a1"/>
    <w:pPr>
      <w:spacing w:line="300" w:lineRule="atLeast"/>
      <w:ind w:left="1134" w:hanging="567"/>
      <w:jc w:val="both"/>
    </w:pPr>
    <w:rPr>
      <w:rFonts w:ascii="標楷體" w:eastAsia="標楷體"/>
      <w:color w:val="000000"/>
    </w:rPr>
  </w:style>
  <w:style w:type="paragraph" w:styleId="aa">
    <w:name w:val="header"/>
    <w:basedOn w:val="a1"/>
    <w:pPr>
      <w:tabs>
        <w:tab w:val="center" w:pos="4153"/>
        <w:tab w:val="right" w:pos="8306"/>
      </w:tabs>
      <w:snapToGrid w:val="0"/>
    </w:pPr>
    <w:rPr>
      <w:sz w:val="20"/>
    </w:rPr>
  </w:style>
  <w:style w:type="character" w:styleId="ab">
    <w:name w:val="Hyperlink"/>
    <w:rsid w:val="00196213"/>
    <w:rPr>
      <w:color w:val="0000FF"/>
      <w:u w:val="single"/>
    </w:rPr>
  </w:style>
  <w:style w:type="paragraph" w:styleId="ac">
    <w:name w:val="Balloon Text"/>
    <w:basedOn w:val="a1"/>
    <w:semiHidden/>
    <w:rsid w:val="00D20D37"/>
    <w:rPr>
      <w:rFonts w:ascii="Arial" w:hAnsi="Arial"/>
      <w:sz w:val="18"/>
      <w:szCs w:val="18"/>
    </w:rPr>
  </w:style>
  <w:style w:type="table" w:styleId="ad">
    <w:name w:val="Table Grid"/>
    <w:basedOn w:val="a3"/>
    <w:rsid w:val="00582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1"/>
    <w:rsid w:val="00165EFD"/>
    <w:pPr>
      <w:numPr>
        <w:numId w:val="19"/>
      </w:numPr>
      <w:contextualSpacing/>
    </w:pPr>
  </w:style>
  <w:style w:type="paragraph" w:styleId="ae">
    <w:name w:val="List Paragraph"/>
    <w:basedOn w:val="a1"/>
    <w:uiPriority w:val="34"/>
    <w:qFormat/>
    <w:rsid w:val="000D53C0"/>
    <w:pPr>
      <w:adjustRightInd/>
      <w:ind w:leftChars="200" w:left="480"/>
      <w:textAlignment w:val="auto"/>
    </w:pPr>
    <w:rPr>
      <w:rFonts w:ascii="Calibri" w:hAnsi="Calibri"/>
      <w:szCs w:val="22"/>
    </w:rPr>
  </w:style>
  <w:style w:type="paragraph" w:customStyle="1" w:styleId="a0">
    <w:name w:val="條文三"/>
    <w:basedOn w:val="a1"/>
    <w:rsid w:val="00EB01D1"/>
    <w:pPr>
      <w:numPr>
        <w:numId w:val="24"/>
      </w:numPr>
      <w:ind w:right="57"/>
      <w:jc w:val="both"/>
    </w:pPr>
    <w:rPr>
      <w:rFonts w:ascii="全真楷書" w:eastAsia="全真楷書"/>
      <w:sz w:val="28"/>
    </w:rPr>
  </w:style>
  <w:style w:type="paragraph" w:customStyle="1" w:styleId="20">
    <w:name w:val="純文字2"/>
    <w:basedOn w:val="a1"/>
    <w:rsid w:val="00AA0767"/>
    <w:rPr>
      <w:rFonts w:ascii="細明體" w:eastAsia="細明體" w:hAnsi="Courier New"/>
    </w:rPr>
  </w:style>
  <w:style w:type="paragraph" w:styleId="af">
    <w:name w:val="Salutation"/>
    <w:basedOn w:val="a1"/>
    <w:next w:val="a1"/>
    <w:link w:val="af0"/>
    <w:uiPriority w:val="99"/>
    <w:unhideWhenUsed/>
    <w:rsid w:val="000B1024"/>
    <w:pPr>
      <w:adjustRightInd/>
      <w:textAlignment w:val="auto"/>
    </w:pPr>
    <w:rPr>
      <w:rFonts w:ascii="標楷體" w:eastAsia="標楷體" w:hAnsi="標楷體" w:cs="Arial"/>
      <w:color w:val="000000"/>
      <w:sz w:val="28"/>
      <w:szCs w:val="28"/>
    </w:rPr>
  </w:style>
  <w:style w:type="character" w:customStyle="1" w:styleId="af0">
    <w:name w:val="問候 字元"/>
    <w:basedOn w:val="a2"/>
    <w:link w:val="af"/>
    <w:uiPriority w:val="99"/>
    <w:rsid w:val="000B1024"/>
    <w:rPr>
      <w:rFonts w:ascii="標楷體" w:eastAsia="標楷體" w:hAnsi="標楷體" w:cs="Arial"/>
      <w:color w:val="000000"/>
      <w:kern w:val="2"/>
      <w:sz w:val="28"/>
      <w:szCs w:val="28"/>
    </w:rPr>
  </w:style>
  <w:style w:type="paragraph" w:customStyle="1" w:styleId="12">
    <w:name w:val="(1)"/>
    <w:basedOn w:val="a1"/>
    <w:rsid w:val="000B1024"/>
    <w:pPr>
      <w:autoSpaceDE w:val="0"/>
      <w:autoSpaceDN w:val="0"/>
      <w:spacing w:line="420" w:lineRule="atLeast"/>
      <w:ind w:left="1503" w:hanging="284"/>
      <w:jc w:val="both"/>
      <w:textAlignment w:val="auto"/>
    </w:pPr>
    <w:rPr>
      <w:rFonts w:ascii="u中明體" w:eastAsia="u中明體"/>
      <w:kern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21592">
      <w:bodyDiv w:val="1"/>
      <w:marLeft w:val="0"/>
      <w:marRight w:val="0"/>
      <w:marTop w:val="0"/>
      <w:marBottom w:val="0"/>
      <w:divBdr>
        <w:top w:val="none" w:sz="0" w:space="0" w:color="auto"/>
        <w:left w:val="none" w:sz="0" w:space="0" w:color="auto"/>
        <w:bottom w:val="none" w:sz="0" w:space="0" w:color="auto"/>
        <w:right w:val="none" w:sz="0" w:space="0" w:color="auto"/>
      </w:divBdr>
    </w:div>
    <w:div w:id="183621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gcis.nat.gov.tw/index.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1260</Words>
  <Characters>7183</Characters>
  <Application>Microsoft Office Word</Application>
  <DocSecurity>0</DocSecurity>
  <Lines>59</Lines>
  <Paragraphs>16</Paragraphs>
  <ScaleCrop>false</ScaleCrop>
  <Company>PCC</Company>
  <LinksUpToDate>false</LinksUpToDate>
  <CharactersWithSpaces>8427</CharactersWithSpaces>
  <SharedDoc>false</SharedDoc>
  <HLinks>
    <vt:vector size="12" baseType="variant">
      <vt:variant>
        <vt:i4>-791145530</vt:i4>
      </vt:variant>
      <vt:variant>
        <vt:i4>3</vt:i4>
      </vt:variant>
      <vt:variant>
        <vt:i4>0</vt:i4>
      </vt:variant>
      <vt:variant>
        <vt:i4>5</vt:i4>
      </vt:variant>
      <vt:variant>
        <vt:lpwstr>mailto:gechief-p@mail.moj.gov.tw；24小時檢舉中心地址：10048</vt:lpwstr>
      </vt:variant>
      <vt:variant>
        <vt:lpwstr/>
      </vt:variant>
      <vt:variant>
        <vt:i4>1900575</vt:i4>
      </vt:variant>
      <vt:variant>
        <vt:i4>0</vt:i4>
      </vt:variant>
      <vt:variant>
        <vt:i4>0</vt:i4>
      </vt:variant>
      <vt:variant>
        <vt:i4>5</vt:i4>
      </vt:variant>
      <vt:variant>
        <vt:lpwstr>http://gcis.nat.gov.tw/index.jsp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余宣憶</cp:lastModifiedBy>
  <cp:revision>6</cp:revision>
  <cp:lastPrinted>2021-08-04T05:45:00Z</cp:lastPrinted>
  <dcterms:created xsi:type="dcterms:W3CDTF">2026-09-30T08:53:00Z</dcterms:created>
  <dcterms:modified xsi:type="dcterms:W3CDTF">2026-10-13T06:01:00Z</dcterms:modified>
  <cp:category>I30</cp:category>
</cp:coreProperties>
</file>