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4A49" w14:textId="77777777" w:rsidR="003515A0" w:rsidRPr="00BC6341" w:rsidRDefault="003515A0" w:rsidP="003515A0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BC6341">
        <w:rPr>
          <w:rFonts w:ascii="標楷體" w:eastAsia="標楷體" w:hAnsi="標楷體" w:hint="eastAsia"/>
          <w:sz w:val="36"/>
          <w:szCs w:val="36"/>
        </w:rPr>
        <w:t>交通部觀光署北海岸及觀音山國家風景區管理處</w:t>
      </w:r>
    </w:p>
    <w:p w14:paraId="711997C0" w14:textId="157A7BDD" w:rsidR="003515A0" w:rsidRPr="005C1E86" w:rsidRDefault="003515A0" w:rsidP="003515A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  <w:shd w:val="clear" w:color="auto" w:fill="FFFFFF"/>
        </w:rPr>
      </w:pPr>
      <w:bookmarkStart w:id="0" w:name="_Hlk233885391"/>
      <w:r w:rsidRPr="005C1E86">
        <w:rPr>
          <w:rFonts w:ascii="Helvetica" w:eastAsia="標楷體" w:hAnsi="Helvetica" w:cs="Helvetica"/>
          <w:b/>
          <w:color w:val="000000" w:themeColor="text1"/>
          <w:sz w:val="32"/>
          <w:szCs w:val="32"/>
          <w:shd w:val="clear" w:color="auto" w:fill="FFFFFF"/>
        </w:rPr>
        <w:t>115</w:t>
      </w:r>
      <w:r w:rsidRPr="005C1E86">
        <w:rPr>
          <w:rFonts w:ascii="Helvetica" w:eastAsia="標楷體" w:hAnsi="Helvetica" w:cs="Helvetica" w:hint="eastAsia"/>
          <w:b/>
          <w:color w:val="000000" w:themeColor="text1"/>
          <w:sz w:val="32"/>
          <w:szCs w:val="32"/>
          <w:shd w:val="clear" w:color="auto" w:fill="FFFFFF"/>
        </w:rPr>
        <w:t>年度觀音山遊客中心</w:t>
      </w:r>
      <w:bookmarkStart w:id="1" w:name="_Hlk195276741"/>
      <w:r w:rsidRPr="005C1E86">
        <w:rPr>
          <w:rFonts w:ascii="Helvetica" w:eastAsia="標楷體" w:hAnsi="Helvetica" w:cs="Helvetica"/>
          <w:b/>
          <w:color w:val="000000" w:themeColor="text1"/>
          <w:sz w:val="32"/>
          <w:szCs w:val="32"/>
          <w:shd w:val="clear" w:color="auto" w:fill="FFFFFF"/>
        </w:rPr>
        <w:t>C</w:t>
      </w:r>
      <w:r w:rsidRPr="005C1E86">
        <w:rPr>
          <w:rFonts w:ascii="Helvetica" w:eastAsia="標楷體" w:hAnsi="Helvetica" w:cs="Helvetica" w:hint="eastAsia"/>
          <w:b/>
          <w:color w:val="000000" w:themeColor="text1"/>
          <w:sz w:val="32"/>
          <w:szCs w:val="32"/>
          <w:shd w:val="clear" w:color="auto" w:fill="FFFFFF"/>
        </w:rPr>
        <w:t>棟</w:t>
      </w:r>
      <w:bookmarkEnd w:id="1"/>
      <w:r w:rsidRPr="005C1E86">
        <w:rPr>
          <w:rFonts w:ascii="Helvetica" w:eastAsia="標楷體" w:hAnsi="Helvetica" w:cs="Helvetica" w:hint="eastAsia"/>
          <w:b/>
          <w:color w:val="000000" w:themeColor="text1"/>
          <w:sz w:val="32"/>
          <w:szCs w:val="32"/>
          <w:shd w:val="clear" w:color="auto" w:fill="FFFFFF"/>
        </w:rPr>
        <w:t>多媒體中心出租案</w:t>
      </w:r>
      <w:bookmarkEnd w:id="0"/>
      <w:r w:rsidRPr="005C1E86">
        <w:rPr>
          <w:rFonts w:ascii="標楷體" w:eastAsia="標楷體" w:hAnsi="標楷體" w:cs="Times New Roman"/>
          <w:color w:val="000000" w:themeColor="text1"/>
          <w:sz w:val="32"/>
          <w:szCs w:val="32"/>
          <w:shd w:val="clear" w:color="auto" w:fill="FFFFFF"/>
        </w:rPr>
        <w:t>（案號：</w:t>
      </w:r>
      <w:r w:rsidRPr="005C1E86">
        <w:rPr>
          <w:rFonts w:ascii="Helvetica" w:eastAsia="標楷體" w:hAnsi="Helvetica" w:cs="Helvetica"/>
          <w:color w:val="000000" w:themeColor="text1"/>
          <w:sz w:val="32"/>
          <w:szCs w:val="32"/>
          <w:shd w:val="clear" w:color="auto" w:fill="FFFFFF"/>
        </w:rPr>
        <w:t>1150</w:t>
      </w:r>
      <w:r w:rsidR="005C1E86" w:rsidRPr="005C1E86">
        <w:rPr>
          <w:rFonts w:ascii="Helvetica" w:eastAsia="標楷體" w:hAnsi="Helvetica" w:cs="Helvetica" w:hint="eastAsia"/>
          <w:color w:val="000000" w:themeColor="text1"/>
          <w:sz w:val="32"/>
          <w:szCs w:val="32"/>
          <w:shd w:val="clear" w:color="auto" w:fill="FFFFFF"/>
        </w:rPr>
        <w:t>66</w:t>
      </w:r>
      <w:r w:rsidRPr="005C1E86">
        <w:rPr>
          <w:rFonts w:ascii="標楷體" w:eastAsia="標楷體" w:hAnsi="標楷體" w:cs="Times New Roman"/>
          <w:color w:val="000000" w:themeColor="text1"/>
          <w:sz w:val="32"/>
          <w:szCs w:val="32"/>
          <w:shd w:val="clear" w:color="auto" w:fill="FFFFFF"/>
        </w:rPr>
        <w:t>）</w:t>
      </w:r>
    </w:p>
    <w:p w14:paraId="7DDF9AA8" w14:textId="77777777" w:rsidR="003515A0" w:rsidRPr="00BC6341" w:rsidRDefault="003515A0" w:rsidP="003515A0">
      <w:pPr>
        <w:spacing w:beforeLines="50" w:before="180" w:afterLines="10" w:after="36" w:line="480" w:lineRule="exact"/>
        <w:jc w:val="center"/>
        <w:rPr>
          <w:rFonts w:ascii="標楷體" w:eastAsia="標楷體" w:hAnsi="標楷體" w:cs="Times New Roman"/>
          <w:color w:val="000000"/>
          <w:sz w:val="32"/>
          <w:szCs w:val="32"/>
          <w:shd w:val="clear" w:color="auto" w:fill="FFFFFF"/>
        </w:rPr>
      </w:pPr>
      <w:r w:rsidRPr="00BC6341">
        <w:rPr>
          <w:rFonts w:ascii="標楷體" w:eastAsia="標楷體" w:hAnsi="標楷體" w:hint="eastAsia"/>
          <w:sz w:val="32"/>
          <w:szCs w:val="32"/>
        </w:rPr>
        <w:t>招標文件明細表</w:t>
      </w:r>
    </w:p>
    <w:p w14:paraId="063D0D41" w14:textId="77777777" w:rsidR="003515A0" w:rsidRPr="00CA729E" w:rsidRDefault="003515A0" w:rsidP="003515A0">
      <w:pPr>
        <w:pStyle w:val="a7"/>
        <w:numPr>
          <w:ilvl w:val="0"/>
          <w:numId w:val="5"/>
        </w:numPr>
        <w:spacing w:beforeLines="50" w:before="180"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bookmarkStart w:id="2" w:name="_Hlk172540183"/>
      <w:r w:rsidRPr="00CA729E">
        <w:rPr>
          <w:rFonts w:ascii="Helvetica" w:eastAsia="標楷體" w:hAnsi="Helvetica" w:cs="Helvetica"/>
          <w:sz w:val="32"/>
          <w:szCs w:val="32"/>
        </w:rPr>
        <w:t>招標文件明細表</w:t>
      </w:r>
      <w:bookmarkEnd w:id="2"/>
      <w:r w:rsidRPr="00CA729E">
        <w:rPr>
          <w:rFonts w:ascii="Helvetica" w:eastAsia="標楷體" w:hAnsi="Helvetica" w:cs="Helvetica"/>
          <w:sz w:val="32"/>
          <w:szCs w:val="32"/>
        </w:rPr>
        <w:t>。</w:t>
      </w:r>
    </w:p>
    <w:p w14:paraId="6F323194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投標須知。</w:t>
      </w:r>
    </w:p>
    <w:p w14:paraId="73A4F918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契約書</w:t>
      </w:r>
      <w:r w:rsidRPr="00CA729E">
        <w:rPr>
          <w:rFonts w:ascii="標楷體" w:eastAsia="標楷體" w:hAnsi="標楷體" w:cs="Helvetica"/>
          <w:sz w:val="32"/>
          <w:szCs w:val="32"/>
        </w:rPr>
        <w:t>(稿)</w:t>
      </w:r>
      <w:r w:rsidRPr="00CA729E">
        <w:rPr>
          <w:rFonts w:ascii="Helvetica" w:eastAsia="標楷體" w:hAnsi="Helvetica" w:cs="Helvetica"/>
          <w:sz w:val="32"/>
          <w:szCs w:val="32"/>
        </w:rPr>
        <w:t>。</w:t>
      </w:r>
    </w:p>
    <w:p w14:paraId="1AF4F127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外標封</w:t>
      </w:r>
      <w:r w:rsidRPr="00CA729E">
        <w:rPr>
          <w:rFonts w:ascii="Helvetica" w:eastAsia="標楷體" w:hAnsi="Helvetica" w:cs="Helvetica" w:hint="eastAsia"/>
          <w:sz w:val="32"/>
          <w:szCs w:val="32"/>
        </w:rPr>
        <w:t>。</w:t>
      </w:r>
    </w:p>
    <w:p w14:paraId="41D41A24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證件封</w:t>
      </w:r>
      <w:r w:rsidRPr="00CA729E">
        <w:rPr>
          <w:rFonts w:ascii="Helvetica" w:eastAsia="標楷體" w:hAnsi="Helvetica" w:cs="Helvetica" w:hint="eastAsia"/>
          <w:sz w:val="32"/>
          <w:szCs w:val="32"/>
        </w:rPr>
        <w:t>。</w:t>
      </w:r>
    </w:p>
    <w:p w14:paraId="00FBC108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投標廠商聲明書。</w:t>
      </w:r>
    </w:p>
    <w:p w14:paraId="5528FD3D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投標切結書。</w:t>
      </w:r>
    </w:p>
    <w:p w14:paraId="2087E2E2" w14:textId="16BC9B5A" w:rsidR="003515A0" w:rsidRPr="00CA729E" w:rsidRDefault="00CF59E7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F59E7">
        <w:rPr>
          <w:rFonts w:ascii="Helvetica" w:eastAsia="標楷體" w:hAnsi="Helvetica" w:cs="Helvetica" w:hint="eastAsia"/>
          <w:sz w:val="32"/>
          <w:szCs w:val="32"/>
        </w:rPr>
        <w:t>廠商資通安全管理約定書及其附件</w:t>
      </w:r>
      <w:r w:rsidR="003515A0" w:rsidRPr="00CA729E">
        <w:rPr>
          <w:rFonts w:ascii="Helvetica" w:eastAsia="標楷體" w:hAnsi="Helvetica" w:cs="Helvetica"/>
          <w:sz w:val="32"/>
          <w:szCs w:val="32"/>
        </w:rPr>
        <w:t>。</w:t>
      </w:r>
    </w:p>
    <w:p w14:paraId="1817AF40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標單封。</w:t>
      </w:r>
    </w:p>
    <w:p w14:paraId="5FAAF819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 w:hint="eastAsia"/>
          <w:sz w:val="32"/>
          <w:szCs w:val="32"/>
        </w:rPr>
        <w:t>標單</w:t>
      </w:r>
      <w:r w:rsidRPr="00CA729E">
        <w:rPr>
          <w:rFonts w:ascii="Helvetica" w:eastAsia="標楷體" w:hAnsi="Helvetica" w:cs="Helvetica"/>
          <w:sz w:val="32"/>
          <w:szCs w:val="32"/>
        </w:rPr>
        <w:t>。</w:t>
      </w:r>
    </w:p>
    <w:p w14:paraId="3CFCCCB8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color w:val="000000"/>
          <w:sz w:val="32"/>
          <w:szCs w:val="32"/>
        </w:rPr>
      </w:pPr>
      <w:r w:rsidRPr="00CA729E">
        <w:rPr>
          <w:rFonts w:ascii="Helvetica" w:eastAsia="標楷體" w:hAnsi="Helvetica"/>
          <w:color w:val="000000"/>
          <w:sz w:val="32"/>
          <w:szCs w:val="32"/>
        </w:rPr>
        <w:t>委任出席證明書</w:t>
      </w:r>
      <w:r w:rsidRPr="00CA729E">
        <w:rPr>
          <w:rFonts w:ascii="Helvetica" w:eastAsia="標楷體" w:hAnsi="Helvetica" w:cs="Helvetica"/>
          <w:color w:val="000000"/>
          <w:sz w:val="32"/>
          <w:szCs w:val="32"/>
        </w:rPr>
        <w:t>。</w:t>
      </w:r>
    </w:p>
    <w:p w14:paraId="49468F6D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廠商投標資格審查表。</w:t>
      </w:r>
    </w:p>
    <w:p w14:paraId="32F9279C" w14:textId="77777777" w:rsidR="003515A0" w:rsidRPr="00CA729E" w:rsidRDefault="003515A0" w:rsidP="003515A0">
      <w:pPr>
        <w:pStyle w:val="a7"/>
        <w:numPr>
          <w:ilvl w:val="0"/>
          <w:numId w:val="5"/>
        </w:numPr>
        <w:spacing w:line="600" w:lineRule="exact"/>
        <w:ind w:leftChars="0"/>
        <w:jc w:val="both"/>
        <w:rPr>
          <w:rFonts w:ascii="Helvetica" w:eastAsia="標楷體" w:hAnsi="Helvetica" w:cs="Helvetica"/>
          <w:sz w:val="32"/>
          <w:szCs w:val="32"/>
        </w:rPr>
      </w:pPr>
      <w:r w:rsidRPr="00CA729E">
        <w:rPr>
          <w:rFonts w:ascii="Helvetica" w:eastAsia="標楷體" w:hAnsi="Helvetica" w:cs="Helvetica"/>
          <w:sz w:val="32"/>
          <w:szCs w:val="32"/>
        </w:rPr>
        <w:t>契約廠商廉政相關規定告知書。</w:t>
      </w:r>
    </w:p>
    <w:p w14:paraId="1B714B70" w14:textId="77777777" w:rsidR="003515A0" w:rsidRPr="00BE105D" w:rsidRDefault="003515A0" w:rsidP="003515A0">
      <w:pPr>
        <w:pStyle w:val="a7"/>
        <w:numPr>
          <w:ilvl w:val="0"/>
          <w:numId w:val="5"/>
        </w:numPr>
        <w:spacing w:line="600" w:lineRule="exact"/>
        <w:ind w:leftChars="0" w:left="567" w:hanging="567"/>
        <w:jc w:val="both"/>
        <w:rPr>
          <w:rFonts w:ascii="Helvetica" w:eastAsia="標楷體" w:hAnsi="Helvetica" w:cs="Helvetica"/>
          <w:sz w:val="32"/>
          <w:szCs w:val="32"/>
        </w:rPr>
      </w:pPr>
      <w:bookmarkStart w:id="3" w:name="_Hlk172540164"/>
      <w:r w:rsidRPr="00CA729E">
        <w:rPr>
          <w:rFonts w:ascii="Helvetica" w:eastAsia="標楷體" w:hAnsi="Helvetica" w:cs="Helvetica"/>
          <w:sz w:val="32"/>
          <w:szCs w:val="32"/>
        </w:rPr>
        <w:t>廠商疑義請求釋疑電傳表</w:t>
      </w:r>
      <w:bookmarkEnd w:id="3"/>
      <w:r w:rsidRPr="00CA729E">
        <w:rPr>
          <w:rFonts w:ascii="Helvetica" w:eastAsia="標楷體" w:hAnsi="Helvetica" w:cs="Helvetica"/>
          <w:sz w:val="32"/>
          <w:szCs w:val="32"/>
        </w:rPr>
        <w:t>。</w:t>
      </w:r>
    </w:p>
    <w:p w14:paraId="7EF73C17" w14:textId="4F1FCC23" w:rsidR="001A1C87" w:rsidRPr="003515A0" w:rsidRDefault="001A1C87" w:rsidP="003515A0"/>
    <w:sectPr w:rsidR="001A1C87" w:rsidRPr="003515A0" w:rsidSect="003D12BD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6830" w14:textId="77777777" w:rsidR="0014055C" w:rsidRDefault="0014055C" w:rsidP="006512FB">
      <w:r>
        <w:separator/>
      </w:r>
    </w:p>
  </w:endnote>
  <w:endnote w:type="continuationSeparator" w:id="0">
    <w:p w14:paraId="35E63B8F" w14:textId="77777777" w:rsidR="0014055C" w:rsidRDefault="0014055C" w:rsidP="0065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AC5F" w14:textId="77777777" w:rsidR="0014055C" w:rsidRDefault="0014055C" w:rsidP="006512FB">
      <w:r>
        <w:separator/>
      </w:r>
    </w:p>
  </w:footnote>
  <w:footnote w:type="continuationSeparator" w:id="0">
    <w:p w14:paraId="210EEDA3" w14:textId="77777777" w:rsidR="0014055C" w:rsidRDefault="0014055C" w:rsidP="0065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78D"/>
    <w:multiLevelType w:val="hybridMultilevel"/>
    <w:tmpl w:val="E9AAE0FC"/>
    <w:lvl w:ilvl="0" w:tplc="5ADC28A0">
      <w:start w:val="1"/>
      <w:numFmt w:val="taiwaneseCountingThousand"/>
      <w:lvlText w:val="%1、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38713C"/>
    <w:multiLevelType w:val="hybridMultilevel"/>
    <w:tmpl w:val="8F88DDD6"/>
    <w:lvl w:ilvl="0" w:tplc="EC3A2F18">
      <w:start w:val="2"/>
      <w:numFmt w:val="taiwaneseCountingThousand"/>
      <w:suff w:val="nothing"/>
      <w:lvlText w:val="%1、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29E7174"/>
    <w:multiLevelType w:val="hybridMultilevel"/>
    <w:tmpl w:val="62FE19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A92805"/>
    <w:multiLevelType w:val="hybridMultilevel"/>
    <w:tmpl w:val="B65EAA46"/>
    <w:lvl w:ilvl="0" w:tplc="01C06E2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821D60"/>
    <w:multiLevelType w:val="hybridMultilevel"/>
    <w:tmpl w:val="691835EC"/>
    <w:lvl w:ilvl="0" w:tplc="01C06E2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11A30"/>
    <w:multiLevelType w:val="hybridMultilevel"/>
    <w:tmpl w:val="92040F7C"/>
    <w:lvl w:ilvl="0" w:tplc="DA70760C">
      <w:start w:val="6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A4654"/>
    <w:multiLevelType w:val="hybridMultilevel"/>
    <w:tmpl w:val="428EC73C"/>
    <w:lvl w:ilvl="0" w:tplc="5ADC28A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D0CD4"/>
    <w:multiLevelType w:val="hybridMultilevel"/>
    <w:tmpl w:val="F9A0F47A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1D31AD"/>
    <w:multiLevelType w:val="hybridMultilevel"/>
    <w:tmpl w:val="D2CC72A0"/>
    <w:lvl w:ilvl="0" w:tplc="3DC04282">
      <w:start w:val="1"/>
      <w:numFmt w:val="taiwaneseCountingThousand"/>
      <w:suff w:val="nothing"/>
      <w:lvlText w:val="(%1)"/>
      <w:lvlJc w:val="left"/>
      <w:pPr>
        <w:ind w:left="0" w:firstLine="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340FE6"/>
    <w:multiLevelType w:val="hybridMultilevel"/>
    <w:tmpl w:val="871E31D2"/>
    <w:lvl w:ilvl="0" w:tplc="EE9EC150">
      <w:start w:val="1"/>
      <w:numFmt w:val="taiwaneseCountingThousand"/>
      <w:suff w:val="nothing"/>
      <w:lvlText w:val="(%1)"/>
      <w:lvlJc w:val="left"/>
      <w:pPr>
        <w:ind w:left="0" w:firstLine="142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4C8A052A"/>
    <w:multiLevelType w:val="hybridMultilevel"/>
    <w:tmpl w:val="FDDEB26E"/>
    <w:lvl w:ilvl="0" w:tplc="D0167C62">
      <w:start w:val="1"/>
      <w:numFmt w:val="taiwaneseCountingThousand"/>
      <w:suff w:val="nothing"/>
      <w:lvlText w:val="(%1)"/>
      <w:lvlJc w:val="left"/>
      <w:pPr>
        <w:ind w:left="567" w:firstLine="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5BFA57BA"/>
    <w:multiLevelType w:val="hybridMultilevel"/>
    <w:tmpl w:val="F9A0F47A"/>
    <w:lvl w:ilvl="0" w:tplc="FFFFFFFF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32448B"/>
    <w:multiLevelType w:val="hybridMultilevel"/>
    <w:tmpl w:val="6E5297E2"/>
    <w:lvl w:ilvl="0" w:tplc="2DC0A37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C925BF"/>
    <w:multiLevelType w:val="hybridMultilevel"/>
    <w:tmpl w:val="CB7AB6D2"/>
    <w:lvl w:ilvl="0" w:tplc="DA1E4AA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D37FFC"/>
    <w:multiLevelType w:val="hybridMultilevel"/>
    <w:tmpl w:val="8064EFE8"/>
    <w:lvl w:ilvl="0" w:tplc="1558423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BB3F13"/>
    <w:multiLevelType w:val="hybridMultilevel"/>
    <w:tmpl w:val="921CCE48"/>
    <w:lvl w:ilvl="0" w:tplc="437E9D92">
      <w:start w:val="7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552942"/>
    <w:multiLevelType w:val="hybridMultilevel"/>
    <w:tmpl w:val="56FA22EC"/>
    <w:lvl w:ilvl="0" w:tplc="529C8FC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7C5F10D5"/>
    <w:multiLevelType w:val="hybridMultilevel"/>
    <w:tmpl w:val="CE40F4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975C95"/>
    <w:multiLevelType w:val="hybridMultilevel"/>
    <w:tmpl w:val="18721C5E"/>
    <w:lvl w:ilvl="0" w:tplc="5ADC28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1009139">
    <w:abstractNumId w:val="10"/>
  </w:num>
  <w:num w:numId="2" w16cid:durableId="1920748609">
    <w:abstractNumId w:val="6"/>
  </w:num>
  <w:num w:numId="3" w16cid:durableId="2045594542">
    <w:abstractNumId w:val="2"/>
  </w:num>
  <w:num w:numId="4" w16cid:durableId="569582977">
    <w:abstractNumId w:val="1"/>
  </w:num>
  <w:num w:numId="5" w16cid:durableId="1789541188">
    <w:abstractNumId w:val="16"/>
  </w:num>
  <w:num w:numId="6" w16cid:durableId="1565407293">
    <w:abstractNumId w:val="7"/>
  </w:num>
  <w:num w:numId="7" w16cid:durableId="587885170">
    <w:abstractNumId w:val="12"/>
  </w:num>
  <w:num w:numId="8" w16cid:durableId="2041474064">
    <w:abstractNumId w:val="18"/>
  </w:num>
  <w:num w:numId="9" w16cid:durableId="1383553744">
    <w:abstractNumId w:val="11"/>
  </w:num>
  <w:num w:numId="10" w16cid:durableId="1484858476">
    <w:abstractNumId w:val="0"/>
  </w:num>
  <w:num w:numId="11" w16cid:durableId="1125192685">
    <w:abstractNumId w:val="4"/>
  </w:num>
  <w:num w:numId="12" w16cid:durableId="816724758">
    <w:abstractNumId w:val="14"/>
  </w:num>
  <w:num w:numId="13" w16cid:durableId="1505391750">
    <w:abstractNumId w:val="3"/>
  </w:num>
  <w:num w:numId="14" w16cid:durableId="713114249">
    <w:abstractNumId w:val="8"/>
  </w:num>
  <w:num w:numId="15" w16cid:durableId="1817603869">
    <w:abstractNumId w:val="13"/>
  </w:num>
  <w:num w:numId="16" w16cid:durableId="664210009">
    <w:abstractNumId w:val="5"/>
  </w:num>
  <w:num w:numId="17" w16cid:durableId="605190985">
    <w:abstractNumId w:val="17"/>
  </w:num>
  <w:num w:numId="18" w16cid:durableId="362941588">
    <w:abstractNumId w:val="9"/>
  </w:num>
  <w:num w:numId="19" w16cid:durableId="8139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FB"/>
    <w:rsid w:val="0007498D"/>
    <w:rsid w:val="00081ED5"/>
    <w:rsid w:val="000B53D8"/>
    <w:rsid w:val="000E6BBC"/>
    <w:rsid w:val="00100FC0"/>
    <w:rsid w:val="001027CD"/>
    <w:rsid w:val="0014055C"/>
    <w:rsid w:val="001578C4"/>
    <w:rsid w:val="00196BAE"/>
    <w:rsid w:val="001A1C87"/>
    <w:rsid w:val="001D5F4A"/>
    <w:rsid w:val="002201A8"/>
    <w:rsid w:val="002B0559"/>
    <w:rsid w:val="002D142C"/>
    <w:rsid w:val="002D3689"/>
    <w:rsid w:val="003078BE"/>
    <w:rsid w:val="00335D24"/>
    <w:rsid w:val="00336D96"/>
    <w:rsid w:val="003515A0"/>
    <w:rsid w:val="003D12BD"/>
    <w:rsid w:val="00416519"/>
    <w:rsid w:val="00484ED1"/>
    <w:rsid w:val="004A1ABF"/>
    <w:rsid w:val="00515F49"/>
    <w:rsid w:val="00537AEC"/>
    <w:rsid w:val="005500E8"/>
    <w:rsid w:val="005C1E86"/>
    <w:rsid w:val="006512FB"/>
    <w:rsid w:val="006606D7"/>
    <w:rsid w:val="00685E71"/>
    <w:rsid w:val="006A399F"/>
    <w:rsid w:val="006C7708"/>
    <w:rsid w:val="006C7F8D"/>
    <w:rsid w:val="00733C29"/>
    <w:rsid w:val="007658CA"/>
    <w:rsid w:val="007B4768"/>
    <w:rsid w:val="00825251"/>
    <w:rsid w:val="00830CEE"/>
    <w:rsid w:val="00844484"/>
    <w:rsid w:val="00854F3F"/>
    <w:rsid w:val="008E3DBE"/>
    <w:rsid w:val="00906BA7"/>
    <w:rsid w:val="009B3CFF"/>
    <w:rsid w:val="009C1DD6"/>
    <w:rsid w:val="00A16247"/>
    <w:rsid w:val="00A27C71"/>
    <w:rsid w:val="00A43544"/>
    <w:rsid w:val="00A67D7F"/>
    <w:rsid w:val="00A75E99"/>
    <w:rsid w:val="00AA3661"/>
    <w:rsid w:val="00AC1F7D"/>
    <w:rsid w:val="00AE49FD"/>
    <w:rsid w:val="00B26445"/>
    <w:rsid w:val="00B54D11"/>
    <w:rsid w:val="00BB2B37"/>
    <w:rsid w:val="00BC6341"/>
    <w:rsid w:val="00BE105D"/>
    <w:rsid w:val="00BF796E"/>
    <w:rsid w:val="00C4361C"/>
    <w:rsid w:val="00C77827"/>
    <w:rsid w:val="00CA729E"/>
    <w:rsid w:val="00CF59E7"/>
    <w:rsid w:val="00D34EF6"/>
    <w:rsid w:val="00D52FDA"/>
    <w:rsid w:val="00D56E4A"/>
    <w:rsid w:val="00D844A2"/>
    <w:rsid w:val="00DA238F"/>
    <w:rsid w:val="00DE0AC0"/>
    <w:rsid w:val="00E26860"/>
    <w:rsid w:val="00E33D4E"/>
    <w:rsid w:val="00E72948"/>
    <w:rsid w:val="00EF3481"/>
    <w:rsid w:val="00F40905"/>
    <w:rsid w:val="00F97D24"/>
    <w:rsid w:val="00FA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A44D7"/>
  <w15:docId w15:val="{E8F0D932-A5D9-48F9-B1BE-AF76895E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2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2FB"/>
    <w:rPr>
      <w:sz w:val="20"/>
      <w:szCs w:val="20"/>
    </w:rPr>
  </w:style>
  <w:style w:type="paragraph" w:styleId="a7">
    <w:name w:val="List Paragraph"/>
    <w:basedOn w:val="a"/>
    <w:uiPriority w:val="34"/>
    <w:qFormat/>
    <w:rsid w:val="001A1C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</dc:creator>
  <cp:keywords/>
  <dc:description/>
  <cp:lastModifiedBy>盧冠廷</cp:lastModifiedBy>
  <cp:revision>40</cp:revision>
  <cp:lastPrinted>2026-04-01T02:00:00Z</cp:lastPrinted>
  <dcterms:created xsi:type="dcterms:W3CDTF">2012-02-09T08:57:00Z</dcterms:created>
  <dcterms:modified xsi:type="dcterms:W3CDTF">2026-07-17T07:32:00Z</dcterms:modified>
</cp:coreProperties>
</file>