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行政院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記憶．想像．行動：轉型正義及人權行動 孵化計畫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行動深化組｜提案企劃書</w:t>
      </w:r>
    </w:p>
    <w:p w:rsidR="00000000" w:rsidDel="00000000" w:rsidP="00000000" w:rsidRDefault="00000000" w:rsidRPr="00000000" w14:paraId="00000008">
      <w:pPr>
        <w:spacing w:after="0" w:lineRule="auto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提案名稱：</w:t>
      </w:r>
    </w:p>
    <w:p w:rsidR="00000000" w:rsidDel="00000000" w:rsidP="00000000" w:rsidRDefault="00000000" w:rsidRPr="00000000" w14:paraId="0000000B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申請者（團隊／個人）：＿＿＿＿＿＿＿＿＿＿＿＿</w:t>
      </w:r>
    </w:p>
    <w:p w:rsidR="00000000" w:rsidDel="00000000" w:rsidP="00000000" w:rsidRDefault="00000000" w:rsidRPr="00000000" w14:paraId="00000010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聯絡人：_________________</w:t>
      </w:r>
    </w:p>
    <w:p w:rsidR="00000000" w:rsidDel="00000000" w:rsidP="00000000" w:rsidRDefault="00000000" w:rsidRPr="00000000" w14:paraId="00000011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Email／電話：_________________</w:t>
      </w:r>
    </w:p>
    <w:p w:rsidR="00000000" w:rsidDel="00000000" w:rsidP="00000000" w:rsidRDefault="00000000" w:rsidRPr="00000000" w14:paraId="00000012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提交日期：_________________</w:t>
      </w:r>
    </w:p>
    <w:p w:rsidR="00000000" w:rsidDel="00000000" w:rsidP="00000000" w:rsidRDefault="00000000" w:rsidRPr="00000000" w14:paraId="00000013">
      <w:pPr>
        <w:widowControl w:val="1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440" w:lineRule="auto"/>
        <w:ind w:left="721" w:hanging="721"/>
        <w:jc w:val="both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提案說明（申請者請先閱讀）</w:t>
      </w:r>
    </w:p>
    <w:p w:rsidR="00000000" w:rsidDel="00000000" w:rsidP="00000000" w:rsidRDefault="00000000" w:rsidRPr="00000000" w14:paraId="00000015">
      <w:pPr>
        <w:spacing w:line="440" w:lineRule="auto"/>
        <w:ind w:firstLine="6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「行動深化組」適合已具一定行動經驗、能清楚描述執行能力與行動脈絡的申請者。本組經資格審查後，行動孵化階段僅需參與2場工作坊，並進入複選評選。</w:t>
      </w:r>
    </w:p>
    <w:p w:rsidR="00000000" w:rsidDel="00000000" w:rsidP="00000000" w:rsidRDefault="00000000" w:rsidRPr="00000000" w14:paraId="00000016">
      <w:pPr>
        <w:spacing w:line="440" w:lineRule="auto"/>
        <w:ind w:firstLine="6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本組供已具一定行動經驗與執行能力之行動團隊或個人申請。申請者得直接提交完整行動企劃書，由本計畫進行資格審查後進入複選評選。本組旨在促進既有成熟行動深化與擴散，亦作為後續推動公私協力與示範案例之重要基礎。</w:t>
      </w:r>
    </w:p>
    <w:p w:rsidR="00000000" w:rsidDel="00000000" w:rsidP="00000000" w:rsidRDefault="00000000" w:rsidRPr="00000000" w14:paraId="00000017">
      <w:pPr>
        <w:spacing w:line="440" w:lineRule="auto"/>
        <w:ind w:firstLine="6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行動方向不限特定領域，鼓勵從「轉型正義×多元議題領域」出發，嘗試探討與辨識不同議題領域之威權遺緒，結合自身專長與生活場域，發展多元行動方案。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以下為完整格式。</w:t>
      </w:r>
    </w:p>
    <w:p w:rsidR="00000000" w:rsidDel="00000000" w:rsidP="00000000" w:rsidRDefault="00000000" w:rsidRPr="00000000" w14:paraId="00000018">
      <w:pPr>
        <w:spacing w:line="440" w:lineRule="auto"/>
        <w:ind w:firstLine="6"/>
        <w:jc w:val="both"/>
        <w:rPr>
          <w:rFonts w:ascii="DFKai-SB" w:cs="DFKai-SB" w:eastAsia="DFKai-SB" w:hAnsi="DFKai-SB"/>
          <w:color w:val="cc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cc0000"/>
          <w:sz w:val="28"/>
          <w:szCs w:val="28"/>
          <w:rtl w:val="0"/>
        </w:rPr>
        <w:t xml:space="preserve">※企劃書建議可撰寫15頁以內（不含封面）</w:t>
      </w:r>
    </w:p>
    <w:p w:rsidR="00000000" w:rsidDel="00000000" w:rsidP="00000000" w:rsidRDefault="00000000" w:rsidRPr="00000000" w14:paraId="00000019">
      <w:pPr>
        <w:widowControl w:val="1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440" w:lineRule="auto"/>
        <w:ind w:left="721" w:hanging="721"/>
        <w:jc w:val="both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提案企劃摘要表</w:t>
      </w:r>
    </w:p>
    <w:tbl>
      <w:tblPr>
        <w:tblStyle w:val="Table1"/>
        <w:tblW w:w="9527.0" w:type="dxa"/>
        <w:jc w:val="left"/>
        <w:tblInd w:w="-6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23"/>
        <w:gridCol w:w="2926"/>
        <w:gridCol w:w="1843"/>
        <w:gridCol w:w="2835"/>
        <w:tblGridChange w:id="0">
          <w:tblGrid>
            <w:gridCol w:w="1923"/>
            <w:gridCol w:w="2926"/>
            <w:gridCol w:w="1843"/>
            <w:gridCol w:w="2835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4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提案名稱</w:t>
            </w:r>
          </w:p>
        </w:tc>
        <w:tc>
          <w:tcPr>
            <w:gridSpan w:val="3"/>
            <w:tcBorders>
              <w:top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4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行動緣起</w:t>
            </w:r>
          </w:p>
        </w:tc>
        <w:tc>
          <w:tcPr>
            <w:gridSpan w:val="3"/>
            <w:tcBorders>
              <w:top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7f7f7f"/>
                <w:sz w:val="28"/>
                <w:szCs w:val="28"/>
                <w:rtl w:val="0"/>
              </w:rPr>
              <w:t xml:space="preserve">（100–200 字）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35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4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主要議題</w:t>
            </w:r>
          </w:p>
        </w:tc>
        <w:tc>
          <w:tcPr>
            <w:gridSpan w:val="3"/>
            <w:tcBorders>
              <w:top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4">
            <w:pPr>
              <w:spacing w:line="440" w:lineRule="auto"/>
              <w:ind w:left="60" w:firstLine="0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35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4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過往行動</w:t>
            </w:r>
          </w:p>
        </w:tc>
        <w:tc>
          <w:tcPr>
            <w:gridSpan w:val="3"/>
            <w:tcBorders>
              <w:top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8">
            <w:pPr>
              <w:spacing w:line="440" w:lineRule="auto"/>
              <w:ind w:left="60" w:firstLine="0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6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4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過往行動</w:t>
              <w:br w:type="textWrapping"/>
              <w:t xml:space="preserve">成果摘要</w:t>
            </w:r>
          </w:p>
        </w:tc>
        <w:tc>
          <w:tcPr>
            <w:gridSpan w:val="3"/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2C">
            <w:pPr>
              <w:spacing w:line="440" w:lineRule="auto"/>
              <w:ind w:left="60" w:firstLine="0"/>
              <w:rPr>
                <w:rFonts w:ascii="PMingLiu" w:cs="PMingLiu" w:eastAsia="PMingLiu" w:hAnsi="PMingLiu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7f7f7f"/>
                <w:sz w:val="28"/>
                <w:szCs w:val="28"/>
                <w:rtl w:val="0"/>
              </w:rPr>
              <w:t xml:space="preserve">請具體說明，約150-200字</w:t>
            </w:r>
            <w:r w:rsidDel="00000000" w:rsidR="00000000" w:rsidRPr="00000000">
              <w:rPr>
                <w:rFonts w:ascii="PMingLiu" w:cs="PMingLiu" w:eastAsia="PMingLiu" w:hAnsi="PMingLiu"/>
                <w:color w:val="7f7f7f"/>
                <w:sz w:val="28"/>
                <w:szCs w:val="28"/>
                <w:rtl w:val="0"/>
              </w:rPr>
              <w:t xml:space="preserve">。</w:t>
            </w:r>
          </w:p>
        </w:tc>
      </w:tr>
      <w:tr>
        <w:trPr>
          <w:cantSplit w:val="0"/>
          <w:trHeight w:val="1536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4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本次提案</w:t>
              <w:br w:type="textWrapping"/>
              <w:t xml:space="preserve">行動目標</w:t>
            </w:r>
          </w:p>
        </w:tc>
        <w:tc>
          <w:tcPr>
            <w:gridSpan w:val="3"/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30">
            <w:pPr>
              <w:spacing w:line="440" w:lineRule="auto"/>
              <w:ind w:left="60" w:firstLine="0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6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4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主要執行方式</w:t>
            </w:r>
          </w:p>
        </w:tc>
        <w:tc>
          <w:tcPr>
            <w:gridSpan w:val="3"/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34">
            <w:pPr>
              <w:spacing w:line="440" w:lineRule="auto"/>
              <w:ind w:left="60" w:firstLine="0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7f7f7f"/>
                <w:sz w:val="28"/>
                <w:szCs w:val="28"/>
                <w:rtl w:val="0"/>
              </w:rPr>
              <w:t xml:space="preserve">例如：訪談／田調／展演／教材製作／社群內容／公民對話／平台建置</w:t>
            </w:r>
          </w:p>
        </w:tc>
      </w:tr>
      <w:tr>
        <w:trPr>
          <w:cantSplit w:val="0"/>
          <w:trHeight w:val="1536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4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預期接觸對象與成果</w:t>
            </w:r>
          </w:p>
        </w:tc>
        <w:tc>
          <w:tcPr>
            <w:gridSpan w:val="3"/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38">
            <w:pPr>
              <w:spacing w:line="440" w:lineRule="auto"/>
              <w:ind w:left="60" w:firstLine="0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1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4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填表人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4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團隊聯絡人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440" w:lineRule="auto"/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目錄</w:t>
      </w:r>
    </w:p>
    <w:p w:rsidR="00000000" w:rsidDel="00000000" w:rsidP="00000000" w:rsidRDefault="00000000" w:rsidRPr="00000000" w14:paraId="00000042">
      <w:pPr>
        <w:spacing w:line="440" w:lineRule="auto"/>
        <w:jc w:val="center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id w:val="-1345244155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43">
          <w:pPr>
            <w:tabs>
              <w:tab w:val="right" w:leader="dot" w:pos="12000"/>
            </w:tabs>
            <w:spacing w:after="0"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heading=h.vsnsit9a2pvp"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壹、行動緣起與議題脈絡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tabs>
              <w:tab w:val="right" w:leader="dot" w:pos="12000"/>
            </w:tabs>
            <w:spacing w:after="0"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y6p17a41gk1r"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貳、過往行動成果回顧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tabs>
              <w:tab w:val="right" w:leader="dot" w:pos="12000"/>
            </w:tabs>
            <w:spacing w:after="0"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hup1gag8cst9"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參、行動目標與深化方向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tabs>
              <w:tab w:val="right" w:leader="dot" w:pos="12000"/>
            </w:tabs>
            <w:spacing w:after="0"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jo1c3rm9ughu"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肆、行動深化計畫內容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tabs>
              <w:tab w:val="right" w:leader="dot" w:pos="12000"/>
            </w:tabs>
            <w:spacing w:after="0"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8btwcweywmjk"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伍、預期成果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tabs>
              <w:tab w:val="right" w:leader="dot" w:pos="12000"/>
            </w:tabs>
            <w:spacing w:after="0"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e4naidtk5917"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陸、經費概算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tabs>
              <w:tab w:val="right" w:leader="dot" w:pos="12000"/>
            </w:tabs>
            <w:spacing w:after="0"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"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柒、團隊成員與執行能力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4A">
      <w:pPr>
        <w:spacing w:line="4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4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spacing w:before="0" w:lineRule="auto"/>
        <w:rPr>
          <w:rFonts w:ascii="DFKai-SB" w:cs="DFKai-SB" w:eastAsia="DFKai-SB" w:hAnsi="DFKai-SB"/>
          <w:b w:val="1"/>
          <w:bCs w:val="1"/>
          <w:color w:val="000000"/>
          <w:sz w:val="28"/>
          <w:szCs w:val="28"/>
        </w:rPr>
      </w:pPr>
      <w:bookmarkStart w:colFirst="0" w:colLast="0" w:name="_heading=h.vsnsit9a2pvp" w:id="0"/>
      <w:bookmarkEnd w:id="0"/>
      <w:r w:rsidDel="00000000" w:rsidR="00000000" w:rsidRPr="00000000">
        <w:rPr>
          <w:rFonts w:ascii="DFKai-SB" w:cs="DFKai-SB" w:eastAsia="DFKai-SB" w:hAnsi="DFKai-SB"/>
          <w:b w:val="1"/>
          <w:bCs w:val="1"/>
          <w:color w:val="000000"/>
          <w:sz w:val="28"/>
          <w:szCs w:val="28"/>
          <w:rtl w:val="0"/>
        </w:rPr>
        <w:t xml:space="preserve">壹、行動緣起與議題脈絡</w:t>
      </w:r>
    </w:p>
    <w:p w:rsidR="00000000" w:rsidDel="00000000" w:rsidP="00000000" w:rsidRDefault="00000000" w:rsidRPr="00000000" w14:paraId="0000004E">
      <w:pPr>
        <w:spacing w:line="440" w:lineRule="auto"/>
        <w:jc w:val="both"/>
        <w:rPr>
          <w:rFonts w:ascii="DFKai-SB" w:cs="DFKai-SB" w:eastAsia="DFKai-SB" w:hAnsi="DFKai-SB"/>
          <w:color w:val="7f7f7f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　　</w:t>
      </w:r>
      <w:r w:rsidDel="00000000" w:rsidR="00000000" w:rsidRPr="00000000">
        <w:rPr>
          <w:rFonts w:ascii="DFKai-SB" w:cs="DFKai-SB" w:eastAsia="DFKai-SB" w:hAnsi="DFKai-SB"/>
          <w:color w:val="7f7f7f"/>
          <w:sz w:val="28"/>
          <w:szCs w:val="28"/>
          <w:rtl w:val="0"/>
        </w:rPr>
        <w:t xml:space="preserve">請以敘述方式說明行動如何開始，與你關注的議題之間的關係，以及在前期行動中所觀察到的問題與社會需求。這個部分不需要列點，重點是讓審查者理解行動的起點與背景。若行動源自某段訪談、某個家庭故事、場域觀察或社會事件，也可以在這裡提出，作為下一階段行動的基礎。</w:t>
      </w:r>
    </w:p>
    <w:p w:rsidR="00000000" w:rsidDel="00000000" w:rsidP="00000000" w:rsidRDefault="00000000" w:rsidRPr="00000000" w14:paraId="0000004F">
      <w:pPr>
        <w:spacing w:line="440" w:lineRule="auto"/>
        <w:jc w:val="both"/>
        <w:rPr>
          <w:rFonts w:ascii="DFKai-SB" w:cs="DFKai-SB" w:eastAsia="DFKai-SB" w:hAnsi="DFKai-SB"/>
          <w:color w:val="7f7f7f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7f7f7f"/>
          <w:sz w:val="28"/>
          <w:szCs w:val="28"/>
          <w:rtl w:val="0"/>
        </w:rPr>
        <w:t xml:space="preserve">　　同時，請說明此議題在當代面臨之相關問題，使審查者能理解行動的必要性。</w:t>
      </w:r>
    </w:p>
    <w:p w:rsidR="00000000" w:rsidDel="00000000" w:rsidP="00000000" w:rsidRDefault="00000000" w:rsidRPr="00000000" w14:paraId="00000050">
      <w:pPr>
        <w:pStyle w:val="Heading1"/>
        <w:spacing w:before="0" w:lineRule="auto"/>
        <w:rPr>
          <w:rFonts w:ascii="DFKai-SB" w:cs="DFKai-SB" w:eastAsia="DFKai-SB" w:hAnsi="DFKai-SB"/>
          <w:b w:val="1"/>
          <w:bCs w:val="1"/>
          <w:color w:val="000000"/>
          <w:sz w:val="28"/>
          <w:szCs w:val="28"/>
        </w:rPr>
      </w:pPr>
      <w:bookmarkStart w:colFirst="0" w:colLast="0" w:name="_heading=h.y6p17a41gk1r" w:id="1"/>
      <w:bookmarkEnd w:id="1"/>
      <w:r w:rsidDel="00000000" w:rsidR="00000000" w:rsidRPr="00000000">
        <w:rPr>
          <w:rFonts w:ascii="DFKai-SB" w:cs="DFKai-SB" w:eastAsia="DFKai-SB" w:hAnsi="DFKai-SB"/>
          <w:b w:val="1"/>
          <w:bCs w:val="1"/>
          <w:color w:val="000000"/>
          <w:sz w:val="28"/>
          <w:szCs w:val="28"/>
          <w:rtl w:val="0"/>
        </w:rPr>
        <w:t xml:space="preserve">貳、過往行動成果回顧</w:t>
      </w:r>
    </w:p>
    <w:p w:rsidR="00000000" w:rsidDel="00000000" w:rsidP="00000000" w:rsidRDefault="00000000" w:rsidRPr="00000000" w14:paraId="00000051">
      <w:pPr>
        <w:spacing w:line="440" w:lineRule="auto"/>
        <w:jc w:val="both"/>
        <w:rPr>
          <w:rFonts w:ascii="DFKai-SB" w:cs="DFKai-SB" w:eastAsia="DFKai-SB" w:hAnsi="DFKai-SB"/>
          <w:color w:val="7f7f7f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7f7f7f"/>
          <w:sz w:val="28"/>
          <w:szCs w:val="28"/>
          <w:rtl w:val="0"/>
        </w:rPr>
        <w:t xml:space="preserve">　　本章節用來呈現目前已累積的基礎、目前的位置、已經完成的行動，以及從中所獲得的洞察與限制。可用短文說明：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0" w:lineRule="auto"/>
        <w:ind w:left="480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前期行動讓你理解到什麼？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0" w:lineRule="auto"/>
        <w:ind w:left="480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遇到哪些限制、瓶頸或尚待回應的問題？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40" w:lineRule="auto"/>
        <w:ind w:left="480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這些經驗如何直接指向下一階段的深化行動？</w:t>
      </w:r>
    </w:p>
    <w:p w:rsidR="00000000" w:rsidDel="00000000" w:rsidP="00000000" w:rsidRDefault="00000000" w:rsidRPr="00000000" w14:paraId="00000055">
      <w:pPr>
        <w:pStyle w:val="Heading1"/>
        <w:spacing w:before="0" w:lineRule="auto"/>
        <w:rPr>
          <w:rFonts w:ascii="DFKai-SB" w:cs="DFKai-SB" w:eastAsia="DFKai-SB" w:hAnsi="DFKai-SB"/>
          <w:b w:val="1"/>
          <w:bCs w:val="1"/>
          <w:color w:val="000000"/>
          <w:sz w:val="28"/>
          <w:szCs w:val="28"/>
        </w:rPr>
      </w:pPr>
      <w:bookmarkStart w:colFirst="0" w:colLast="0" w:name="_heading=h.hup1gag8cst9" w:id="2"/>
      <w:bookmarkEnd w:id="2"/>
      <w:r w:rsidDel="00000000" w:rsidR="00000000" w:rsidRPr="00000000">
        <w:rPr>
          <w:rFonts w:ascii="DFKai-SB" w:cs="DFKai-SB" w:eastAsia="DFKai-SB" w:hAnsi="DFKai-SB"/>
          <w:b w:val="1"/>
          <w:bCs w:val="1"/>
          <w:color w:val="000000"/>
          <w:sz w:val="28"/>
          <w:szCs w:val="28"/>
          <w:rtl w:val="0"/>
        </w:rPr>
        <w:t xml:space="preserve">參、行動目標與深化方向</w:t>
      </w:r>
    </w:p>
    <w:p w:rsidR="00000000" w:rsidDel="00000000" w:rsidP="00000000" w:rsidRDefault="00000000" w:rsidRPr="00000000" w14:paraId="00000056">
      <w:pPr>
        <w:spacing w:line="440" w:lineRule="auto"/>
        <w:ind w:firstLine="3"/>
        <w:jc w:val="both"/>
        <w:rPr>
          <w:rFonts w:ascii="DFKai-SB" w:cs="DFKai-SB" w:eastAsia="DFKai-SB" w:hAnsi="DFKai-SB"/>
          <w:color w:val="7f7f7f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7f7f7f"/>
          <w:sz w:val="28"/>
          <w:szCs w:val="28"/>
          <w:rtl w:val="0"/>
        </w:rPr>
        <w:t xml:space="preserve">　　此章節用來說明下一階段行動的核心方向，請明確描述你希望在下一階段達成什麼目標、回應哪些前期行動中未能處理的問題，以及如何深化整體理解或回饋到場域之中。</w:t>
      </w:r>
    </w:p>
    <w:p w:rsidR="00000000" w:rsidDel="00000000" w:rsidP="00000000" w:rsidRDefault="00000000" w:rsidRPr="00000000" w14:paraId="00000057">
      <w:pPr>
        <w:spacing w:line="440" w:lineRule="auto"/>
        <w:ind w:firstLine="3"/>
        <w:jc w:val="both"/>
        <w:rPr>
          <w:rFonts w:ascii="DFKai-SB" w:cs="DFKai-SB" w:eastAsia="DFKai-SB" w:hAnsi="DFKai-SB"/>
          <w:color w:val="7f7f7f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7f7f7f"/>
          <w:sz w:val="28"/>
          <w:szCs w:val="28"/>
          <w:rtl w:val="0"/>
        </w:rPr>
        <w:t xml:space="preserve">申請者可說明：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0" w:lineRule="auto"/>
        <w:ind w:left="483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前期的行動累積，使你意識到哪些問題需要更深入地處理？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0" w:lineRule="auto"/>
        <w:ind w:left="483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下一階段希望促成哪些具體的社會理解、對話、共學、資料產出或場域變化？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40" w:lineRule="auto"/>
        <w:ind w:left="483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這項行動的方向與你現在的角色及位置有什麼關聯？</w:t>
      </w:r>
    </w:p>
    <w:p w:rsidR="00000000" w:rsidDel="00000000" w:rsidP="00000000" w:rsidRDefault="00000000" w:rsidRPr="00000000" w14:paraId="0000005B">
      <w:pPr>
        <w:spacing w:line="440" w:lineRule="auto"/>
        <w:ind w:firstLine="3"/>
        <w:jc w:val="both"/>
        <w:rPr>
          <w:rFonts w:ascii="DFKai-SB" w:cs="DFKai-SB" w:eastAsia="DFKai-SB" w:hAnsi="DFKai-SB"/>
          <w:color w:val="7f7f7f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7f7f7f"/>
          <w:sz w:val="28"/>
          <w:szCs w:val="28"/>
          <w:rtl w:val="0"/>
        </w:rPr>
        <w:t xml:space="preserve">在這裡，也能適度說明行動的「深度」：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0" w:lineRule="auto"/>
        <w:ind w:left="483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是希望更深入接觸特定對象？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0" w:lineRule="auto"/>
        <w:ind w:left="483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或將既有成果轉化為教材、敘事內容或公眾形式？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40" w:lineRule="auto"/>
        <w:ind w:left="483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或是希望讓更多利害關係人能接觸到你的行動？</w:t>
      </w:r>
    </w:p>
    <w:p w:rsidR="00000000" w:rsidDel="00000000" w:rsidP="00000000" w:rsidRDefault="00000000" w:rsidRPr="00000000" w14:paraId="0000005F">
      <w:pPr>
        <w:pStyle w:val="Heading1"/>
        <w:spacing w:before="0" w:lineRule="auto"/>
        <w:rPr>
          <w:rFonts w:ascii="DFKai-SB" w:cs="DFKai-SB" w:eastAsia="DFKai-SB" w:hAnsi="DFKai-SB"/>
          <w:b w:val="1"/>
          <w:bCs w:val="1"/>
          <w:color w:val="000000"/>
          <w:sz w:val="28"/>
          <w:szCs w:val="28"/>
        </w:rPr>
      </w:pPr>
      <w:bookmarkStart w:colFirst="0" w:colLast="0" w:name="_heading=h.jo1c3rm9ughu" w:id="3"/>
      <w:bookmarkEnd w:id="3"/>
      <w:r w:rsidDel="00000000" w:rsidR="00000000" w:rsidRPr="00000000">
        <w:rPr>
          <w:rFonts w:ascii="DFKai-SB" w:cs="DFKai-SB" w:eastAsia="DFKai-SB" w:hAnsi="DFKai-SB"/>
          <w:b w:val="1"/>
          <w:bCs w:val="1"/>
          <w:color w:val="000000"/>
          <w:sz w:val="28"/>
          <w:szCs w:val="28"/>
          <w:rtl w:val="0"/>
        </w:rPr>
        <w:t xml:space="preserve">肆、行動深化計畫內容</w:t>
      </w:r>
    </w:p>
    <w:p w:rsidR="00000000" w:rsidDel="00000000" w:rsidP="00000000" w:rsidRDefault="00000000" w:rsidRPr="00000000" w14:paraId="00000060">
      <w:pPr>
        <w:spacing w:line="440" w:lineRule="auto"/>
        <w:jc w:val="both"/>
        <w:rPr>
          <w:rFonts w:ascii="DFKai-SB" w:cs="DFKai-SB" w:eastAsia="DFKai-SB" w:hAnsi="DFKai-SB"/>
          <w:color w:val="7f7f7f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7f7f7f"/>
          <w:sz w:val="28"/>
          <w:szCs w:val="28"/>
          <w:rtl w:val="0"/>
        </w:rPr>
        <w:t xml:space="preserve">　　請依據計畫執行期間（8月至隔年1月）規劃以下內容。</w:t>
      </w:r>
    </w:p>
    <w:p w:rsidR="00000000" w:rsidDel="00000000" w:rsidP="00000000" w:rsidRDefault="00000000" w:rsidRPr="00000000" w14:paraId="00000061">
      <w:pPr>
        <w:spacing w:line="440" w:lineRule="auto"/>
        <w:jc w:val="both"/>
        <w:rPr>
          <w:rFonts w:ascii="DFKai-SB" w:cs="DFKai-SB" w:eastAsia="DFKai-SB" w:hAnsi="DFKai-SB"/>
          <w:b w:val="1"/>
          <w:bCs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28"/>
          <w:szCs w:val="28"/>
          <w:rtl w:val="0"/>
        </w:rPr>
        <w:t xml:space="preserve">（一）整體策略概述</w:t>
      </w:r>
    </w:p>
    <w:p w:rsidR="00000000" w:rsidDel="00000000" w:rsidP="00000000" w:rsidRDefault="00000000" w:rsidRPr="00000000" w14:paraId="00000062">
      <w:pPr>
        <w:spacing w:line="440" w:lineRule="auto"/>
        <w:jc w:val="both"/>
        <w:rPr>
          <w:rFonts w:ascii="DFKai-SB" w:cs="DFKai-SB" w:eastAsia="DFKai-SB" w:hAnsi="DFKai-SB"/>
          <w:color w:val="7f7f7f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7f7f7f"/>
          <w:sz w:val="28"/>
          <w:szCs w:val="28"/>
          <w:rtl w:val="0"/>
        </w:rPr>
        <w:t xml:space="preserve">　　請使用1至3段文字，簡述下一階段的整體策略。例如：如何在前期的基礎上，深化議題、擴大合作、加強資料整理、擴散社群影響、進入真實場域或推動跨專業行動。</w:t>
      </w:r>
    </w:p>
    <w:p w:rsidR="00000000" w:rsidDel="00000000" w:rsidP="00000000" w:rsidRDefault="00000000" w:rsidRPr="00000000" w14:paraId="00000063">
      <w:pPr>
        <w:spacing w:line="440" w:lineRule="auto"/>
        <w:jc w:val="both"/>
        <w:rPr>
          <w:rFonts w:ascii="DFKai-SB" w:cs="DFKai-SB" w:eastAsia="DFKai-SB" w:hAnsi="DFKai-SB"/>
          <w:color w:val="7f7f7f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7f7f7f"/>
          <w:sz w:val="28"/>
          <w:szCs w:val="28"/>
          <w:rtl w:val="0"/>
        </w:rPr>
        <w:t xml:space="preserve">你可以說明：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0" w:lineRule="auto"/>
        <w:ind w:left="480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行動希望從什麼開始切入？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0" w:lineRule="auto"/>
        <w:ind w:left="480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你的角色與位置將如何影響策略？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0" w:lineRule="auto"/>
        <w:ind w:left="480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行動會如何與場域、社群或利害關係人接軌？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40" w:lineRule="auto"/>
        <w:ind w:left="480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這些策略如何回應上一章節所提到的目標？</w:t>
      </w:r>
    </w:p>
    <w:p w:rsidR="00000000" w:rsidDel="00000000" w:rsidP="00000000" w:rsidRDefault="00000000" w:rsidRPr="00000000" w14:paraId="00000068">
      <w:pPr>
        <w:spacing w:line="440" w:lineRule="auto"/>
        <w:jc w:val="both"/>
        <w:rPr>
          <w:rFonts w:ascii="DFKai-SB" w:cs="DFKai-SB" w:eastAsia="DFKai-SB" w:hAnsi="DFKai-SB"/>
          <w:b w:val="1"/>
          <w:bCs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28"/>
          <w:szCs w:val="28"/>
          <w:rtl w:val="0"/>
        </w:rPr>
        <w:t xml:space="preserve">（二）主要行動項目表</w:t>
      </w:r>
    </w:p>
    <w:p w:rsidR="00000000" w:rsidDel="00000000" w:rsidP="00000000" w:rsidRDefault="00000000" w:rsidRPr="00000000" w14:paraId="00000069">
      <w:pPr>
        <w:spacing w:line="440" w:lineRule="auto"/>
        <w:jc w:val="both"/>
        <w:rPr>
          <w:rFonts w:ascii="DFKai-SB" w:cs="DFKai-SB" w:eastAsia="DFKai-SB" w:hAnsi="DFKai-SB"/>
          <w:color w:val="7f7f7f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7f7f7f"/>
          <w:sz w:val="28"/>
          <w:szCs w:val="28"/>
          <w:rtl w:val="0"/>
        </w:rPr>
        <w:t xml:space="preserve">　　請將下一階段最核心的行動項目整理成表格。表格內容可包含訪談、田調、敘事整理、展覽、教材製作、公民論壇、社群內容、影像行動、地圖或資料庫建置等不同形式。文字可保持簡潔，但內容需具備可理解性。</w:t>
      </w:r>
    </w:p>
    <w:tbl>
      <w:tblPr>
        <w:tblStyle w:val="Table2"/>
        <w:tblW w:w="82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4"/>
        <w:gridCol w:w="2074"/>
        <w:gridCol w:w="2074"/>
        <w:gridCol w:w="2074"/>
        <w:tblGridChange w:id="0">
          <w:tblGrid>
            <w:gridCol w:w="2074"/>
            <w:gridCol w:w="2074"/>
            <w:gridCol w:w="2074"/>
            <w:gridCol w:w="207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A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行動項目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B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行動方式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C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預計對象／場域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D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預期成果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line="440" w:lineRule="auto"/>
        <w:jc w:val="both"/>
        <w:rPr>
          <w:rFonts w:ascii="DFKai-SB" w:cs="DFKai-SB" w:eastAsia="DFKai-SB" w:hAnsi="DFKai-SB"/>
          <w:b w:val="1"/>
          <w:bCs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28"/>
          <w:szCs w:val="28"/>
          <w:rtl w:val="0"/>
        </w:rPr>
        <w:t xml:space="preserve">（三）階段性工作流程</w:t>
      </w:r>
    </w:p>
    <w:p w:rsidR="00000000" w:rsidDel="00000000" w:rsidP="00000000" w:rsidRDefault="00000000" w:rsidRPr="00000000" w14:paraId="0000007B">
      <w:pPr>
        <w:spacing w:line="440" w:lineRule="auto"/>
        <w:jc w:val="both"/>
        <w:rPr>
          <w:rFonts w:ascii="DFKai-SB" w:cs="DFKai-SB" w:eastAsia="DFKai-SB" w:hAnsi="DFKai-SB"/>
          <w:color w:val="7f7f7f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7f7f7f"/>
          <w:sz w:val="28"/>
          <w:szCs w:val="28"/>
          <w:rtl w:val="0"/>
        </w:rPr>
        <w:t xml:space="preserve">　　若下一階段行動具有明確的時間順序或需分段推進，可以使用以下表格描述每一階段的內容與產出，需注意自身量能與可行性。</w:t>
      </w:r>
    </w:p>
    <w:tbl>
      <w:tblPr>
        <w:tblStyle w:val="Table3"/>
        <w:tblW w:w="82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4"/>
        <w:gridCol w:w="2074"/>
        <w:gridCol w:w="2074"/>
        <w:gridCol w:w="2074"/>
        <w:tblGridChange w:id="0">
          <w:tblGrid>
            <w:gridCol w:w="2074"/>
            <w:gridCol w:w="2074"/>
            <w:gridCol w:w="2074"/>
            <w:gridCol w:w="207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C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階段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D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期間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E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內容摘要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F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預期產出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pStyle w:val="Heading1"/>
        <w:spacing w:before="0" w:lineRule="auto"/>
        <w:rPr>
          <w:rFonts w:ascii="DFKai-SB" w:cs="DFKai-SB" w:eastAsia="DFKai-SB" w:hAnsi="DFKai-SB"/>
          <w:b w:val="1"/>
          <w:bCs w:val="1"/>
          <w:color w:val="000000"/>
          <w:sz w:val="28"/>
          <w:szCs w:val="28"/>
        </w:rPr>
      </w:pPr>
      <w:bookmarkStart w:colFirst="0" w:colLast="0" w:name="_heading=h.8btwcweywmjk" w:id="4"/>
      <w:bookmarkEnd w:id="4"/>
      <w:r w:rsidDel="00000000" w:rsidR="00000000" w:rsidRPr="00000000">
        <w:rPr>
          <w:rFonts w:ascii="DFKai-SB" w:cs="DFKai-SB" w:eastAsia="DFKai-SB" w:hAnsi="DFKai-SB"/>
          <w:b w:val="1"/>
          <w:bCs w:val="1"/>
          <w:color w:val="000000"/>
          <w:sz w:val="28"/>
          <w:szCs w:val="28"/>
          <w:rtl w:val="0"/>
        </w:rPr>
        <w:t xml:space="preserve">伍、預期成果</w:t>
      </w:r>
    </w:p>
    <w:p w:rsidR="00000000" w:rsidDel="00000000" w:rsidP="00000000" w:rsidRDefault="00000000" w:rsidRPr="00000000" w14:paraId="0000008D">
      <w:pPr>
        <w:spacing w:line="440" w:lineRule="auto"/>
        <w:ind w:left="5" w:firstLine="0"/>
        <w:jc w:val="both"/>
        <w:rPr>
          <w:rFonts w:ascii="DFKai-SB" w:cs="DFKai-SB" w:eastAsia="DFKai-SB" w:hAnsi="DFKai-SB"/>
          <w:color w:val="7f7f7f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　　</w:t>
      </w:r>
      <w:r w:rsidDel="00000000" w:rsidR="00000000" w:rsidRPr="00000000">
        <w:rPr>
          <w:rFonts w:ascii="DFKai-SB" w:cs="DFKai-SB" w:eastAsia="DFKai-SB" w:hAnsi="DFKai-SB"/>
          <w:color w:val="7f7f7f"/>
          <w:sz w:val="28"/>
          <w:szCs w:val="28"/>
          <w:rtl w:val="0"/>
        </w:rPr>
        <w:t xml:space="preserve">此章節用於說明行動完成後希望帶來的具體成果。成果不必侷限於量化數字，也包含質性的改變，例如：更深入的理解、新的對話場景、共學模式、教材內容、故事敘述、社群建立，或能引發後續合作的行動模型。</w:t>
      </w:r>
    </w:p>
    <w:p w:rsidR="00000000" w:rsidDel="00000000" w:rsidP="00000000" w:rsidRDefault="00000000" w:rsidRPr="00000000" w14:paraId="0000008E">
      <w:pPr>
        <w:spacing w:line="440" w:lineRule="auto"/>
        <w:ind w:left="5" w:firstLine="0"/>
        <w:jc w:val="both"/>
        <w:rPr>
          <w:rFonts w:ascii="DFKai-SB" w:cs="DFKai-SB" w:eastAsia="DFKai-SB" w:hAnsi="DFKai-SB"/>
          <w:color w:val="7f7f7f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7f7f7f"/>
          <w:sz w:val="28"/>
          <w:szCs w:val="28"/>
          <w:rtl w:val="0"/>
        </w:rPr>
        <w:t xml:space="preserve">填寫時，可思考：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0" w:lineRule="auto"/>
        <w:ind w:left="485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這項行動若順利推進，場域會出現哪些變化？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0" w:lineRule="auto"/>
        <w:ind w:left="485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這份成果如何提升社會對轉型正義或人權</w:t>
      </w:r>
      <w:r w:rsidDel="00000000" w:rsidR="00000000" w:rsidRPr="00000000">
        <w:rPr>
          <w:rFonts w:ascii="DFKai-SB" w:cs="DFKai-SB" w:eastAsia="DFKai-SB" w:hAnsi="DFKai-SB"/>
          <w:color w:val="7f7f7f"/>
          <w:sz w:val="28"/>
          <w:szCs w:val="28"/>
          <w:rtl w:val="0"/>
        </w:rPr>
        <w:t xml:space="preserve">相關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議題的理解？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40" w:lineRule="auto"/>
        <w:ind w:left="485" w:right="0" w:hanging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成果是否能作為下一階段或跨領域合作的基礎？</w:t>
      </w:r>
    </w:p>
    <w:tbl>
      <w:tblPr>
        <w:tblStyle w:val="Table4"/>
        <w:tblW w:w="82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4"/>
        <w:gridCol w:w="2074"/>
        <w:gridCol w:w="2074"/>
        <w:gridCol w:w="2074"/>
        <w:tblGridChange w:id="0">
          <w:tblGrid>
            <w:gridCol w:w="2074"/>
            <w:gridCol w:w="2074"/>
            <w:gridCol w:w="2074"/>
            <w:gridCol w:w="207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2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成果類別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3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量化成果（若適用）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4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質性成果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5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與行動目標的連結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pStyle w:val="Heading1"/>
        <w:spacing w:before="0" w:lineRule="auto"/>
        <w:rPr>
          <w:rFonts w:ascii="DFKai-SB" w:cs="DFKai-SB" w:eastAsia="DFKai-SB" w:hAnsi="DFKai-SB"/>
          <w:b w:val="1"/>
          <w:bCs w:val="1"/>
          <w:color w:val="000000"/>
          <w:sz w:val="28"/>
          <w:szCs w:val="28"/>
        </w:rPr>
      </w:pPr>
      <w:bookmarkStart w:colFirst="0" w:colLast="0" w:name="_heading=h.e4naidtk5917" w:id="5"/>
      <w:bookmarkEnd w:id="5"/>
      <w:r w:rsidDel="00000000" w:rsidR="00000000" w:rsidRPr="00000000">
        <w:rPr>
          <w:rFonts w:ascii="DFKai-SB" w:cs="DFKai-SB" w:eastAsia="DFKai-SB" w:hAnsi="DFKai-SB"/>
          <w:b w:val="1"/>
          <w:bCs w:val="1"/>
          <w:color w:val="000000"/>
          <w:sz w:val="28"/>
          <w:szCs w:val="28"/>
          <w:rtl w:val="0"/>
        </w:rPr>
        <w:t xml:space="preserve">陸、經費概算</w:t>
      </w:r>
    </w:p>
    <w:p w:rsidR="00000000" w:rsidDel="00000000" w:rsidP="00000000" w:rsidRDefault="00000000" w:rsidRPr="00000000" w14:paraId="000000A3">
      <w:pPr>
        <w:spacing w:line="440" w:lineRule="auto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　　</w:t>
      </w:r>
      <w:r w:rsidDel="00000000" w:rsidR="00000000" w:rsidRPr="00000000">
        <w:rPr>
          <w:rFonts w:ascii="DFKai-SB" w:cs="DFKai-SB" w:eastAsia="DFKai-SB" w:hAnsi="DFKai-SB"/>
          <w:color w:val="7f7f7f"/>
          <w:sz w:val="28"/>
          <w:szCs w:val="28"/>
          <w:rtl w:val="0"/>
        </w:rPr>
        <w:t xml:space="preserve">請根據行動內容編列簡易概算，建議至少包含人事酬勞、材料、交通、活動成本、研究工具、設備租借等可能支出。</w:t>
      </w:r>
      <w:r w:rsidDel="00000000" w:rsidR="00000000" w:rsidRPr="00000000">
        <w:rPr>
          <w:rtl w:val="0"/>
        </w:rPr>
      </w:r>
    </w:p>
    <w:tbl>
      <w:tblPr>
        <w:tblStyle w:val="Table5"/>
        <w:tblW w:w="8286.000000000002" w:type="dxa"/>
        <w:jc w:val="left"/>
        <w:tblLayout w:type="fixed"/>
        <w:tblLook w:val="0400"/>
      </w:tblPr>
      <w:tblGrid>
        <w:gridCol w:w="481"/>
        <w:gridCol w:w="1618"/>
        <w:gridCol w:w="1232"/>
        <w:gridCol w:w="576"/>
        <w:gridCol w:w="576"/>
        <w:gridCol w:w="1232"/>
        <w:gridCol w:w="2571"/>
        <w:tblGridChange w:id="0">
          <w:tblGrid>
            <w:gridCol w:w="481"/>
            <w:gridCol w:w="1618"/>
            <w:gridCol w:w="1232"/>
            <w:gridCol w:w="576"/>
            <w:gridCol w:w="576"/>
            <w:gridCol w:w="1232"/>
            <w:gridCol w:w="25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項</w:t>
            </w:r>
          </w:p>
          <w:p w:rsidR="00000000" w:rsidDel="00000000" w:rsidP="00000000" w:rsidRDefault="00000000" w:rsidRPr="00000000" w14:paraId="000000A5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次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項目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單價（元）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數量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單位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複價（元）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項目說明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7f7f7f"/>
                <w:sz w:val="28"/>
                <w:szCs w:val="28"/>
                <w:rtl w:val="0"/>
              </w:rPr>
              <w:t xml:space="preserve">例如：</w:t>
            </w:r>
          </w:p>
          <w:p w:rsidR="00000000" w:rsidDel="00000000" w:rsidP="00000000" w:rsidRDefault="00000000" w:rsidRPr="00000000" w14:paraId="000000AE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7f7f7f"/>
                <w:sz w:val="28"/>
                <w:szCs w:val="28"/>
                <w:rtl w:val="0"/>
              </w:rPr>
              <w:t xml:space="preserve">訪談費、講師費、印刷費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7f7f7f"/>
                <w:sz w:val="28"/>
                <w:szCs w:val="28"/>
                <w:rtl w:val="0"/>
              </w:rPr>
              <w:t xml:space="preserve">單價*數</w:t>
            </w:r>
          </w:p>
          <w:p w:rsidR="00000000" w:rsidDel="00000000" w:rsidP="00000000" w:rsidRDefault="00000000" w:rsidRPr="00000000" w14:paraId="000000B3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7f7f7f"/>
                <w:sz w:val="28"/>
                <w:szCs w:val="28"/>
                <w:rtl w:val="0"/>
              </w:rPr>
              <w:t xml:space="preserve">量=複價</w:t>
            </w:r>
          </w:p>
          <w:p w:rsidR="00000000" w:rsidDel="00000000" w:rsidP="00000000" w:rsidRDefault="00000000" w:rsidRPr="00000000" w14:paraId="000000B4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7f7f7f"/>
                <w:sz w:val="28"/>
                <w:szCs w:val="28"/>
                <w:rtl w:val="0"/>
              </w:rPr>
              <w:t xml:space="preserve">說明這筆經費對應到行動內容之中的哪些環節。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總計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spacing w:line="4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pStyle w:val="Heading1"/>
        <w:spacing w:before="0" w:lineRule="auto"/>
        <w:rPr>
          <w:rFonts w:ascii="DFKai-SB" w:cs="DFKai-SB" w:eastAsia="DFKai-SB" w:hAnsi="DFKai-SB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color w:val="000000"/>
          <w:sz w:val="28"/>
          <w:szCs w:val="28"/>
          <w:rtl w:val="0"/>
        </w:rPr>
        <w:t xml:space="preserve">柒、團隊成員與執行能力</w:t>
      </w:r>
    </w:p>
    <w:p w:rsidR="00000000" w:rsidDel="00000000" w:rsidP="00000000" w:rsidRDefault="00000000" w:rsidRPr="00000000" w14:paraId="000000CC">
      <w:pPr>
        <w:spacing w:line="440" w:lineRule="auto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　　</w:t>
      </w:r>
      <w:r w:rsidDel="00000000" w:rsidR="00000000" w:rsidRPr="00000000">
        <w:rPr>
          <w:rFonts w:ascii="DFKai-SB" w:cs="DFKai-SB" w:eastAsia="DFKai-SB" w:hAnsi="DFKai-SB"/>
          <w:color w:val="7f7f7f"/>
          <w:sz w:val="28"/>
          <w:szCs w:val="28"/>
          <w:rtl w:val="0"/>
        </w:rPr>
        <w:t xml:space="preserve">若為個人申請，可用敘述方式說明自身的經驗、專業背景與行動脈絡。若為團隊申請，請使用以下表格呈現分工與能力：</w:t>
      </w:r>
      <w:r w:rsidDel="00000000" w:rsidR="00000000" w:rsidRPr="00000000">
        <w:rPr>
          <w:rtl w:val="0"/>
        </w:rPr>
      </w:r>
    </w:p>
    <w:tbl>
      <w:tblPr>
        <w:tblStyle w:val="Table6"/>
        <w:tblW w:w="82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4"/>
        <w:gridCol w:w="2074"/>
        <w:gridCol w:w="2074"/>
        <w:gridCol w:w="2074"/>
        <w:tblGridChange w:id="0">
          <w:tblGrid>
            <w:gridCol w:w="2074"/>
            <w:gridCol w:w="2074"/>
            <w:gridCol w:w="2074"/>
            <w:gridCol w:w="207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CD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成員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E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背景摘要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F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計畫中的分工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0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相關經驗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line="440" w:lineRule="auto"/>
              <w:jc w:val="both"/>
              <w:rPr>
                <w:rFonts w:ascii="DFKai-SB" w:cs="DFKai-SB" w:eastAsia="DFKai-SB" w:hAnsi="DFKai-SB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40" w:lineRule="auto"/>
        <w:ind w:left="480" w:right="0" w:firstLine="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440" w:lineRule="auto"/>
        <w:jc w:val="both"/>
        <w:rPr>
          <w:rFonts w:ascii="DFKai-SB" w:cs="DFKai-SB" w:eastAsia="DFKai-SB" w:hAnsi="DFKai-SB"/>
          <w:color w:val="7f7f7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440" w:lineRule="auto"/>
        <w:jc w:val="both"/>
        <w:rPr>
          <w:rFonts w:ascii="DFKai-SB" w:cs="DFKai-SB" w:eastAsia="DFKai-SB" w:hAnsi="DFKai-SB"/>
          <w:color w:val="7f7f7f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DFKai-SB"/>
  <w:font w:name="PMingLiu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85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965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5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5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5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5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5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5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5" w:hanging="48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483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963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3" w:hanging="479.9999999999999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3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3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3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3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3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3" w:hanging="48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483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963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3" w:hanging="479.9999999999999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3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3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3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3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3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3" w:hanging="48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widowControl w:val="0"/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480" w:lineRule="auto"/>
    </w:pPr>
    <w:rPr>
      <w:rFonts w:ascii="Play" w:cs="Play" w:eastAsia="Play" w:hAnsi="Play"/>
      <w:color w:val="0f476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spacing w:after="40" w:before="160" w:lineRule="auto"/>
    </w:pPr>
    <w:rPr>
      <w:color w:val="0f476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160" w:lineRule="auto"/>
    </w:pPr>
    <w:rPr>
      <w:color w:val="0f476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color w:val="595959"/>
    </w:rPr>
  </w:style>
  <w:style w:type="paragraph" w:styleId="Title">
    <w:name w:val="Title"/>
    <w:basedOn w:val="Normal"/>
    <w:next w:val="Normal"/>
    <w:pPr>
      <w:spacing w:after="80" w:line="240" w:lineRule="auto"/>
      <w:jc w:val="center"/>
    </w:pPr>
    <w:rPr>
      <w:rFonts w:ascii="Play" w:cs="Play" w:eastAsia="Play" w:hAnsi="Play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D65045"/>
    <w:pPr>
      <w:keepNext w:val="1"/>
      <w:keepLines w:val="1"/>
      <w:spacing w:after="0" w:before="40"/>
      <w:ind w:left="100" w:leftChars="10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D65045"/>
    <w:pPr>
      <w:keepNext w:val="1"/>
      <w:keepLines w:val="1"/>
      <w:spacing w:after="0" w:before="40"/>
      <w:ind w:left="200" w:leftChars="200"/>
      <w:outlineLvl w:val="7"/>
    </w:pPr>
    <w:rPr>
      <w:rFonts w:cstheme="majorBidi" w:eastAsiaTheme="majorEastAsia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D65045"/>
    <w:pPr>
      <w:keepNext w:val="1"/>
      <w:keepLines w:val="1"/>
      <w:spacing w:after="0" w:before="40"/>
      <w:ind w:left="300" w:leftChars="30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標題 1 字元"/>
    <w:basedOn w:val="a0"/>
    <w:link w:val="1"/>
    <w:uiPriority w:val="9"/>
    <w:rsid w:val="00D65045"/>
    <w:rPr>
      <w:rFonts w:asciiTheme="majorHAnsi" w:cstheme="majorBidi" w:eastAsiaTheme="majorEastAsia" w:hAnsiTheme="majorHAnsi"/>
      <w:color w:val="0f4761" w:themeColor="accent1" w:themeShade="0000BF"/>
      <w:sz w:val="48"/>
      <w:szCs w:val="48"/>
    </w:rPr>
  </w:style>
  <w:style w:type="character" w:styleId="20" w:customStyle="1">
    <w:name w:val="標題 2 字元"/>
    <w:basedOn w:val="a0"/>
    <w:link w:val="2"/>
    <w:uiPriority w:val="9"/>
    <w:semiHidden w:val="1"/>
    <w:rsid w:val="00D6504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30" w:customStyle="1">
    <w:name w:val="標題 3 字元"/>
    <w:basedOn w:val="a0"/>
    <w:link w:val="3"/>
    <w:uiPriority w:val="9"/>
    <w:semiHidden w:val="1"/>
    <w:rsid w:val="00D65045"/>
    <w:rPr>
      <w:rFonts w:cstheme="majorBidi" w:eastAsiaTheme="majorEastAsia"/>
      <w:color w:val="0f4761" w:themeColor="accent1" w:themeShade="0000BF"/>
      <w:sz w:val="32"/>
      <w:szCs w:val="32"/>
    </w:rPr>
  </w:style>
  <w:style w:type="character" w:styleId="40" w:customStyle="1">
    <w:name w:val="標題 4 字元"/>
    <w:basedOn w:val="a0"/>
    <w:link w:val="4"/>
    <w:uiPriority w:val="9"/>
    <w:semiHidden w:val="1"/>
    <w:rsid w:val="00D6504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50" w:customStyle="1">
    <w:name w:val="標題 5 字元"/>
    <w:basedOn w:val="a0"/>
    <w:link w:val="5"/>
    <w:uiPriority w:val="9"/>
    <w:semiHidden w:val="1"/>
    <w:rsid w:val="00D65045"/>
    <w:rPr>
      <w:rFonts w:cstheme="majorBidi" w:eastAsiaTheme="majorEastAsia"/>
      <w:color w:val="0f4761" w:themeColor="accent1" w:themeShade="0000BF"/>
    </w:rPr>
  </w:style>
  <w:style w:type="character" w:styleId="60" w:customStyle="1">
    <w:name w:val="標題 6 字元"/>
    <w:basedOn w:val="a0"/>
    <w:link w:val="6"/>
    <w:uiPriority w:val="9"/>
    <w:semiHidden w:val="1"/>
    <w:rsid w:val="00D65045"/>
    <w:rPr>
      <w:rFonts w:cstheme="majorBidi" w:eastAsiaTheme="majorEastAsia"/>
      <w:color w:val="595959" w:themeColor="text1" w:themeTint="0000A6"/>
    </w:rPr>
  </w:style>
  <w:style w:type="character" w:styleId="70" w:customStyle="1">
    <w:name w:val="標題 7 字元"/>
    <w:basedOn w:val="a0"/>
    <w:link w:val="7"/>
    <w:uiPriority w:val="9"/>
    <w:semiHidden w:val="1"/>
    <w:rsid w:val="00D65045"/>
    <w:rPr>
      <w:rFonts w:cstheme="majorBidi" w:eastAsiaTheme="majorEastAsia"/>
      <w:color w:val="595959" w:themeColor="text1" w:themeTint="0000A6"/>
    </w:rPr>
  </w:style>
  <w:style w:type="character" w:styleId="80" w:customStyle="1">
    <w:name w:val="標題 8 字元"/>
    <w:basedOn w:val="a0"/>
    <w:link w:val="8"/>
    <w:uiPriority w:val="9"/>
    <w:semiHidden w:val="1"/>
    <w:rsid w:val="00D65045"/>
    <w:rPr>
      <w:rFonts w:cstheme="majorBidi" w:eastAsiaTheme="majorEastAsia"/>
      <w:color w:val="272727" w:themeColor="text1" w:themeTint="0000D8"/>
    </w:rPr>
  </w:style>
  <w:style w:type="character" w:styleId="90" w:customStyle="1">
    <w:name w:val="標題 9 字元"/>
    <w:basedOn w:val="a0"/>
    <w:link w:val="9"/>
    <w:uiPriority w:val="9"/>
    <w:semiHidden w:val="1"/>
    <w:rsid w:val="00D65045"/>
    <w:rPr>
      <w:rFonts w:cstheme="majorBidi" w:eastAsiaTheme="majorEastAsia"/>
      <w:color w:val="272727" w:themeColor="text1" w:themeTint="0000D8"/>
    </w:rPr>
  </w:style>
  <w:style w:type="character" w:styleId="a4" w:customStyle="1">
    <w:name w:val="標題 字元"/>
    <w:basedOn w:val="a0"/>
    <w:link w:val="a3"/>
    <w:uiPriority w:val="10"/>
    <w:rsid w:val="00D6504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副標題 字元"/>
    <w:basedOn w:val="a0"/>
    <w:link w:val="a5"/>
    <w:uiPriority w:val="11"/>
    <w:rsid w:val="00D65045"/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D6504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引文 字元"/>
    <w:basedOn w:val="a0"/>
    <w:link w:val="a7"/>
    <w:uiPriority w:val="29"/>
    <w:rsid w:val="00D65045"/>
    <w:rPr>
      <w:i w:val="1"/>
      <w:iCs w:val="1"/>
      <w:color w:val="404040" w:themeColor="text1" w:themeTint="0000BF"/>
    </w:rPr>
  </w:style>
  <w:style w:type="paragraph" w:styleId="a9">
    <w:name w:val="List Paragraph"/>
    <w:aliases w:val="(二),卑南壹,List Paragraph,手冊標題  壹,一、清單段落,lp1,FooterText,numbered,List Paragraph1,Paragraphe de liste1,12 20,1.1.1.1清單段落,列點,標題 (4),北一,標1,清單段落3,清單段落31,標題一,標題(1),標題(一)"/>
    <w:basedOn w:val="a"/>
    <w:link w:val="aa"/>
    <w:uiPriority w:val="34"/>
    <w:qFormat w:val="1"/>
    <w:rsid w:val="00D65045"/>
    <w:pPr>
      <w:ind w:left="720"/>
      <w:contextualSpacing w:val="1"/>
    </w:pPr>
  </w:style>
  <w:style w:type="character" w:styleId="ab">
    <w:name w:val="Intense Emphasis"/>
    <w:basedOn w:val="a0"/>
    <w:uiPriority w:val="21"/>
    <w:qFormat w:val="1"/>
    <w:rsid w:val="00D65045"/>
    <w:rPr>
      <w:i w:val="1"/>
      <w:iCs w:val="1"/>
      <w:color w:val="0f4761" w:themeColor="accent1" w:themeShade="0000BF"/>
    </w:rPr>
  </w:style>
  <w:style w:type="paragraph" w:styleId="ac">
    <w:name w:val="Intense Quote"/>
    <w:basedOn w:val="a"/>
    <w:next w:val="a"/>
    <w:link w:val="ad"/>
    <w:uiPriority w:val="30"/>
    <w:qFormat w:val="1"/>
    <w:rsid w:val="00D6504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d" w:customStyle="1">
    <w:name w:val="鮮明引文 字元"/>
    <w:basedOn w:val="a0"/>
    <w:link w:val="ac"/>
    <w:uiPriority w:val="30"/>
    <w:rsid w:val="00D65045"/>
    <w:rPr>
      <w:i w:val="1"/>
      <w:iCs w:val="1"/>
      <w:color w:val="0f4761" w:themeColor="accent1" w:themeShade="0000BF"/>
    </w:rPr>
  </w:style>
  <w:style w:type="character" w:styleId="ae">
    <w:name w:val="Intense Reference"/>
    <w:basedOn w:val="a0"/>
    <w:uiPriority w:val="32"/>
    <w:qFormat w:val="1"/>
    <w:rsid w:val="00D65045"/>
    <w:rPr>
      <w:b w:val="1"/>
      <w:bCs w:val="1"/>
      <w:smallCaps w:val="1"/>
      <w:color w:val="0f4761" w:themeColor="accent1" w:themeShade="0000BF"/>
      <w:spacing w:val="5"/>
    </w:rPr>
  </w:style>
  <w:style w:type="paragraph" w:styleId="af">
    <w:name w:val="header"/>
    <w:basedOn w:val="a"/>
    <w:link w:val="af0"/>
    <w:uiPriority w:val="99"/>
    <w:unhideWhenUsed w:val="1"/>
    <w:rsid w:val="00671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0" w:customStyle="1">
    <w:name w:val="頁首 字元"/>
    <w:basedOn w:val="a0"/>
    <w:link w:val="af"/>
    <w:uiPriority w:val="99"/>
    <w:rsid w:val="00671A8F"/>
    <w:rPr>
      <w:sz w:val="20"/>
      <w:szCs w:val="20"/>
    </w:rPr>
  </w:style>
  <w:style w:type="paragraph" w:styleId="af1">
    <w:name w:val="footer"/>
    <w:basedOn w:val="a"/>
    <w:link w:val="af2"/>
    <w:uiPriority w:val="99"/>
    <w:unhideWhenUsed w:val="1"/>
    <w:rsid w:val="00671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2" w:customStyle="1">
    <w:name w:val="頁尾 字元"/>
    <w:basedOn w:val="a0"/>
    <w:link w:val="af1"/>
    <w:uiPriority w:val="99"/>
    <w:rsid w:val="00671A8F"/>
    <w:rPr>
      <w:sz w:val="20"/>
      <w:szCs w:val="20"/>
    </w:rPr>
  </w:style>
  <w:style w:type="character" w:styleId="aa" w:customStyle="1">
    <w:name w:val="清單段落 字元"/>
    <w:aliases w:val="(二) 字元,卑南壹 字元,List Paragraph 字元,手冊標題  壹 字元,一、清單段落 字元,lp1 字元,FooterText 字元,numbered 字元,List Paragraph1 字元,Paragraphe de liste1 字元,12 20 字元,1.1.1.1清單段落 字元,列點 字元,標題 (4) 字元,北一 字元,標1 字元,清單段落3 字元,清單段落31 字元,標題一 字元,標題(1) 字元,標題(一) 字元"/>
    <w:link w:val="a9"/>
    <w:uiPriority w:val="34"/>
    <w:qFormat w:val="1"/>
    <w:locked w:val="1"/>
    <w:rsid w:val="00671A8F"/>
  </w:style>
  <w:style w:type="table" w:styleId="af3">
    <w:name w:val="Table Grid"/>
    <w:basedOn w:val="a1"/>
    <w:uiPriority w:val="39"/>
    <w:rsid w:val="0060706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4">
    <w:name w:val="TOC Heading"/>
    <w:basedOn w:val="1"/>
    <w:next w:val="a"/>
    <w:uiPriority w:val="39"/>
    <w:unhideWhenUsed w:val="1"/>
    <w:qFormat w:val="1"/>
    <w:rsid w:val="00401B39"/>
    <w:pPr>
      <w:widowControl w:val="1"/>
      <w:spacing w:after="0" w:before="240" w:line="259" w:lineRule="auto"/>
      <w:outlineLvl w:val="9"/>
    </w:pPr>
    <w:rPr>
      <w:kern w:val="0"/>
      <w:sz w:val="32"/>
      <w:szCs w:val="32"/>
    </w:rPr>
  </w:style>
  <w:style w:type="paragraph" w:styleId="21">
    <w:name w:val="toc 2"/>
    <w:basedOn w:val="a"/>
    <w:next w:val="a"/>
    <w:autoRedefine w:val="1"/>
    <w:uiPriority w:val="39"/>
    <w:unhideWhenUsed w:val="1"/>
    <w:rsid w:val="00401B39"/>
    <w:pPr>
      <w:widowControl w:val="1"/>
      <w:spacing w:after="100" w:line="259" w:lineRule="auto"/>
      <w:ind w:left="220"/>
    </w:pPr>
    <w:rPr>
      <w:rFonts w:cs="Times New Roman"/>
      <w:kern w:val="0"/>
      <w:sz w:val="22"/>
      <w:szCs w:val="22"/>
    </w:rPr>
  </w:style>
  <w:style w:type="paragraph" w:styleId="11">
    <w:name w:val="toc 1"/>
    <w:basedOn w:val="a"/>
    <w:next w:val="a"/>
    <w:autoRedefine w:val="1"/>
    <w:uiPriority w:val="39"/>
    <w:unhideWhenUsed w:val="1"/>
    <w:rsid w:val="00401B39"/>
    <w:pPr>
      <w:widowControl w:val="1"/>
      <w:spacing w:after="100" w:line="259" w:lineRule="auto"/>
    </w:pPr>
    <w:rPr>
      <w:rFonts w:cs="Times New Roman"/>
      <w:kern w:val="0"/>
      <w:sz w:val="22"/>
      <w:szCs w:val="22"/>
    </w:rPr>
  </w:style>
  <w:style w:type="paragraph" w:styleId="31">
    <w:name w:val="toc 3"/>
    <w:basedOn w:val="a"/>
    <w:next w:val="a"/>
    <w:autoRedefine w:val="1"/>
    <w:uiPriority w:val="39"/>
    <w:unhideWhenUsed w:val="1"/>
    <w:rsid w:val="00401B39"/>
    <w:pPr>
      <w:widowControl w:val="1"/>
      <w:spacing w:after="100" w:line="259" w:lineRule="auto"/>
      <w:ind w:left="440"/>
    </w:pPr>
    <w:rPr>
      <w:rFonts w:cs="Times New Roman"/>
      <w:kern w:val="0"/>
      <w:sz w:val="22"/>
      <w:szCs w:val="22"/>
    </w:rPr>
  </w:style>
  <w:style w:type="character" w:styleId="af5">
    <w:name w:val="Hyperlink"/>
    <w:basedOn w:val="a0"/>
    <w:uiPriority w:val="99"/>
    <w:unhideWhenUsed w:val="1"/>
    <w:rsid w:val="00401B39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 w:val="1"/>
    <w:unhideWhenUsed w:val="1"/>
    <w:rsid w:val="00401B39"/>
    <w:rPr>
      <w:color w:val="605e5c"/>
      <w:shd w:color="auto" w:fill="e1dfdd" w:val="clear"/>
    </w:rPr>
  </w:style>
  <w:style w:type="paragraph" w:styleId="Web">
    <w:name w:val="Normal (Web)"/>
    <w:basedOn w:val="a"/>
    <w:uiPriority w:val="99"/>
    <w:semiHidden w:val="1"/>
    <w:unhideWhenUsed w:val="1"/>
    <w:rsid w:val="004B18F0"/>
    <w:rPr>
      <w:rFonts w:ascii="Times New Roman" w:cs="Times New Roman" w:hAnsi="Times New Roman"/>
    </w:rPr>
  </w:style>
  <w:style w:type="paragraph" w:styleId="Subtitle">
    <w:name w:val="Subtitle"/>
    <w:basedOn w:val="Normal"/>
    <w:next w:val="Normal"/>
    <w:pPr>
      <w:jc w:val="center"/>
    </w:pPr>
    <w:rPr>
      <w:rFonts w:ascii="Play" w:cs="Play" w:eastAsia="Play" w:hAnsi="Play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D6V3OT0R9nDvV+0WaLh6BgsgIA==">CgMxLjAyDmgudnNuc2l0OWEycHZwMg5oLnk2cDE3YTQxZ2sxcjIOaC5odXAxZ2FnOGNzdDkyDmguam8xYzNybTl1Z2h1Mg5oLjhidHdjd2V5d21qazIOaC5lNG5haWR0azU5MTc4AHIhMVY2cG5WMTZubU01cTVKSGx6TW1JOFVDT2d1ZHcwMExF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2025-11-26T16:40:00Z</dcterms:created>
  <dc:creator>佾萱 林</dc:creator>
</cp:coreProperties>
</file>