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0D16" w14:textId="77777777" w:rsidR="00B960D6" w:rsidRDefault="00B960D6">
      <w:pPr>
        <w:pageBreakBefore/>
        <w:widowControl/>
        <w:suppressAutoHyphens w:val="0"/>
        <w:rPr>
          <w:rFonts w:ascii="標楷體" w:eastAsia="標楷體" w:hAnsi="標楷體"/>
          <w:sz w:val="40"/>
          <w:szCs w:val="40"/>
        </w:rPr>
      </w:pPr>
    </w:p>
    <w:p w14:paraId="081DF769" w14:textId="77777777" w:rsidR="00B960D6" w:rsidRPr="006A5813" w:rsidRDefault="00E77073">
      <w:pPr>
        <w:pStyle w:val="a3"/>
        <w:jc w:val="center"/>
        <w:rPr>
          <w:rFonts w:ascii="標楷體" w:eastAsia="標楷體" w:hAnsi="標楷體"/>
        </w:rPr>
      </w:pPr>
      <w:r w:rsidRPr="006A5813">
        <w:rPr>
          <w:rFonts w:ascii="標楷體" w:eastAsia="標楷體" w:hAnsi="標楷體"/>
          <w:sz w:val="40"/>
          <w:szCs w:val="40"/>
        </w:rPr>
        <w:t>交通部觀光署北海岸及觀音山國家風景區管理處</w:t>
      </w:r>
    </w:p>
    <w:p w14:paraId="00A938A3" w14:textId="7AF34318" w:rsidR="00B960D6" w:rsidRPr="006A5813" w:rsidRDefault="00E77073">
      <w:pPr>
        <w:pStyle w:val="a3"/>
        <w:jc w:val="center"/>
        <w:rPr>
          <w:rFonts w:ascii="標楷體" w:eastAsia="標楷體" w:hAnsi="標楷體"/>
          <w:sz w:val="40"/>
          <w:szCs w:val="40"/>
        </w:rPr>
      </w:pPr>
      <w:r w:rsidRPr="006A5813">
        <w:rPr>
          <w:rFonts w:ascii="標楷體" w:eastAsia="標楷體" w:hAnsi="標楷體"/>
          <w:sz w:val="40"/>
          <w:szCs w:val="40"/>
        </w:rPr>
        <w:t>學生公共服務申請要點</w:t>
      </w:r>
    </w:p>
    <w:p w14:paraId="76EE6F3F" w14:textId="20A16751" w:rsidR="00B960D6" w:rsidRPr="006A5813" w:rsidRDefault="00E77073" w:rsidP="00157F2B">
      <w:pPr>
        <w:pStyle w:val="a3"/>
        <w:tabs>
          <w:tab w:val="left" w:pos="426"/>
        </w:tabs>
        <w:spacing w:line="460" w:lineRule="exact"/>
        <w:ind w:left="567" w:firstLine="3261"/>
        <w:rPr>
          <w:rFonts w:ascii="標楷體" w:eastAsia="標楷體" w:hAnsi="標楷體"/>
          <w:bCs/>
        </w:rPr>
      </w:pPr>
      <w:r w:rsidRPr="006A5813">
        <w:rPr>
          <w:rFonts w:ascii="標楷體" w:eastAsia="標楷體" w:hAnsi="標楷體"/>
          <w:bCs/>
        </w:rPr>
        <w:t>101年</w:t>
      </w:r>
      <w:r w:rsidR="000C70C5">
        <w:rPr>
          <w:rFonts w:ascii="標楷體" w:eastAsia="標楷體" w:hAnsi="標楷體" w:hint="eastAsia"/>
          <w:bCs/>
        </w:rPr>
        <w:t>0</w:t>
      </w:r>
      <w:r w:rsidRPr="006A5813">
        <w:rPr>
          <w:rFonts w:ascii="標楷體" w:eastAsia="標楷體" w:hAnsi="標楷體"/>
          <w:bCs/>
        </w:rPr>
        <w:t>7月18日北觀管字第1010300352號函發布</w:t>
      </w:r>
    </w:p>
    <w:p w14:paraId="342EC045" w14:textId="6B054679" w:rsidR="00B960D6" w:rsidRPr="006A5813" w:rsidRDefault="00E77073" w:rsidP="00157F2B">
      <w:pPr>
        <w:pStyle w:val="a3"/>
        <w:tabs>
          <w:tab w:val="left" w:pos="426"/>
        </w:tabs>
        <w:spacing w:line="460" w:lineRule="exact"/>
        <w:ind w:left="567" w:firstLine="3261"/>
        <w:rPr>
          <w:rFonts w:ascii="標楷體" w:eastAsia="標楷體" w:hAnsi="標楷體"/>
        </w:rPr>
      </w:pPr>
      <w:r w:rsidRPr="006A5813">
        <w:rPr>
          <w:rFonts w:ascii="標楷體" w:eastAsia="標楷體" w:hAnsi="標楷體"/>
          <w:bCs/>
        </w:rPr>
        <w:t>114年</w:t>
      </w:r>
      <w:r w:rsidR="000C70C5">
        <w:rPr>
          <w:rFonts w:ascii="標楷體" w:eastAsia="標楷體" w:hAnsi="標楷體" w:hint="eastAsia"/>
          <w:bCs/>
        </w:rPr>
        <w:t>0</w:t>
      </w:r>
      <w:r w:rsidRPr="006A5813">
        <w:rPr>
          <w:rFonts w:ascii="標楷體" w:eastAsia="標楷體" w:hAnsi="標楷體"/>
          <w:bCs/>
        </w:rPr>
        <w:t>5月</w:t>
      </w:r>
      <w:r w:rsidR="006A5813" w:rsidRPr="006A5813">
        <w:rPr>
          <w:rFonts w:ascii="標楷體" w:eastAsia="標楷體" w:hAnsi="標楷體"/>
          <w:bCs/>
        </w:rPr>
        <w:t>15</w:t>
      </w:r>
      <w:r w:rsidRPr="006A5813">
        <w:rPr>
          <w:rFonts w:ascii="標楷體" w:eastAsia="標楷體" w:hAnsi="標楷體"/>
          <w:bCs/>
        </w:rPr>
        <w:t>日北觀管字第</w:t>
      </w:r>
      <w:r w:rsidR="006A5813" w:rsidRPr="006A5813">
        <w:rPr>
          <w:rFonts w:ascii="標楷體" w:eastAsia="標楷體" w:hAnsi="標楷體"/>
          <w:bCs/>
        </w:rPr>
        <w:t>1140300193</w:t>
      </w:r>
      <w:r w:rsidRPr="006A5813">
        <w:rPr>
          <w:rFonts w:ascii="標楷體" w:eastAsia="標楷體" w:hAnsi="標楷體"/>
          <w:bCs/>
        </w:rPr>
        <w:t>號函修正</w:t>
      </w:r>
    </w:p>
    <w:p w14:paraId="0092EA2B" w14:textId="77777777" w:rsidR="00B960D6" w:rsidRPr="006A5813" w:rsidRDefault="00E77073">
      <w:pPr>
        <w:pStyle w:val="a3"/>
        <w:numPr>
          <w:ilvl w:val="0"/>
          <w:numId w:val="17"/>
        </w:numPr>
        <w:tabs>
          <w:tab w:val="left" w:pos="1560"/>
        </w:tabs>
        <w:spacing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目的：協助並配合教育主管機關實施學生公共服務課程，培養學生熱心公益服務情操及落實社會教育理念。</w:t>
      </w:r>
    </w:p>
    <w:p w14:paraId="1F2E1198" w14:textId="77777777" w:rsidR="00B960D6" w:rsidRPr="006A5813" w:rsidRDefault="00E77073">
      <w:pPr>
        <w:pStyle w:val="a3"/>
        <w:numPr>
          <w:ilvl w:val="0"/>
          <w:numId w:val="17"/>
        </w:numPr>
        <w:tabs>
          <w:tab w:val="left" w:pos="426"/>
        </w:tabs>
        <w:spacing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參加對象：國中、高中（職）及大專院校在學學生</w:t>
      </w:r>
    </w:p>
    <w:p w14:paraId="4565C0DF" w14:textId="77777777" w:rsidR="00B960D6" w:rsidRPr="006A5813" w:rsidRDefault="00E77073">
      <w:pPr>
        <w:pStyle w:val="a3"/>
        <w:numPr>
          <w:ilvl w:val="0"/>
          <w:numId w:val="17"/>
        </w:numPr>
        <w:tabs>
          <w:tab w:val="left" w:pos="426"/>
        </w:tabs>
        <w:spacing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服務項目：</w:t>
      </w:r>
    </w:p>
    <w:p w14:paraId="6BA50962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</w:rPr>
      </w:pPr>
      <w:r w:rsidRPr="006A5813">
        <w:rPr>
          <w:rFonts w:ascii="標楷體" w:eastAsia="標楷體" w:hAnsi="標楷體"/>
          <w:sz w:val="28"/>
          <w:szCs w:val="28"/>
        </w:rPr>
        <w:t>淨灘/淨山服務。</w:t>
      </w:r>
    </w:p>
    <w:p w14:paraId="3565D902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</w:rPr>
      </w:pPr>
      <w:r w:rsidRPr="006A5813">
        <w:rPr>
          <w:rFonts w:ascii="標楷體" w:eastAsia="標楷體" w:hAnsi="標楷體"/>
          <w:sz w:val="28"/>
          <w:szCs w:val="28"/>
        </w:rPr>
        <w:t>地質地景保育服務。</w:t>
      </w:r>
    </w:p>
    <w:p w14:paraId="1F42E47D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</w:rPr>
      </w:pPr>
      <w:r w:rsidRPr="006A5813">
        <w:rPr>
          <w:rFonts w:ascii="標楷體" w:eastAsia="標楷體" w:hAnsi="標楷體"/>
          <w:sz w:val="28"/>
          <w:szCs w:val="28"/>
        </w:rPr>
        <w:t>其他服務：由申請學校、社團或個人自行規劃，經本處審核通過者。</w:t>
      </w:r>
    </w:p>
    <w:p w14:paraId="6444632E" w14:textId="77777777" w:rsidR="00B960D6" w:rsidRPr="006A5813" w:rsidRDefault="00E77073">
      <w:pPr>
        <w:pStyle w:val="a3"/>
        <w:numPr>
          <w:ilvl w:val="0"/>
          <w:numId w:val="17"/>
        </w:numPr>
        <w:tabs>
          <w:tab w:val="left" w:pos="426"/>
        </w:tabs>
        <w:spacing w:line="460" w:lineRule="exact"/>
        <w:ind w:left="567" w:hanging="567"/>
        <w:jc w:val="both"/>
        <w:rPr>
          <w:rFonts w:ascii="標楷體" w:eastAsia="標楷體" w:hAnsi="標楷體"/>
        </w:rPr>
      </w:pPr>
      <w:r w:rsidRPr="006A5813">
        <w:rPr>
          <w:rFonts w:ascii="標楷體" w:eastAsia="標楷體" w:hAnsi="標楷體"/>
          <w:sz w:val="28"/>
          <w:szCs w:val="28"/>
        </w:rPr>
        <w:t>服務地點：本處所轄遊憩據點及舉辦活動地點、申請單位自行規劃地點。</w:t>
      </w:r>
    </w:p>
    <w:p w14:paraId="2E9DB866" w14:textId="77777777" w:rsidR="00B960D6" w:rsidRPr="006A5813" w:rsidRDefault="00E77073">
      <w:pPr>
        <w:pStyle w:val="a3"/>
        <w:numPr>
          <w:ilvl w:val="0"/>
          <w:numId w:val="17"/>
        </w:numPr>
        <w:tabs>
          <w:tab w:val="left" w:pos="426"/>
        </w:tabs>
        <w:spacing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服務時間：視實際需求及申請時間而定。</w:t>
      </w:r>
    </w:p>
    <w:p w14:paraId="73B7EEFA" w14:textId="77777777" w:rsidR="00B960D6" w:rsidRPr="006A5813" w:rsidRDefault="00E77073">
      <w:pPr>
        <w:pStyle w:val="a3"/>
        <w:numPr>
          <w:ilvl w:val="0"/>
          <w:numId w:val="17"/>
        </w:numPr>
        <w:tabs>
          <w:tab w:val="left" w:pos="426"/>
        </w:tabs>
        <w:spacing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申請作業</w:t>
      </w:r>
    </w:p>
    <w:p w14:paraId="7257E96C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</w:rPr>
      </w:pPr>
      <w:r w:rsidRPr="006A5813">
        <w:rPr>
          <w:rFonts w:ascii="標楷體" w:eastAsia="標楷體" w:hAnsi="標楷體"/>
          <w:sz w:val="28"/>
          <w:szCs w:val="28"/>
        </w:rPr>
        <w:t>申請方式：</w:t>
      </w:r>
    </w:p>
    <w:p w14:paraId="31A2D723" w14:textId="77777777" w:rsidR="00B960D6" w:rsidRPr="006A5813" w:rsidRDefault="00E77073">
      <w:pPr>
        <w:pStyle w:val="a3"/>
        <w:numPr>
          <w:ilvl w:val="2"/>
          <w:numId w:val="17"/>
        </w:numPr>
        <w:tabs>
          <w:tab w:val="left" w:pos="426"/>
        </w:tabs>
        <w:spacing w:line="460" w:lineRule="exact"/>
        <w:ind w:left="991" w:hanging="283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書面或上網：請以郵寄、電子郵件或至下列網址向本處提出申請，待本處審核後以電子郵件發送審核結果通知書。</w:t>
      </w:r>
    </w:p>
    <w:p w14:paraId="4F2419C7" w14:textId="77777777" w:rsidR="00B960D6" w:rsidRPr="006A5813" w:rsidRDefault="00E77073">
      <w:pPr>
        <w:pStyle w:val="a3"/>
        <w:tabs>
          <w:tab w:val="left" w:pos="426"/>
        </w:tabs>
        <w:spacing w:line="460" w:lineRule="exact"/>
        <w:ind w:left="989" w:firstLine="2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本處觀光資訊網/旅遊情報/我愛淨灘淨山網址：</w:t>
      </w:r>
    </w:p>
    <w:p w14:paraId="36FDCCBF" w14:textId="77777777" w:rsidR="00B960D6" w:rsidRPr="006A5813" w:rsidRDefault="00E77073">
      <w:pPr>
        <w:pStyle w:val="a3"/>
        <w:tabs>
          <w:tab w:val="left" w:pos="426"/>
        </w:tabs>
        <w:spacing w:line="460" w:lineRule="exact"/>
        <w:ind w:left="989" w:firstLine="2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 xml:space="preserve">https://theme.northguan-nsa.gov.tw/cleanup </w:t>
      </w:r>
    </w:p>
    <w:p w14:paraId="41A492FA" w14:textId="77777777" w:rsidR="00B960D6" w:rsidRPr="006A5813" w:rsidRDefault="00E77073">
      <w:pPr>
        <w:pStyle w:val="a3"/>
        <w:tabs>
          <w:tab w:val="left" w:pos="426"/>
        </w:tabs>
        <w:spacing w:line="460" w:lineRule="exact"/>
        <w:ind w:left="989" w:firstLine="2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本處地址：253新北市石門區德茂里下員坑33之6號</w:t>
      </w:r>
    </w:p>
    <w:p w14:paraId="61A7679F" w14:textId="77777777" w:rsidR="00B960D6" w:rsidRPr="006A5813" w:rsidRDefault="00E77073">
      <w:pPr>
        <w:pStyle w:val="a3"/>
        <w:tabs>
          <w:tab w:val="left" w:pos="426"/>
        </w:tabs>
        <w:spacing w:line="460" w:lineRule="exact"/>
        <w:ind w:left="989" w:firstLine="2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聯絡電話：(02)8635-5100轉管理科</w:t>
      </w:r>
    </w:p>
    <w:p w14:paraId="6E3F20B1" w14:textId="78038264" w:rsidR="00B960D6" w:rsidRPr="006A5813" w:rsidRDefault="00E77073">
      <w:pPr>
        <w:pStyle w:val="a3"/>
        <w:tabs>
          <w:tab w:val="left" w:pos="426"/>
        </w:tabs>
        <w:spacing w:line="460" w:lineRule="exact"/>
        <w:ind w:left="989" w:firstLine="2"/>
        <w:jc w:val="both"/>
        <w:rPr>
          <w:rFonts w:ascii="標楷體" w:eastAsia="標楷體" w:hAnsi="標楷體"/>
        </w:rPr>
      </w:pPr>
      <w:r w:rsidRPr="006A5813">
        <w:rPr>
          <w:rFonts w:ascii="標楷體" w:eastAsia="標楷體" w:hAnsi="標楷體"/>
          <w:sz w:val="28"/>
          <w:szCs w:val="28"/>
        </w:rPr>
        <w:t>電子郵件：</w:t>
      </w:r>
      <w:hyperlink r:id="rId7" w:history="1">
        <w:r w:rsidR="009E3513" w:rsidRPr="009E6EAA">
          <w:rPr>
            <w:rStyle w:val="aa"/>
            <w:rFonts w:ascii="標楷體" w:eastAsia="標楷體" w:hAnsi="標楷體"/>
            <w:sz w:val="28"/>
            <w:szCs w:val="28"/>
          </w:rPr>
          <w:t>management-ngn@tad.gov.tw</w:t>
        </w:r>
      </w:hyperlink>
      <w:r w:rsidRPr="006A5813">
        <w:rPr>
          <w:rFonts w:ascii="標楷體" w:eastAsia="標楷體" w:hAnsi="標楷體"/>
          <w:sz w:val="28"/>
          <w:szCs w:val="28"/>
        </w:rPr>
        <w:t>。</w:t>
      </w:r>
    </w:p>
    <w:p w14:paraId="06D60FA7" w14:textId="77777777" w:rsidR="00B960D6" w:rsidRPr="006A5813" w:rsidRDefault="00E77073">
      <w:pPr>
        <w:pStyle w:val="a3"/>
        <w:numPr>
          <w:ilvl w:val="2"/>
          <w:numId w:val="17"/>
        </w:numPr>
        <w:tabs>
          <w:tab w:val="left" w:pos="426"/>
        </w:tabs>
        <w:spacing w:line="460" w:lineRule="exact"/>
        <w:ind w:left="991" w:hanging="283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親自登記：本處各遊客中心皆可受理。</w:t>
      </w:r>
    </w:p>
    <w:p w14:paraId="5D233C21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</w:rPr>
      </w:pPr>
      <w:r w:rsidRPr="006A5813">
        <w:rPr>
          <w:rFonts w:ascii="標楷體" w:eastAsia="標楷體" w:hAnsi="標楷體"/>
          <w:sz w:val="28"/>
          <w:szCs w:val="28"/>
        </w:rPr>
        <w:t>審核通過者請自行列印錄取通知並攜帶報到。</w:t>
      </w:r>
    </w:p>
    <w:p w14:paraId="2BC69C40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</w:rPr>
      </w:pPr>
      <w:r w:rsidRPr="006A5813">
        <w:rPr>
          <w:rFonts w:ascii="標楷體" w:eastAsia="標楷體" w:hAnsi="標楷體"/>
          <w:sz w:val="28"/>
          <w:szCs w:val="28"/>
        </w:rPr>
        <w:t>服務項目如需辦理行前訓練課程，將通知參加人員依所訂辦法</w:t>
      </w:r>
      <w:r w:rsidRPr="006A5813">
        <w:rPr>
          <w:rFonts w:ascii="標楷體" w:eastAsia="標楷體" w:hAnsi="標楷體"/>
          <w:sz w:val="28"/>
          <w:szCs w:val="28"/>
        </w:rPr>
        <w:lastRenderedPageBreak/>
        <w:t>參加，缺席時數達三分之一或經發現不適任者，取消錄取資格並通知學生本人。</w:t>
      </w:r>
    </w:p>
    <w:p w14:paraId="7D650A0E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</w:rPr>
      </w:pPr>
      <w:r w:rsidRPr="006A5813">
        <w:rPr>
          <w:rFonts w:ascii="標楷體" w:eastAsia="標楷體" w:hAnsi="標楷體"/>
          <w:sz w:val="28"/>
          <w:szCs w:val="28"/>
        </w:rPr>
        <w:t>取消登記或放棄錄取資格，請以書面、電話或電子郵件通知本處。因故未能報到者，請於2日前聯絡，否則不受理再次登記。</w:t>
      </w:r>
    </w:p>
    <w:p w14:paraId="283FADE1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</w:rPr>
      </w:pPr>
      <w:r w:rsidRPr="006A5813">
        <w:rPr>
          <w:rFonts w:ascii="標楷體" w:eastAsia="標楷體" w:hAnsi="標楷體"/>
          <w:sz w:val="28"/>
          <w:szCs w:val="28"/>
        </w:rPr>
        <w:t>為建立學生對各項服務之正確認知及提昇服務學習效果，本處將視服勤種類，指派嫺熟業務之同仁擔任學生輔導員，全程提供相關諮詢及指導。</w:t>
      </w:r>
    </w:p>
    <w:p w14:paraId="2DFE4EB5" w14:textId="77777777" w:rsidR="00B960D6" w:rsidRPr="006A5813" w:rsidRDefault="00E77073">
      <w:pPr>
        <w:pStyle w:val="a3"/>
        <w:numPr>
          <w:ilvl w:val="0"/>
          <w:numId w:val="17"/>
        </w:numPr>
        <w:tabs>
          <w:tab w:val="left" w:pos="426"/>
        </w:tabs>
        <w:spacing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報到及服務作業：</w:t>
      </w:r>
    </w:p>
    <w:p w14:paraId="101E318D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報到時間：請於開始服務時間提早15分鐘至本處指定地點報到，並繳交公共服務紀錄卡，未攜帶者請於7日內補交。</w:t>
      </w:r>
    </w:p>
    <w:p w14:paraId="715F9FBF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報到地點：依所核准服務地點，持通知報到文件親自報到。</w:t>
      </w:r>
    </w:p>
    <w:p w14:paraId="7C80650F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用餐：原則上請申請人自行攜帶餐點及飲水，如有專案配合項目，另依該專案辦理。</w:t>
      </w:r>
    </w:p>
    <w:p w14:paraId="64B1E842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服裝：國中、高中（職）學生請穿著學校制服或學校運動服，以建立優良服務形象。</w:t>
      </w:r>
    </w:p>
    <w:p w14:paraId="182816E7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服務時數證明：服勤結束後，由輔導員於學生公共服務紀錄卡上加蓋時數認證章後發還。</w:t>
      </w:r>
    </w:p>
    <w:p w14:paraId="5503571C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獎勵：具有服務熱忱、表現優良且有具體事蹟者，得由本處函請就讀學校獎勵或由本處頒獎表揚。</w:t>
      </w:r>
    </w:p>
    <w:p w14:paraId="7C31BA0A" w14:textId="77777777" w:rsidR="00B960D6" w:rsidRPr="006A5813" w:rsidRDefault="00E77073">
      <w:pPr>
        <w:pStyle w:val="a3"/>
        <w:numPr>
          <w:ilvl w:val="0"/>
          <w:numId w:val="17"/>
        </w:numPr>
        <w:tabs>
          <w:tab w:val="left" w:pos="426"/>
        </w:tabs>
        <w:spacing w:line="460" w:lineRule="exact"/>
        <w:ind w:left="567" w:hanging="567"/>
        <w:jc w:val="both"/>
        <w:rPr>
          <w:rFonts w:ascii="標楷體" w:eastAsia="標楷體" w:hAnsi="標楷體"/>
        </w:rPr>
      </w:pPr>
      <w:r w:rsidRPr="006A5813">
        <w:rPr>
          <w:rFonts w:ascii="標楷體" w:eastAsia="標楷體" w:hAnsi="標楷體"/>
          <w:sz w:val="28"/>
          <w:szCs w:val="28"/>
        </w:rPr>
        <w:t>其他須知：</w:t>
      </w:r>
    </w:p>
    <w:p w14:paraId="1ABB0EEA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請自行考量自身情況辦理保險項目。</w:t>
      </w:r>
    </w:p>
    <w:p w14:paraId="1537F576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參與學生公共服務者均為無給職。</w:t>
      </w:r>
    </w:p>
    <w:p w14:paraId="1ED06A2A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學生均應遵守本處有關之服務規章。</w:t>
      </w:r>
    </w:p>
    <w:p w14:paraId="3C858CDF" w14:textId="77777777" w:rsidR="00B960D6" w:rsidRPr="006A5813" w:rsidRDefault="00E77073">
      <w:pPr>
        <w:pStyle w:val="a3"/>
        <w:numPr>
          <w:ilvl w:val="1"/>
          <w:numId w:val="17"/>
        </w:numPr>
        <w:tabs>
          <w:tab w:val="left" w:pos="426"/>
        </w:tabs>
        <w:spacing w:line="460" w:lineRule="exact"/>
        <w:ind w:left="992" w:hanging="567"/>
        <w:jc w:val="both"/>
        <w:rPr>
          <w:rFonts w:ascii="標楷體" w:eastAsia="標楷體" w:hAnsi="標楷體"/>
          <w:sz w:val="28"/>
          <w:szCs w:val="28"/>
        </w:rPr>
      </w:pPr>
      <w:r w:rsidRPr="006A5813">
        <w:rPr>
          <w:rFonts w:ascii="標楷體" w:eastAsia="標楷體" w:hAnsi="標楷體"/>
          <w:sz w:val="28"/>
          <w:szCs w:val="28"/>
        </w:rPr>
        <w:t>凡有缺勤、怠忽職責、行為不良、有損機關及學校之榮譽者，得撤銷其資格並通知學校處理。</w:t>
      </w:r>
    </w:p>
    <w:p w14:paraId="6A7A2904" w14:textId="77777777" w:rsidR="00B960D6" w:rsidRPr="006A5813" w:rsidRDefault="00E77073">
      <w:pPr>
        <w:pStyle w:val="a3"/>
        <w:numPr>
          <w:ilvl w:val="0"/>
          <w:numId w:val="17"/>
        </w:numPr>
        <w:tabs>
          <w:tab w:val="left" w:pos="426"/>
        </w:tabs>
        <w:spacing w:line="460" w:lineRule="exact"/>
        <w:ind w:left="567" w:hanging="567"/>
        <w:jc w:val="both"/>
      </w:pPr>
      <w:r w:rsidRPr="006A5813">
        <w:rPr>
          <w:rFonts w:ascii="標楷體" w:eastAsia="標楷體" w:hAnsi="標楷體"/>
          <w:sz w:val="28"/>
          <w:szCs w:val="28"/>
        </w:rPr>
        <w:t>本要點經機關首長核定後實施，修正時亦同。</w:t>
      </w:r>
    </w:p>
    <w:sectPr w:rsidR="00B960D6" w:rsidRPr="006A5813">
      <w:pgSz w:w="11906" w:h="16838"/>
      <w:pgMar w:top="1418" w:right="1418" w:bottom="1418" w:left="1701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0AD6" w14:textId="77777777" w:rsidR="00DB1A45" w:rsidRDefault="00DB1A45">
      <w:r>
        <w:separator/>
      </w:r>
    </w:p>
  </w:endnote>
  <w:endnote w:type="continuationSeparator" w:id="0">
    <w:p w14:paraId="5F6D896A" w14:textId="77777777" w:rsidR="00DB1A45" w:rsidRDefault="00DB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52E5" w14:textId="77777777" w:rsidR="00DB1A45" w:rsidRDefault="00DB1A45">
      <w:r>
        <w:rPr>
          <w:color w:val="000000"/>
        </w:rPr>
        <w:separator/>
      </w:r>
    </w:p>
  </w:footnote>
  <w:footnote w:type="continuationSeparator" w:id="0">
    <w:p w14:paraId="5719532C" w14:textId="77777777" w:rsidR="00DB1A45" w:rsidRDefault="00DB1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05D2B"/>
    <w:multiLevelType w:val="multilevel"/>
    <w:tmpl w:val="F89ACFC8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7117094"/>
    <w:multiLevelType w:val="multilevel"/>
    <w:tmpl w:val="4F0CF12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95C6378"/>
    <w:multiLevelType w:val="multilevel"/>
    <w:tmpl w:val="6402051A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36B4C7C"/>
    <w:multiLevelType w:val="multilevel"/>
    <w:tmpl w:val="092EA842"/>
    <w:lvl w:ilvl="0">
      <w:start w:val="4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5C77A7"/>
    <w:multiLevelType w:val="multilevel"/>
    <w:tmpl w:val="40AEDF8A"/>
    <w:lvl w:ilvl="0">
      <w:start w:val="6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724925"/>
    <w:multiLevelType w:val="multilevel"/>
    <w:tmpl w:val="92CE8800"/>
    <w:lvl w:ilvl="0">
      <w:start w:val="6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996A66"/>
    <w:multiLevelType w:val="multilevel"/>
    <w:tmpl w:val="1324B10A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9AD6401"/>
    <w:multiLevelType w:val="multilevel"/>
    <w:tmpl w:val="8F32E3EE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39C0BC3"/>
    <w:multiLevelType w:val="multilevel"/>
    <w:tmpl w:val="C2BAF776"/>
    <w:lvl w:ilvl="0">
      <w:start w:val="8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BA1F53"/>
    <w:multiLevelType w:val="multilevel"/>
    <w:tmpl w:val="BEE01CD6"/>
    <w:lvl w:ilvl="0">
      <w:start w:val="8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B73B19"/>
    <w:multiLevelType w:val="multilevel"/>
    <w:tmpl w:val="EACAFEAC"/>
    <w:lvl w:ilvl="0">
      <w:start w:val="4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EB3372"/>
    <w:multiLevelType w:val="multilevel"/>
    <w:tmpl w:val="D79C36CC"/>
    <w:lvl w:ilvl="0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9514C9"/>
    <w:multiLevelType w:val="multilevel"/>
    <w:tmpl w:val="DF3462DC"/>
    <w:lvl w:ilvl="0">
      <w:start w:val="1"/>
      <w:numFmt w:val="taiwaneseCountingThousand"/>
      <w:lvlText w:val="%1、"/>
      <w:lvlJc w:val="left"/>
      <w:pPr>
        <w:ind w:left="964" w:hanging="964"/>
      </w:pPr>
      <w:rPr>
        <w:rFonts w:ascii="標楷體" w:eastAsia="標楷體" w:hAnsi="標楷體"/>
        <w:lang w:val="en-US"/>
      </w:rPr>
    </w:lvl>
    <w:lvl w:ilvl="1">
      <w:start w:val="1"/>
      <w:numFmt w:val="taiwaneseCountingThousand"/>
      <w:lvlText w:val="(%2)"/>
      <w:lvlJc w:val="left"/>
      <w:pPr>
        <w:ind w:left="1788" w:hanging="936"/>
      </w:pPr>
    </w:lvl>
    <w:lvl w:ilvl="2">
      <w:start w:val="1"/>
      <w:numFmt w:val="decimal"/>
      <w:lvlText w:val="%3."/>
      <w:lvlJc w:val="left"/>
      <w:pPr>
        <w:ind w:left="1474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722F4E28"/>
    <w:multiLevelType w:val="multilevel"/>
    <w:tmpl w:val="262CB89A"/>
    <w:lvl w:ilvl="0">
      <w:start w:val="1"/>
      <w:numFmt w:val="decimal"/>
      <w:lvlText w:val="%1."/>
      <w:lvlJc w:val="left"/>
      <w:pPr>
        <w:ind w:left="960" w:hanging="480"/>
      </w:pPr>
      <w:rPr>
        <w:u w:val="single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23B1992"/>
    <w:multiLevelType w:val="multilevel"/>
    <w:tmpl w:val="34A400C4"/>
    <w:lvl w:ilvl="0">
      <w:start w:val="1"/>
      <w:numFmt w:val="decimal"/>
      <w:lvlText w:val="%1."/>
      <w:lvlJc w:val="left"/>
      <w:pPr>
        <w:ind w:left="960" w:hanging="480"/>
      </w:pPr>
      <w:rPr>
        <w:u w:val="single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24804D6"/>
    <w:multiLevelType w:val="multilevel"/>
    <w:tmpl w:val="73E48B06"/>
    <w:lvl w:ilvl="0">
      <w:start w:val="1"/>
      <w:numFmt w:val="taiwaneseCountingThousand"/>
      <w:lvlText w:val="(%1)"/>
      <w:lvlJc w:val="left"/>
      <w:pPr>
        <w:ind w:left="96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535354E"/>
    <w:multiLevelType w:val="multilevel"/>
    <w:tmpl w:val="5D0AB90A"/>
    <w:lvl w:ilvl="0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6"/>
  </w:num>
  <w:num w:numId="5">
    <w:abstractNumId w:val="10"/>
  </w:num>
  <w:num w:numId="6">
    <w:abstractNumId w:val="3"/>
  </w:num>
  <w:num w:numId="7">
    <w:abstractNumId w:val="4"/>
  </w:num>
  <w:num w:numId="8">
    <w:abstractNumId w:val="2"/>
  </w:num>
  <w:num w:numId="9">
    <w:abstractNumId w:val="13"/>
  </w:num>
  <w:num w:numId="10">
    <w:abstractNumId w:val="5"/>
  </w:num>
  <w:num w:numId="11">
    <w:abstractNumId w:val="1"/>
  </w:num>
  <w:num w:numId="12">
    <w:abstractNumId w:val="14"/>
  </w:num>
  <w:num w:numId="13">
    <w:abstractNumId w:val="8"/>
  </w:num>
  <w:num w:numId="14">
    <w:abstractNumId w:val="7"/>
  </w:num>
  <w:num w:numId="15">
    <w:abstractNumId w:val="9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0D6"/>
    <w:rsid w:val="00084C8D"/>
    <w:rsid w:val="000C70C5"/>
    <w:rsid w:val="00157F2B"/>
    <w:rsid w:val="00214B44"/>
    <w:rsid w:val="0023362A"/>
    <w:rsid w:val="006A5813"/>
    <w:rsid w:val="00844636"/>
    <w:rsid w:val="008A7294"/>
    <w:rsid w:val="00960FA4"/>
    <w:rsid w:val="009E3513"/>
    <w:rsid w:val="00B92224"/>
    <w:rsid w:val="00B960D6"/>
    <w:rsid w:val="00DB1A45"/>
    <w:rsid w:val="00DC21B9"/>
    <w:rsid w:val="00DC604A"/>
    <w:rsid w:val="00E77073"/>
    <w:rsid w:val="00F6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FE677"/>
  <w15:docId w15:val="{31074AC0-7D9F-4426-B5CC-0DB38BEB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</w:style>
  <w:style w:type="character" w:customStyle="1" w:styleId="a4">
    <w:name w:val="本文 字元"/>
    <w:basedOn w:val="a0"/>
    <w:rPr>
      <w:rFonts w:ascii="Calibri" w:eastAsia="新細明體" w:hAnsi="Calibri" w:cs="Times New Roman"/>
      <w:kern w:val="3"/>
    </w:rPr>
  </w:style>
  <w:style w:type="paragraph" w:styleId="a5">
    <w:name w:val="List Paragraph"/>
    <w:basedOn w:val="a3"/>
    <w:pPr>
      <w:ind w:left="480"/>
    </w:p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styleId="aa">
    <w:name w:val="Hyperlink"/>
    <w:basedOn w:val="a0"/>
    <w:rPr>
      <w:color w:val="0563C1"/>
      <w:u w:val="single"/>
    </w:rPr>
  </w:style>
  <w:style w:type="character" w:styleId="ab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agement-ngn@tad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顧玉玲</dc:creator>
  <dc:description/>
  <cp:lastModifiedBy>范雅鈞</cp:lastModifiedBy>
  <cp:revision>7</cp:revision>
  <cp:lastPrinted>2025-05-15T06:11:00Z</cp:lastPrinted>
  <dcterms:created xsi:type="dcterms:W3CDTF">2025-05-15T05:48:00Z</dcterms:created>
  <dcterms:modified xsi:type="dcterms:W3CDTF">2025-07-29T07:04:00Z</dcterms:modified>
</cp:coreProperties>
</file>