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FD4" w:rsidRDefault="000B591C">
      <w:pPr>
        <w:snapToGrid w:val="0"/>
        <w:jc w:val="center"/>
        <w:rPr>
          <w:rFonts w:ascii="標楷體" w:eastAsia="標楷體" w:hAnsi="標楷體"/>
          <w:sz w:val="32"/>
          <w:szCs w:val="32"/>
        </w:rPr>
      </w:pPr>
      <w:r>
        <w:rPr>
          <w:rFonts w:ascii="標楷體" w:eastAsia="標楷體" w:hAnsi="標楷體"/>
          <w:sz w:val="32"/>
          <w:szCs w:val="32"/>
        </w:rPr>
        <w:t>交通部觀光</w:t>
      </w:r>
      <w:r w:rsidR="002518D0">
        <w:rPr>
          <w:rFonts w:ascii="標楷體" w:eastAsia="標楷體" w:hAnsi="標楷體" w:hint="eastAsia"/>
          <w:sz w:val="32"/>
          <w:szCs w:val="32"/>
        </w:rPr>
        <w:t>署</w:t>
      </w:r>
      <w:r>
        <w:rPr>
          <w:rFonts w:ascii="標楷體" w:eastAsia="標楷體" w:hAnsi="標楷體"/>
          <w:sz w:val="32"/>
          <w:szCs w:val="32"/>
        </w:rPr>
        <w:t>花東縱谷國家風景區管理處</w:t>
      </w:r>
    </w:p>
    <w:p w:rsidR="00A118E1" w:rsidRDefault="00A118E1">
      <w:pPr>
        <w:snapToGrid w:val="0"/>
        <w:jc w:val="center"/>
        <w:rPr>
          <w:rFonts w:ascii="標楷體" w:eastAsia="標楷體" w:hAnsi="標楷體" w:hint="eastAsia"/>
          <w:sz w:val="32"/>
          <w:szCs w:val="32"/>
        </w:rPr>
      </w:pPr>
      <w:r>
        <w:rPr>
          <w:b/>
          <w:bCs/>
          <w:sz w:val="32"/>
          <w:lang w:bidi="en-US"/>
        </w:rPr>
        <w:t>East Longitudinal Valley National Scenic Area Headquarters</w:t>
      </w:r>
    </w:p>
    <w:p w:rsidR="00E21FD4" w:rsidRDefault="000B591C">
      <w:pPr>
        <w:snapToGrid w:val="0"/>
        <w:jc w:val="center"/>
        <w:rPr>
          <w:rFonts w:ascii="標楷體" w:eastAsia="標楷體" w:hAnsi="標楷體"/>
          <w:sz w:val="28"/>
          <w:szCs w:val="32"/>
        </w:rPr>
      </w:pPr>
      <w:r w:rsidRPr="00A118E1">
        <w:rPr>
          <w:rFonts w:ascii="標楷體" w:eastAsia="標楷體" w:hAnsi="標楷體"/>
          <w:sz w:val="28"/>
          <w:szCs w:val="32"/>
        </w:rPr>
        <w:t>臺東縣鹿野高台起飛場、龍田降落場場地使用申請人員名冊</w:t>
      </w:r>
    </w:p>
    <w:p w:rsidR="00A118E1" w:rsidRDefault="00A118E1">
      <w:pPr>
        <w:snapToGrid w:val="0"/>
        <w:jc w:val="center"/>
        <w:rPr>
          <w:rFonts w:ascii="標楷體" w:eastAsia="標楷體" w:hAnsi="標楷體" w:hint="eastAsia"/>
          <w:sz w:val="32"/>
          <w:szCs w:val="32"/>
        </w:rPr>
      </w:pPr>
      <w:r>
        <w:rPr>
          <w:sz w:val="28"/>
          <w:szCs w:val="28"/>
          <w:lang w:bidi="en-US"/>
        </w:rPr>
        <w:t>Taitung County Luye Plateau Launch Site</w:t>
      </w:r>
      <w:bookmarkStart w:id="0" w:name="_GoBack"/>
      <w:bookmarkEnd w:id="0"/>
      <w:r>
        <w:rPr>
          <w:sz w:val="28"/>
          <w:szCs w:val="28"/>
          <w:lang w:bidi="en-US"/>
        </w:rPr>
        <w:t>, Longtian Landing Zone Usage Applicant Personnel List</w:t>
      </w:r>
    </w:p>
    <w:tbl>
      <w:tblPr>
        <w:tblW w:w="9143" w:type="dxa"/>
        <w:jc w:val="center"/>
        <w:tblCellMar>
          <w:left w:w="10" w:type="dxa"/>
          <w:right w:w="10" w:type="dxa"/>
        </w:tblCellMar>
        <w:tblLook w:val="0000" w:firstRow="0" w:lastRow="0" w:firstColumn="0" w:lastColumn="0" w:noHBand="0" w:noVBand="0"/>
      </w:tblPr>
      <w:tblGrid>
        <w:gridCol w:w="1068"/>
        <w:gridCol w:w="1030"/>
        <w:gridCol w:w="890"/>
        <w:gridCol w:w="851"/>
        <w:gridCol w:w="2929"/>
        <w:gridCol w:w="1362"/>
        <w:gridCol w:w="1013"/>
      </w:tblGrid>
      <w:tr w:rsidR="00A118E1">
        <w:trPr>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0B591C" w:rsidP="00A118E1">
            <w:pPr>
              <w:ind w:right="-50"/>
              <w:jc w:val="center"/>
              <w:rPr>
                <w:rFonts w:ascii="標楷體" w:eastAsia="標楷體" w:hAnsi="標楷體"/>
                <w:szCs w:val="24"/>
              </w:rPr>
            </w:pPr>
            <w:r>
              <w:rPr>
                <w:rFonts w:ascii="標楷體" w:eastAsia="標楷體" w:hAnsi="標楷體"/>
                <w:szCs w:val="24"/>
              </w:rPr>
              <w:t>編號</w:t>
            </w:r>
          </w:p>
          <w:p w:rsidR="00A118E1" w:rsidRPr="00A118E1" w:rsidRDefault="00A118E1" w:rsidP="00A118E1">
            <w:pPr>
              <w:ind w:right="-50"/>
              <w:jc w:val="center"/>
              <w:rPr>
                <w:rFonts w:ascii="Yu Gothic UI Semilight" w:eastAsia="Yu Gothic UI Semilight" w:hAnsi="Yu Gothic UI Semilight"/>
                <w:szCs w:val="24"/>
              </w:rPr>
            </w:pPr>
            <w:r w:rsidRPr="00A118E1">
              <w:rPr>
                <w:rFonts w:ascii="Yu Gothic UI Semilight" w:eastAsia="Yu Gothic UI Semilight" w:hAnsi="Yu Gothic UI Semilight"/>
                <w:szCs w:val="24"/>
              </w:rPr>
              <w:t>Number</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0B591C" w:rsidP="00A118E1">
            <w:pPr>
              <w:jc w:val="center"/>
              <w:rPr>
                <w:rFonts w:ascii="標楷體" w:eastAsia="標楷體" w:hAnsi="標楷體"/>
                <w:szCs w:val="24"/>
              </w:rPr>
            </w:pPr>
            <w:r>
              <w:rPr>
                <w:rFonts w:ascii="標楷體" w:eastAsia="標楷體" w:hAnsi="標楷體"/>
                <w:szCs w:val="24"/>
              </w:rPr>
              <w:t>姓名</w:t>
            </w:r>
          </w:p>
          <w:p w:rsidR="00A118E1" w:rsidRPr="00A118E1" w:rsidRDefault="00A118E1" w:rsidP="00A118E1">
            <w:pPr>
              <w:jc w:val="center"/>
              <w:rPr>
                <w:rFonts w:ascii="Yu Gothic UI Semilight" w:eastAsia="Yu Gothic UI Semilight" w:hAnsi="Yu Gothic UI Semilight" w:hint="eastAsia"/>
                <w:szCs w:val="24"/>
              </w:rPr>
            </w:pPr>
            <w:r w:rsidRPr="00A118E1">
              <w:rPr>
                <w:rFonts w:ascii="Yu Gothic UI Semilight" w:eastAsia="Yu Gothic UI Semilight" w:hAnsi="Yu Gothic UI Semilight"/>
                <w:bCs/>
                <w:szCs w:val="24"/>
                <w:lang w:bidi="en-US"/>
              </w:rPr>
              <w:t>Name</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0B591C" w:rsidP="00A118E1">
            <w:pPr>
              <w:jc w:val="center"/>
              <w:rPr>
                <w:rFonts w:ascii="標楷體" w:eastAsia="標楷體" w:hAnsi="標楷體"/>
                <w:szCs w:val="24"/>
              </w:rPr>
            </w:pPr>
            <w:r>
              <w:rPr>
                <w:rFonts w:ascii="標楷體" w:eastAsia="標楷體" w:hAnsi="標楷體"/>
                <w:szCs w:val="24"/>
              </w:rPr>
              <w:t>台號</w:t>
            </w:r>
          </w:p>
          <w:p w:rsidR="00A118E1" w:rsidRPr="00A118E1" w:rsidRDefault="00A118E1" w:rsidP="00A118E1">
            <w:pPr>
              <w:ind w:leftChars="-91" w:rightChars="-99" w:right="-238" w:hangingChars="91" w:hanging="218"/>
              <w:jc w:val="center"/>
              <w:rPr>
                <w:rFonts w:ascii="Yu Gothic UI Semilight" w:eastAsia="Yu Gothic UI Semilight" w:hAnsi="Yu Gothic UI Semilight" w:hint="eastAsia"/>
                <w:szCs w:val="24"/>
              </w:rPr>
            </w:pPr>
            <w:r w:rsidRPr="00A118E1">
              <w:rPr>
                <w:rFonts w:ascii="Yu Gothic UI Semilight" w:eastAsia="Yu Gothic UI Semilight" w:hAnsi="Yu Gothic UI Semilight"/>
                <w:bCs/>
                <w:szCs w:val="24"/>
                <w:lang w:bidi="en-US"/>
              </w:rPr>
              <w:t>Call Sign</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0B591C" w:rsidP="00A118E1">
            <w:pPr>
              <w:jc w:val="center"/>
              <w:rPr>
                <w:rFonts w:ascii="標楷體" w:eastAsia="標楷體" w:hAnsi="標楷體"/>
                <w:szCs w:val="24"/>
              </w:rPr>
            </w:pPr>
            <w:r>
              <w:rPr>
                <w:rFonts w:ascii="標楷體" w:eastAsia="標楷體" w:hAnsi="標楷體"/>
                <w:szCs w:val="24"/>
              </w:rPr>
              <w:t>級別</w:t>
            </w:r>
          </w:p>
          <w:p w:rsidR="00A118E1" w:rsidRPr="00A118E1" w:rsidRDefault="00A118E1" w:rsidP="00A118E1">
            <w:pPr>
              <w:jc w:val="center"/>
              <w:rPr>
                <w:rFonts w:ascii="Yu Gothic UI Semilight" w:eastAsia="Yu Gothic UI Semilight" w:hAnsi="Yu Gothic UI Semilight" w:hint="eastAsia"/>
                <w:szCs w:val="24"/>
              </w:rPr>
            </w:pPr>
            <w:r w:rsidRPr="00A118E1">
              <w:rPr>
                <w:rFonts w:ascii="Yu Gothic UI Semilight" w:eastAsia="Yu Gothic UI Semilight" w:hAnsi="Yu Gothic UI Semilight"/>
                <w:bCs/>
                <w:szCs w:val="24"/>
                <w:lang w:bidi="en-US"/>
              </w:rPr>
              <w:t>Level</w:t>
            </w: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0B591C" w:rsidP="00A118E1">
            <w:pPr>
              <w:jc w:val="center"/>
              <w:rPr>
                <w:rFonts w:ascii="標楷體" w:eastAsia="標楷體" w:hAnsi="標楷體"/>
                <w:szCs w:val="24"/>
              </w:rPr>
            </w:pPr>
            <w:r>
              <w:rPr>
                <w:rFonts w:ascii="標楷體" w:eastAsia="標楷體" w:hAnsi="標楷體"/>
                <w:szCs w:val="24"/>
              </w:rPr>
              <w:t>住址</w:t>
            </w:r>
          </w:p>
          <w:p w:rsidR="00A118E1" w:rsidRPr="00A118E1" w:rsidRDefault="00A118E1" w:rsidP="00A118E1">
            <w:pPr>
              <w:jc w:val="center"/>
              <w:rPr>
                <w:rFonts w:ascii="Yu Gothic UI Semilight" w:eastAsia="Yu Gothic UI Semilight" w:hAnsi="Yu Gothic UI Semilight" w:hint="eastAsia"/>
                <w:szCs w:val="24"/>
              </w:rPr>
            </w:pPr>
            <w:r w:rsidRPr="00A118E1">
              <w:rPr>
                <w:rFonts w:ascii="Yu Gothic UI Semilight" w:eastAsia="Yu Gothic UI Semilight" w:hAnsi="Yu Gothic UI Semilight"/>
                <w:bCs/>
                <w:szCs w:val="24"/>
                <w:lang w:bidi="en-US"/>
              </w:rPr>
              <w:t>Address</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0B591C" w:rsidP="00A118E1">
            <w:pPr>
              <w:jc w:val="center"/>
              <w:rPr>
                <w:rFonts w:ascii="標楷體" w:eastAsia="標楷體" w:hAnsi="標楷體"/>
                <w:szCs w:val="24"/>
              </w:rPr>
            </w:pPr>
            <w:r>
              <w:rPr>
                <w:rFonts w:ascii="標楷體" w:eastAsia="標楷體" w:hAnsi="標楷體"/>
                <w:szCs w:val="24"/>
              </w:rPr>
              <w:t>電話</w:t>
            </w:r>
          </w:p>
          <w:p w:rsidR="00A118E1" w:rsidRPr="00A118E1" w:rsidRDefault="00A118E1" w:rsidP="00A118E1">
            <w:pPr>
              <w:jc w:val="center"/>
              <w:rPr>
                <w:rFonts w:ascii="Yu Gothic UI Semilight" w:eastAsia="Yu Gothic UI Semilight" w:hAnsi="Yu Gothic UI Semilight" w:hint="eastAsia"/>
                <w:szCs w:val="24"/>
              </w:rPr>
            </w:pPr>
            <w:r w:rsidRPr="00A118E1">
              <w:rPr>
                <w:rFonts w:ascii="Yu Gothic UI Semilight" w:eastAsia="Yu Gothic UI Semilight" w:hAnsi="Yu Gothic UI Semilight"/>
                <w:bCs/>
                <w:szCs w:val="24"/>
                <w:lang w:bidi="en-US"/>
              </w:rPr>
              <w:t>Phone</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0B591C" w:rsidP="00A118E1">
            <w:pPr>
              <w:pStyle w:val="a9"/>
              <w:overflowPunct w:val="0"/>
              <w:rPr>
                <w:rFonts w:hint="eastAsia"/>
              </w:rPr>
            </w:pPr>
            <w:r>
              <w:t>備註</w:t>
            </w:r>
          </w:p>
          <w:p w:rsidR="00A118E1" w:rsidRDefault="00A118E1" w:rsidP="00A118E1">
            <w:pPr>
              <w:overflowPunct w:val="0"/>
              <w:ind w:leftChars="-32" w:rightChars="-70" w:right="-168" w:hangingChars="32" w:hanging="77"/>
              <w:jc w:val="center"/>
              <w:rPr>
                <w:rFonts w:hint="eastAsia"/>
              </w:rPr>
            </w:pPr>
            <w:r w:rsidRPr="00A118E1">
              <w:rPr>
                <w:rFonts w:ascii="Yu Gothic UI Semilight" w:eastAsia="Yu Gothic UI Semilight" w:hAnsi="Yu Gothic UI Semilight"/>
                <w:bCs/>
                <w:szCs w:val="24"/>
                <w:lang w:bidi="en-US"/>
              </w:rPr>
              <w:t>Remarks</w:t>
            </w: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ind w:left="23"/>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18E1" w:rsidRDefault="00A118E1" w:rsidP="00A118E1">
            <w:pPr>
              <w:rPr>
                <w:rFonts w:ascii="標楷體" w:eastAsia="標楷體" w:hAnsi="標楷體"/>
                <w:szCs w:val="24"/>
              </w:rPr>
            </w:pPr>
          </w:p>
        </w:tc>
      </w:tr>
      <w:tr w:rsidR="00A118E1">
        <w:trPr>
          <w:trHeight w:val="411"/>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center"/>
              <w:rPr>
                <w:rFonts w:ascii="標楷體" w:eastAsia="標楷體" w:hAnsi="標楷體"/>
                <w:szCs w:val="24"/>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pPr>
              <w:jc w:val="both"/>
              <w:rPr>
                <w:rFonts w:ascii="標楷體" w:eastAsia="標楷體" w:hAnsi="標楷體"/>
                <w:szCs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FD4" w:rsidRDefault="00E21FD4" w:rsidP="00A118E1">
            <w:pPr>
              <w:rPr>
                <w:rFonts w:ascii="標楷體" w:eastAsia="標楷體" w:hAnsi="標楷體"/>
                <w:szCs w:val="24"/>
              </w:rPr>
            </w:pPr>
          </w:p>
        </w:tc>
      </w:tr>
    </w:tbl>
    <w:p w:rsidR="00E21FD4" w:rsidRDefault="000B591C" w:rsidP="00A118E1">
      <w:pPr>
        <w:spacing w:line="160" w:lineRule="exact"/>
        <w:ind w:left="284" w:right="391" w:firstLine="34"/>
        <w:rPr>
          <w:rFonts w:ascii="標楷體" w:eastAsia="標楷體" w:hAnsi="標楷體"/>
          <w:sz w:val="16"/>
          <w:szCs w:val="16"/>
        </w:rPr>
      </w:pPr>
      <w:r>
        <w:rPr>
          <w:rFonts w:ascii="標楷體" w:eastAsia="標楷體" w:hAnsi="標楷體"/>
          <w:sz w:val="16"/>
          <w:szCs w:val="16"/>
        </w:rPr>
        <w:t>本表單收集之個人資料，僅為識別當事人使用，非當事人同意，絶不轉做其他用途，亦不會公佈任何資訊，並遵循本管理處資料保存與安全控管辦理(並遵循個人資料保護法與本管理處個資保護之要求辦理)。</w:t>
      </w:r>
    </w:p>
    <w:p w:rsidR="00A118E1" w:rsidRDefault="00A118E1" w:rsidP="00A118E1">
      <w:pPr>
        <w:pStyle w:val="a7"/>
        <w:spacing w:line="160" w:lineRule="exact"/>
        <w:ind w:left="283" w:right="390" w:firstLine="35"/>
        <w:rPr>
          <w:sz w:val="16"/>
          <w:lang w:bidi="en-US"/>
        </w:rPr>
      </w:pPr>
      <w:r>
        <w:rPr>
          <w:sz w:val="16"/>
          <w:lang w:bidi="en-US"/>
        </w:rPr>
        <w:t>Personal data collected in this form is solely for identification purposes. Without the consent of the individual concerned, it will never be used for other purposes or published, and will be managed in accordance with this Headquarters' data preservation and security control procedures (and in compliance with the Personal Data Protection Act and this Headquarters' personal data protection requirements).</w:t>
      </w:r>
    </w:p>
    <w:p w:rsidR="00E21FD4" w:rsidRDefault="00A118E1" w:rsidP="00A118E1">
      <w:pPr>
        <w:jc w:val="right"/>
        <w:rPr>
          <w:rFonts w:ascii="標楷體" w:eastAsia="標楷體" w:hAnsi="標楷體"/>
        </w:rPr>
      </w:pPr>
      <w:r>
        <w:rPr>
          <w:rFonts w:ascii="Liberation Serif" w:hAnsi="Liberation Serif" w:cs="Liberation Serif" w:hint="eastAsia"/>
          <w:sz w:val="16"/>
          <w:szCs w:val="16"/>
        </w:rPr>
        <w:t xml:space="preserve">114.03.14 </w:t>
      </w:r>
      <w:r w:rsidRPr="00A118E1">
        <w:rPr>
          <w:rFonts w:ascii="標楷體" w:eastAsia="標楷體" w:hAnsi="標楷體" w:cs="Liberation Serif" w:hint="eastAsia"/>
          <w:sz w:val="16"/>
          <w:szCs w:val="16"/>
        </w:rPr>
        <w:t>修正</w:t>
      </w:r>
      <w:r>
        <w:rPr>
          <w:rFonts w:ascii="Liberation Serif" w:hAnsi="Liberation Serif" w:cs="Liberation Serif" w:hint="eastAsia"/>
          <w:sz w:val="16"/>
          <w:szCs w:val="16"/>
        </w:rPr>
        <w:t>Revised</w:t>
      </w:r>
    </w:p>
    <w:sectPr w:rsidR="00E21FD4" w:rsidSect="00A118E1">
      <w:pgSz w:w="11906" w:h="16838"/>
      <w:pgMar w:top="851" w:right="1080" w:bottom="1135"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625" w:rsidRDefault="000B591C">
      <w:r>
        <w:separator/>
      </w:r>
    </w:p>
  </w:endnote>
  <w:endnote w:type="continuationSeparator" w:id="0">
    <w:p w:rsidR="00D93625" w:rsidRDefault="000B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Yu Gothic UI Semilight">
    <w:panose1 w:val="020B0400000000000000"/>
    <w:charset w:val="80"/>
    <w:family w:val="swiss"/>
    <w:pitch w:val="variable"/>
    <w:sig w:usb0="E00002FF" w:usb1="2AC7FDFF" w:usb2="00000016" w:usb3="00000000" w:csb0="0002009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625" w:rsidRDefault="000B591C">
      <w:r>
        <w:rPr>
          <w:color w:val="000000"/>
        </w:rPr>
        <w:separator/>
      </w:r>
    </w:p>
  </w:footnote>
  <w:footnote w:type="continuationSeparator" w:id="0">
    <w:p w:rsidR="00D93625" w:rsidRDefault="000B5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D4"/>
    <w:rsid w:val="000B591C"/>
    <w:rsid w:val="002518D0"/>
    <w:rsid w:val="00A118E1"/>
    <w:rsid w:val="00D93625"/>
    <w:rsid w:val="00E21F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664E"/>
  <w15:docId w15:val="{6301B3E8-18AB-4C53-9B03-55009067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rFonts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rFonts w:cs="Times New Roman"/>
      <w:sz w:val="20"/>
      <w:szCs w:val="20"/>
    </w:rPr>
  </w:style>
  <w:style w:type="paragraph" w:styleId="a7">
    <w:name w:val="Body Text"/>
    <w:basedOn w:val="a"/>
    <w:link w:val="a8"/>
    <w:rsid w:val="00A118E1"/>
    <w:pPr>
      <w:widowControl/>
      <w:pBdr>
        <w:top w:val="none" w:sz="0" w:space="0" w:color="000000"/>
        <w:left w:val="none" w:sz="0" w:space="0" w:color="000000"/>
        <w:bottom w:val="none" w:sz="0" w:space="0" w:color="000000"/>
        <w:right w:val="none" w:sz="0" w:space="0" w:color="000000"/>
      </w:pBdr>
      <w:suppressAutoHyphens w:val="0"/>
      <w:overflowPunct w:val="0"/>
      <w:autoSpaceDN/>
      <w:spacing w:after="140" w:line="276" w:lineRule="auto"/>
    </w:pPr>
    <w:rPr>
      <w:kern w:val="0"/>
      <w:sz w:val="20"/>
      <w:szCs w:val="20"/>
    </w:rPr>
  </w:style>
  <w:style w:type="character" w:customStyle="1" w:styleId="a8">
    <w:name w:val="本文 字元"/>
    <w:basedOn w:val="a0"/>
    <w:link w:val="a7"/>
    <w:rsid w:val="00A118E1"/>
  </w:style>
  <w:style w:type="paragraph" w:styleId="a9">
    <w:name w:val="Note Heading"/>
    <w:basedOn w:val="a"/>
    <w:next w:val="a"/>
    <w:link w:val="aa"/>
    <w:uiPriority w:val="99"/>
    <w:unhideWhenUsed/>
    <w:rsid w:val="00A118E1"/>
    <w:pPr>
      <w:jc w:val="center"/>
    </w:pPr>
    <w:rPr>
      <w:rFonts w:ascii="標楷體" w:eastAsia="標楷體" w:hAnsi="標楷體"/>
      <w:szCs w:val="24"/>
    </w:rPr>
  </w:style>
  <w:style w:type="character" w:customStyle="1" w:styleId="aa">
    <w:name w:val="註釋標題 字元"/>
    <w:basedOn w:val="a0"/>
    <w:link w:val="a9"/>
    <w:uiPriority w:val="99"/>
    <w:rsid w:val="00A118E1"/>
    <w:rPr>
      <w:rFonts w:ascii="標楷體" w:eastAsia="標楷體" w:hAnsi="標楷體"/>
      <w:kern w:val="3"/>
      <w:sz w:val="24"/>
      <w:szCs w:val="24"/>
    </w:rPr>
  </w:style>
  <w:style w:type="paragraph" w:styleId="ab">
    <w:name w:val="Closing"/>
    <w:basedOn w:val="a"/>
    <w:link w:val="ac"/>
    <w:uiPriority w:val="99"/>
    <w:unhideWhenUsed/>
    <w:rsid w:val="00A118E1"/>
    <w:pPr>
      <w:ind w:leftChars="1800" w:left="100"/>
    </w:pPr>
    <w:rPr>
      <w:rFonts w:ascii="標楷體" w:eastAsia="標楷體" w:hAnsi="標楷體"/>
      <w:szCs w:val="24"/>
    </w:rPr>
  </w:style>
  <w:style w:type="character" w:customStyle="1" w:styleId="ac">
    <w:name w:val="結語 字元"/>
    <w:basedOn w:val="a0"/>
    <w:link w:val="ab"/>
    <w:uiPriority w:val="99"/>
    <w:rsid w:val="00A118E1"/>
    <w:rPr>
      <w:rFonts w:ascii="標楷體" w:eastAsia="標楷體" w:hAnsi="標楷體"/>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臺東縣飛行運動協會會員名冊100</dc:title>
  <dc:subject/>
  <dc:creator>csj</dc:creator>
  <dc:description/>
  <cp:lastModifiedBy>鹿野管理站 - 徐嘉鎂</cp:lastModifiedBy>
  <cp:revision>3</cp:revision>
  <cp:lastPrinted>2012-05-02T02:23:00Z</cp:lastPrinted>
  <dcterms:created xsi:type="dcterms:W3CDTF">2023-06-27T03:18:00Z</dcterms:created>
  <dcterms:modified xsi:type="dcterms:W3CDTF">2025-03-16T03:19:00Z</dcterms:modified>
</cp:coreProperties>
</file>