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556C" w14:textId="77777777" w:rsidR="007A3828" w:rsidRPr="00CC383B" w:rsidRDefault="007A3828" w:rsidP="00A32461">
      <w:pPr>
        <w:snapToGrid w:val="0"/>
        <w:ind w:rightChars="49" w:right="118"/>
        <w:jc w:val="center"/>
        <w:rPr>
          <w:rFonts w:ascii="標楷體" w:eastAsia="標楷體" w:hAnsi="標楷體"/>
          <w:sz w:val="44"/>
          <w:szCs w:val="44"/>
        </w:rPr>
      </w:pPr>
      <w:r w:rsidRPr="00CC383B">
        <w:rPr>
          <w:rFonts w:ascii="標楷體" w:eastAsia="標楷體" w:hAnsi="標楷體"/>
          <w:sz w:val="44"/>
          <w:szCs w:val="44"/>
        </w:rPr>
        <w:t>廠商疑義請求釋疑電傳表</w:t>
      </w:r>
    </w:p>
    <w:p w14:paraId="1649FDB5" w14:textId="2E2B2D13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受文者：</w:t>
      </w:r>
      <w:r w:rsidRPr="007A3828">
        <w:rPr>
          <w:rFonts w:ascii="標楷體" w:eastAsia="標楷體" w:hAnsi="標楷體" w:cs="Arial"/>
          <w:b/>
        </w:rPr>
        <w:t>交通部觀光</w:t>
      </w:r>
      <w:r w:rsidR="00A32461">
        <w:rPr>
          <w:rFonts w:ascii="標楷體" w:eastAsia="標楷體" w:hAnsi="標楷體" w:cs="Arial" w:hint="eastAsia"/>
          <w:b/>
        </w:rPr>
        <w:t>署</w:t>
      </w:r>
      <w:r w:rsidRPr="007A3828">
        <w:rPr>
          <w:rFonts w:ascii="標楷體" w:eastAsia="標楷體" w:hAnsi="標楷體" w:cs="Arial"/>
          <w:b/>
        </w:rPr>
        <w:t>北海岸及觀音山國家風景區管理處</w:t>
      </w:r>
    </w:p>
    <w:p w14:paraId="2F96CAB1" w14:textId="319382AC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電傳號碼：</w:t>
      </w:r>
      <w:r w:rsidRPr="007A3828">
        <w:rPr>
          <w:rFonts w:ascii="標楷體" w:eastAsia="標楷體" w:hAnsi="標楷體" w:cs="Arial"/>
          <w:b/>
        </w:rPr>
        <w:t>02</w:t>
      </w:r>
      <w:r w:rsidRPr="007A3828">
        <w:rPr>
          <w:rFonts w:ascii="標楷體" w:eastAsia="標楷體" w:hAnsi="標楷體" w:cs="Arial" w:hint="eastAsia"/>
          <w:b/>
        </w:rPr>
        <w:t>-</w:t>
      </w:r>
      <w:r w:rsidR="009E6CF1">
        <w:rPr>
          <w:rFonts w:ascii="標楷體" w:eastAsia="標楷體" w:hAnsi="標楷體" w:cs="Arial" w:hint="eastAsia"/>
          <w:b/>
        </w:rPr>
        <w:t>2636</w:t>
      </w:r>
      <w:r w:rsidRPr="007A3828">
        <w:rPr>
          <w:rFonts w:ascii="標楷體" w:eastAsia="標楷體" w:hAnsi="標楷體" w:cs="Arial" w:hint="eastAsia"/>
          <w:b/>
        </w:rPr>
        <w:t>-5</w:t>
      </w:r>
      <w:r w:rsidR="009E6CF1">
        <w:rPr>
          <w:rFonts w:ascii="標楷體" w:eastAsia="標楷體" w:hAnsi="標楷體" w:cs="Arial" w:hint="eastAsia"/>
          <w:b/>
        </w:rPr>
        <w:t>832</w:t>
      </w:r>
    </w:p>
    <w:p w14:paraId="46EABC25" w14:textId="77777777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請求釋疑者：</w:t>
      </w:r>
      <w:r w:rsidRPr="00CC383B">
        <w:rPr>
          <w:rFonts w:ascii="標楷體" w:eastAsia="標楷體" w:hAnsi="標楷體" w:cs="Arial"/>
          <w:u w:val="single"/>
        </w:rPr>
        <w:t xml:space="preserve">                          </w:t>
      </w:r>
    </w:p>
    <w:p w14:paraId="3640BB19" w14:textId="77777777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請求釋疑</w:t>
      </w:r>
      <w:proofErr w:type="gramStart"/>
      <w:r w:rsidRPr="00CC383B">
        <w:rPr>
          <w:rFonts w:ascii="標楷體" w:eastAsia="標楷體" w:hAnsi="標楷體" w:cs="Arial"/>
        </w:rPr>
        <w:t>者電傳</w:t>
      </w:r>
      <w:proofErr w:type="gramEnd"/>
      <w:r w:rsidRPr="00CC383B">
        <w:rPr>
          <w:rFonts w:ascii="標楷體" w:eastAsia="標楷體" w:hAnsi="標楷體" w:cs="Arial"/>
        </w:rPr>
        <w:t>號碼：</w:t>
      </w:r>
      <w:r w:rsidRPr="00CC383B">
        <w:rPr>
          <w:rFonts w:ascii="標楷體" w:eastAsia="標楷體" w:hAnsi="標楷體" w:cs="Arial"/>
          <w:u w:val="single"/>
        </w:rPr>
        <w:t xml:space="preserve">                    </w:t>
      </w:r>
    </w:p>
    <w:p w14:paraId="6C5677E2" w14:textId="452BE59A" w:rsidR="007A3828" w:rsidRPr="00CC383B" w:rsidRDefault="007A3828" w:rsidP="007A3828">
      <w:pPr>
        <w:snapToGrid w:val="0"/>
        <w:spacing w:afterLines="50" w:after="180"/>
        <w:ind w:left="718" w:hangingChars="299" w:hanging="718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事由：</w:t>
      </w:r>
      <w:r w:rsidRPr="000D2101">
        <w:rPr>
          <w:rFonts w:ascii="標楷體" w:eastAsia="標楷體" w:hAnsi="標楷體" w:cs="Arial"/>
          <w:szCs w:val="24"/>
        </w:rPr>
        <w:t>檢附</w:t>
      </w:r>
      <w:r w:rsidRPr="007A3828">
        <w:rPr>
          <w:rFonts w:ascii="標楷體" w:eastAsia="標楷體" w:hAnsi="標楷體" w:cs="標楷體" w:hint="eastAsia"/>
          <w:b/>
          <w:szCs w:val="24"/>
        </w:rPr>
        <w:t>「</w:t>
      </w:r>
      <w:proofErr w:type="gramStart"/>
      <w:r w:rsidR="008F588A">
        <w:rPr>
          <w:rFonts w:ascii="標楷體" w:eastAsia="標楷體" w:hAnsi="標楷體" w:cs="標楷體" w:hint="eastAsia"/>
          <w:b/>
          <w:szCs w:val="24"/>
        </w:rPr>
        <w:t>114</w:t>
      </w:r>
      <w:proofErr w:type="gramEnd"/>
      <w:r w:rsidR="008F588A">
        <w:rPr>
          <w:rFonts w:ascii="標楷體" w:eastAsia="標楷體" w:hAnsi="標楷體" w:cs="標楷體" w:hint="eastAsia"/>
          <w:b/>
          <w:szCs w:val="24"/>
        </w:rPr>
        <w:t>年度淺水灣停車場委託經營管理案</w:t>
      </w:r>
      <w:r w:rsidRPr="007A3828">
        <w:rPr>
          <w:rFonts w:ascii="微軟正黑體" w:eastAsia="微軟正黑體" w:hAnsi="微軟正黑體" w:cs="標楷體" w:hint="eastAsia"/>
          <w:b/>
          <w:szCs w:val="24"/>
        </w:rPr>
        <w:t>」</w:t>
      </w:r>
      <w:r>
        <w:rPr>
          <w:rFonts w:ascii="標楷體" w:eastAsia="標楷體" w:hAnsi="標楷體" w:cs="標楷體" w:hint="eastAsia"/>
          <w:szCs w:val="24"/>
        </w:rPr>
        <w:t>招</w:t>
      </w:r>
      <w:r w:rsidRPr="000D2101">
        <w:rPr>
          <w:rFonts w:ascii="標楷體" w:eastAsia="標楷體" w:hAnsi="標楷體" w:cs="Arial"/>
          <w:szCs w:val="24"/>
        </w:rPr>
        <w:t>標文</w:t>
      </w:r>
      <w:r w:rsidRPr="00CC383B">
        <w:rPr>
          <w:rFonts w:ascii="標楷體" w:eastAsia="標楷體" w:hAnsi="標楷體" w:cs="Arial"/>
        </w:rPr>
        <w:t>件疑義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9667"/>
      </w:tblGrid>
      <w:tr w:rsidR="007A3828" w:rsidRPr="00CC383B" w14:paraId="63C737D1" w14:textId="77777777" w:rsidTr="009E6CF1">
        <w:trPr>
          <w:trHeight w:val="528"/>
        </w:trPr>
        <w:tc>
          <w:tcPr>
            <w:tcW w:w="808" w:type="dxa"/>
            <w:vAlign w:val="center"/>
          </w:tcPr>
          <w:p w14:paraId="4C421615" w14:textId="77777777" w:rsidR="007A3828" w:rsidRPr="00CC383B" w:rsidRDefault="007A3828" w:rsidP="009E6CF1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C383B">
              <w:rPr>
                <w:rFonts w:ascii="標楷體" w:eastAsia="標楷體" w:hAnsi="標楷體" w:cs="Arial"/>
              </w:rPr>
              <w:t>項次</w:t>
            </w:r>
          </w:p>
        </w:tc>
        <w:tc>
          <w:tcPr>
            <w:tcW w:w="9667" w:type="dxa"/>
            <w:vAlign w:val="center"/>
          </w:tcPr>
          <w:p w14:paraId="1E55FC92" w14:textId="77777777" w:rsidR="007A3828" w:rsidRPr="00CC383B" w:rsidRDefault="007A3828" w:rsidP="009E6CF1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C383B">
              <w:rPr>
                <w:rFonts w:ascii="標楷體" w:eastAsia="標楷體" w:hAnsi="標楷體" w:cs="Arial"/>
              </w:rPr>
              <w:t xml:space="preserve">請 求 釋 </w:t>
            </w:r>
            <w:proofErr w:type="gramStart"/>
            <w:r w:rsidRPr="00CC383B">
              <w:rPr>
                <w:rFonts w:ascii="標楷體" w:eastAsia="標楷體" w:hAnsi="標楷體" w:cs="Arial"/>
              </w:rPr>
              <w:t>疑</w:t>
            </w:r>
            <w:proofErr w:type="gramEnd"/>
            <w:r w:rsidRPr="00CC383B">
              <w:rPr>
                <w:rFonts w:ascii="標楷體" w:eastAsia="標楷體" w:hAnsi="標楷體" w:cs="Arial"/>
              </w:rPr>
              <w:t xml:space="preserve"> 問 題</w:t>
            </w:r>
          </w:p>
        </w:tc>
      </w:tr>
      <w:tr w:rsidR="007A3828" w:rsidRPr="00CC383B" w14:paraId="58F96D3D" w14:textId="77777777" w:rsidTr="009E6CF1">
        <w:trPr>
          <w:trHeight w:val="7071"/>
        </w:trPr>
        <w:tc>
          <w:tcPr>
            <w:tcW w:w="808" w:type="dxa"/>
          </w:tcPr>
          <w:p w14:paraId="6CB53167" w14:textId="77777777" w:rsidR="007A3828" w:rsidRPr="00CC383B" w:rsidRDefault="007A3828" w:rsidP="00D36D94">
            <w:pPr>
              <w:snapToGrid w:val="0"/>
              <w:spacing w:line="4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9667" w:type="dxa"/>
          </w:tcPr>
          <w:p w14:paraId="7E352C82" w14:textId="77777777" w:rsidR="007A3828" w:rsidRPr="00CC383B" w:rsidRDefault="007A3828" w:rsidP="00D36D94">
            <w:pPr>
              <w:snapToGrid w:val="0"/>
              <w:spacing w:line="420" w:lineRule="exact"/>
              <w:rPr>
                <w:rFonts w:ascii="標楷體" w:eastAsia="標楷體" w:hAnsi="標楷體" w:cs="Arial"/>
              </w:rPr>
            </w:pPr>
          </w:p>
        </w:tc>
      </w:tr>
    </w:tbl>
    <w:p w14:paraId="73E09A4B" w14:textId="77777777" w:rsidR="007A3828" w:rsidRPr="00CC383B" w:rsidRDefault="007A3828" w:rsidP="007A3828">
      <w:pPr>
        <w:snapToGrid w:val="0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廠商傳真注意事項：</w:t>
      </w:r>
    </w:p>
    <w:p w14:paraId="0A8C26FC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1.傳真之文件請勿加</w:t>
      </w:r>
      <w:proofErr w:type="gramStart"/>
      <w:r w:rsidRPr="00CC383B">
        <w:rPr>
          <w:rFonts w:ascii="標楷體" w:eastAsia="標楷體" w:hAnsi="標楷體" w:cs="Arial"/>
        </w:rPr>
        <w:t>註</w:t>
      </w:r>
      <w:proofErr w:type="gramEnd"/>
      <w:r w:rsidRPr="00CC383B">
        <w:rPr>
          <w:rFonts w:ascii="標楷體" w:eastAsia="標楷體" w:hAnsi="標楷體" w:cs="Arial"/>
        </w:rPr>
        <w:t>任何廠商圖記及簽章，並請廠商務必填寫請求釋疑</w:t>
      </w:r>
      <w:proofErr w:type="gramStart"/>
      <w:r w:rsidRPr="00CC383B">
        <w:rPr>
          <w:rFonts w:ascii="標楷體" w:eastAsia="標楷體" w:hAnsi="標楷體" w:cs="Arial"/>
        </w:rPr>
        <w:t>者電傳</w:t>
      </w:r>
      <w:proofErr w:type="gramEnd"/>
      <w:r w:rsidRPr="00CC383B">
        <w:rPr>
          <w:rFonts w:ascii="標楷體" w:eastAsia="標楷體" w:hAnsi="標楷體" w:cs="Arial"/>
        </w:rPr>
        <w:t>號碼，</w:t>
      </w:r>
      <w:r w:rsidRPr="00CC383B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/>
        </w:rPr>
        <w:t>處</w:t>
      </w:r>
      <w:r w:rsidRPr="00CC383B">
        <w:rPr>
          <w:rFonts w:ascii="標楷體" w:eastAsia="標楷體" w:hAnsi="標楷體" w:cs="Arial"/>
        </w:rPr>
        <w:t>釋疑將以電傳方式答覆此疑義，必要時將其內容列於補充說明通知各領標廠商。</w:t>
      </w:r>
    </w:p>
    <w:p w14:paraId="3DC04F37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2.本傳真請依照招標公告規定</w:t>
      </w:r>
      <w:r w:rsidRPr="00CC383B">
        <w:rPr>
          <w:rFonts w:ascii="標楷體" w:eastAsia="標楷體" w:hAnsi="標楷體" w:cs="Arial" w:hint="eastAsia"/>
        </w:rPr>
        <w:t>期限</w:t>
      </w:r>
      <w:proofErr w:type="gramStart"/>
      <w:r w:rsidRPr="00CC383B">
        <w:rPr>
          <w:rFonts w:ascii="標楷體" w:eastAsia="標楷體" w:hAnsi="標楷體" w:cs="Arial" w:hint="eastAsia"/>
        </w:rPr>
        <w:t>內</w:t>
      </w:r>
      <w:r>
        <w:rPr>
          <w:rFonts w:ascii="標楷體" w:eastAsia="標楷體" w:hAnsi="標楷體" w:cs="Arial"/>
        </w:rPr>
        <w:t>電傳</w:t>
      </w:r>
      <w:proofErr w:type="gramEnd"/>
      <w:r>
        <w:rPr>
          <w:rFonts w:ascii="標楷體" w:eastAsia="標楷體" w:hAnsi="標楷體" w:cs="Arial"/>
        </w:rPr>
        <w:t>始為有效，超過期限本處</w:t>
      </w:r>
      <w:r w:rsidRPr="00CC383B">
        <w:rPr>
          <w:rFonts w:ascii="標楷體" w:eastAsia="標楷體" w:hAnsi="標楷體" w:cs="Arial"/>
        </w:rPr>
        <w:t>得不接受。</w:t>
      </w:r>
    </w:p>
    <w:p w14:paraId="15ABB744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3.填寫字跡應</w:t>
      </w:r>
      <w:proofErr w:type="gramStart"/>
      <w:r w:rsidRPr="00CC383B">
        <w:rPr>
          <w:rFonts w:ascii="標楷體" w:eastAsia="標楷體" w:hAnsi="標楷體" w:cs="Arial"/>
        </w:rPr>
        <w:t>端正，</w:t>
      </w:r>
      <w:proofErr w:type="gramEnd"/>
      <w:r w:rsidRPr="00CC383B">
        <w:rPr>
          <w:rFonts w:ascii="標楷體" w:eastAsia="標楷體" w:hAnsi="標楷體" w:cs="Arial"/>
        </w:rPr>
        <w:t>否則若造成誤判時，本</w:t>
      </w:r>
      <w:r>
        <w:rPr>
          <w:rFonts w:ascii="標楷體" w:eastAsia="標楷體" w:hAnsi="標楷體" w:cs="Arial" w:hint="eastAsia"/>
        </w:rPr>
        <w:t>處</w:t>
      </w:r>
      <w:r>
        <w:rPr>
          <w:rFonts w:ascii="標楷體" w:eastAsia="標楷體" w:hAnsi="標楷體" w:cs="Arial"/>
        </w:rPr>
        <w:t>不負責；或模糊不清使本處</w:t>
      </w:r>
      <w:r w:rsidRPr="00CC383B">
        <w:rPr>
          <w:rFonts w:ascii="標楷體" w:eastAsia="標楷體" w:hAnsi="標楷體" w:cs="Arial"/>
        </w:rPr>
        <w:t>無法辨明原意時，則不予接受。</w:t>
      </w:r>
    </w:p>
    <w:p w14:paraId="77A26DB6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4.廠商</w:t>
      </w:r>
      <w:proofErr w:type="gramStart"/>
      <w:r w:rsidRPr="00CC383B">
        <w:rPr>
          <w:rFonts w:ascii="標楷體" w:eastAsia="標楷體" w:hAnsi="標楷體" w:cs="Arial"/>
        </w:rPr>
        <w:t>於電傳</w:t>
      </w:r>
      <w:proofErr w:type="gramEnd"/>
      <w:r w:rsidRPr="00CC383B">
        <w:rPr>
          <w:rFonts w:ascii="標楷體" w:eastAsia="標楷體" w:hAnsi="標楷體" w:cs="Arial"/>
        </w:rPr>
        <w:t>後請再電</w:t>
      </w:r>
      <w:proofErr w:type="gramStart"/>
      <w:r w:rsidRPr="00CC383B">
        <w:rPr>
          <w:rFonts w:ascii="標楷體" w:eastAsia="標楷體" w:hAnsi="標楷體" w:cs="Arial"/>
        </w:rPr>
        <w:t>詢</w:t>
      </w:r>
      <w:proofErr w:type="gramEnd"/>
      <w:r w:rsidRPr="00CC383B">
        <w:rPr>
          <w:rFonts w:ascii="標楷體" w:eastAsia="標楷體" w:hAnsi="標楷體" w:cs="Arial"/>
        </w:rPr>
        <w:t>本</w:t>
      </w:r>
      <w:r>
        <w:rPr>
          <w:rFonts w:ascii="標楷體" w:eastAsia="標楷體" w:hAnsi="標楷體" w:cs="Arial"/>
        </w:rPr>
        <w:t>處</w:t>
      </w:r>
      <w:r w:rsidRPr="00CC383B">
        <w:rPr>
          <w:rFonts w:ascii="標楷體" w:eastAsia="標楷體" w:hAnsi="標楷體" w:cs="Arial"/>
        </w:rPr>
        <w:t>確認電傳如期到達。</w:t>
      </w:r>
    </w:p>
    <w:p w14:paraId="2D57E04C" w14:textId="1B1BEEED" w:rsidR="007A3828" w:rsidRPr="0072752E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  <w:color w:val="000000"/>
        </w:rPr>
      </w:pPr>
      <w:r w:rsidRPr="00CC383B">
        <w:rPr>
          <w:rFonts w:ascii="標楷體" w:eastAsia="標楷體" w:hAnsi="標楷體" w:cs="Arial"/>
        </w:rPr>
        <w:t>5.</w:t>
      </w:r>
      <w:r w:rsidRPr="00726477">
        <w:rPr>
          <w:rFonts w:ascii="標楷體" w:eastAsia="標楷體" w:hAnsi="標楷體" w:cs="Arial" w:hint="eastAsia"/>
          <w:b/>
        </w:rPr>
        <w:t>聯絡人：</w:t>
      </w:r>
      <w:r w:rsidR="009E6CF1">
        <w:rPr>
          <w:rFonts w:ascii="標楷體" w:eastAsia="標楷體" w:hAnsi="標楷體" w:cs="Arial" w:hint="eastAsia"/>
          <w:b/>
        </w:rPr>
        <w:t>賴</w:t>
      </w:r>
      <w:r w:rsidR="00923FAC">
        <w:rPr>
          <w:rFonts w:ascii="標楷體" w:eastAsia="標楷體" w:hAnsi="標楷體" w:cs="Arial" w:hint="eastAsia"/>
          <w:b/>
        </w:rPr>
        <w:t>先生</w:t>
      </w:r>
      <w:r w:rsidRPr="00726477">
        <w:rPr>
          <w:rFonts w:ascii="標楷體" w:eastAsia="標楷體" w:hAnsi="標楷體" w:cs="Arial" w:hint="eastAsia"/>
          <w:b/>
        </w:rPr>
        <w:t>;</w:t>
      </w:r>
      <w:r w:rsidRPr="00726477">
        <w:rPr>
          <w:rFonts w:ascii="標楷體" w:eastAsia="標楷體" w:hAnsi="標楷體" w:cs="Arial"/>
          <w:b/>
        </w:rPr>
        <w:t>電話：</w:t>
      </w:r>
      <w:r w:rsidRPr="00726477">
        <w:rPr>
          <w:rFonts w:ascii="標楷體" w:eastAsia="標楷體" w:hAnsi="標楷體" w:cs="Arial" w:hint="eastAsia"/>
          <w:b/>
        </w:rPr>
        <w:t>02-8635-5100#21</w:t>
      </w:r>
      <w:r w:rsidR="009E6CF1">
        <w:rPr>
          <w:rFonts w:ascii="標楷體" w:eastAsia="標楷體" w:hAnsi="標楷體" w:cs="Arial" w:hint="eastAsia"/>
          <w:b/>
        </w:rPr>
        <w:t>07</w:t>
      </w:r>
      <w:r w:rsidRPr="00726477">
        <w:rPr>
          <w:rFonts w:ascii="標楷體" w:eastAsia="標楷體" w:hAnsi="標楷體" w:cs="Arial" w:hint="eastAsia"/>
          <w:b/>
        </w:rPr>
        <w:t xml:space="preserve">; </w:t>
      </w:r>
      <w:r w:rsidRPr="00726477">
        <w:rPr>
          <w:rFonts w:ascii="標楷體" w:eastAsia="標楷體" w:hAnsi="標楷體" w:cs="Arial"/>
          <w:b/>
          <w:color w:val="000000"/>
        </w:rPr>
        <w:t>傳真：</w:t>
      </w:r>
      <w:r w:rsidR="009E6CF1" w:rsidRPr="007A3828">
        <w:rPr>
          <w:rFonts w:ascii="標楷體" w:eastAsia="標楷體" w:hAnsi="標楷體" w:cs="Arial"/>
          <w:b/>
        </w:rPr>
        <w:t>02</w:t>
      </w:r>
      <w:r w:rsidR="009E6CF1" w:rsidRPr="007A3828">
        <w:rPr>
          <w:rFonts w:ascii="標楷體" w:eastAsia="標楷體" w:hAnsi="標楷體" w:cs="Arial" w:hint="eastAsia"/>
          <w:b/>
        </w:rPr>
        <w:t>-</w:t>
      </w:r>
      <w:r w:rsidR="009E6CF1">
        <w:rPr>
          <w:rFonts w:ascii="標楷體" w:eastAsia="標楷體" w:hAnsi="標楷體" w:cs="Arial" w:hint="eastAsia"/>
          <w:b/>
        </w:rPr>
        <w:t>2636</w:t>
      </w:r>
      <w:r w:rsidR="009E6CF1" w:rsidRPr="007A3828">
        <w:rPr>
          <w:rFonts w:ascii="標楷體" w:eastAsia="標楷體" w:hAnsi="標楷體" w:cs="Arial" w:hint="eastAsia"/>
          <w:b/>
        </w:rPr>
        <w:t>-5</w:t>
      </w:r>
      <w:r w:rsidR="009E6CF1">
        <w:rPr>
          <w:rFonts w:ascii="標楷體" w:eastAsia="標楷體" w:hAnsi="標楷體" w:cs="Arial" w:hint="eastAsia"/>
          <w:b/>
        </w:rPr>
        <w:t>832</w:t>
      </w:r>
    </w:p>
    <w:p w14:paraId="1F447CC8" w14:textId="77777777" w:rsidR="007A3828" w:rsidRPr="00CC383B" w:rsidRDefault="007A3828" w:rsidP="007A3828">
      <w:pPr>
        <w:snapToGrid w:val="0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6.</w:t>
      </w:r>
      <w:proofErr w:type="gramStart"/>
      <w:r w:rsidRPr="00CC383B">
        <w:rPr>
          <w:rFonts w:ascii="標楷體" w:eastAsia="標楷體" w:hAnsi="標楷體" w:cs="Arial"/>
        </w:rPr>
        <w:t>本表若不</w:t>
      </w:r>
      <w:proofErr w:type="gramEnd"/>
      <w:r w:rsidRPr="00CC383B">
        <w:rPr>
          <w:rFonts w:ascii="標楷體" w:eastAsia="標楷體" w:hAnsi="標楷體" w:cs="Arial"/>
        </w:rPr>
        <w:t>敷使用，請自行影印。</w:t>
      </w:r>
    </w:p>
    <w:p w14:paraId="2173CED6" w14:textId="77777777" w:rsidR="007A3828" w:rsidRDefault="007A3828" w:rsidP="007A3828">
      <w:pPr>
        <w:pStyle w:val="7"/>
        <w:spacing w:line="240" w:lineRule="auto"/>
        <w:ind w:left="0" w:firstLine="0"/>
        <w:jc w:val="both"/>
        <w:textDirection w:val="lrTbV"/>
        <w:rPr>
          <w:rFonts w:ascii="標楷體" w:eastAsia="標楷體" w:hAnsi="標楷體"/>
          <w:spacing w:val="0"/>
          <w:sz w:val="28"/>
        </w:rPr>
      </w:pPr>
    </w:p>
    <w:p w14:paraId="72D2BAD6" w14:textId="77777777" w:rsidR="007A3828" w:rsidRDefault="007A3828" w:rsidP="007A3828">
      <w:pPr>
        <w:pStyle w:val="7"/>
        <w:spacing w:line="240" w:lineRule="auto"/>
        <w:ind w:left="0" w:firstLine="0"/>
        <w:jc w:val="both"/>
        <w:textDirection w:val="lrTbV"/>
        <w:rPr>
          <w:rFonts w:ascii="標楷體" w:eastAsia="標楷體" w:hAnsi="標楷體"/>
          <w:spacing w:val="0"/>
          <w:sz w:val="28"/>
        </w:rPr>
      </w:pPr>
    </w:p>
    <w:p w14:paraId="19568E71" w14:textId="77777777" w:rsidR="00A33151" w:rsidRPr="007A3828" w:rsidRDefault="00A33151"/>
    <w:sectPr w:rsidR="00A33151" w:rsidRPr="007A3828" w:rsidSect="00A324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F2"/>
    <w:rsid w:val="001D3C64"/>
    <w:rsid w:val="006018DC"/>
    <w:rsid w:val="0063126C"/>
    <w:rsid w:val="006D5CF2"/>
    <w:rsid w:val="00726477"/>
    <w:rsid w:val="007A3828"/>
    <w:rsid w:val="007E595A"/>
    <w:rsid w:val="008F588A"/>
    <w:rsid w:val="00923FAC"/>
    <w:rsid w:val="009E6CF1"/>
    <w:rsid w:val="00A32461"/>
    <w:rsid w:val="00A33151"/>
    <w:rsid w:val="00B325C2"/>
    <w:rsid w:val="00C96DD9"/>
    <w:rsid w:val="00E56EC3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3944"/>
  <w15:docId w15:val="{59E39258-BB5B-4323-AB8B-EE4D4442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28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rsid w:val="007A3828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劉冠麟</dc:creator>
  <cp:lastModifiedBy>賴韋瀚</cp:lastModifiedBy>
  <cp:revision>7</cp:revision>
  <cp:lastPrinted>2023-05-03T15:15:00Z</cp:lastPrinted>
  <dcterms:created xsi:type="dcterms:W3CDTF">2024-05-09T07:38:00Z</dcterms:created>
  <dcterms:modified xsi:type="dcterms:W3CDTF">2024-12-02T08:33:00Z</dcterms:modified>
</cp:coreProperties>
</file>