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156" w14:textId="436343C9" w:rsidR="008C3751" w:rsidRPr="00B3552C" w:rsidRDefault="008C3751" w:rsidP="00EE5C30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t>附件一：「高鐵嘉義站-</w:t>
      </w:r>
      <w:r w:rsidR="00E44264">
        <w:rPr>
          <w:rFonts w:ascii="標楷體" w:eastAsia="標楷體" w:hAnsi="標楷體" w:hint="eastAsia"/>
          <w:sz w:val="32"/>
        </w:rPr>
        <w:t>故宮南院</w:t>
      </w:r>
      <w:r w:rsidRPr="00B3552C">
        <w:rPr>
          <w:rFonts w:ascii="標楷體" w:eastAsia="標楷體" w:hAnsi="標楷體"/>
          <w:sz w:val="32"/>
        </w:rPr>
        <w:t>-</w:t>
      </w:r>
      <w:r w:rsidR="00E44264">
        <w:rPr>
          <w:rFonts w:ascii="標楷體" w:eastAsia="標楷體" w:hAnsi="標楷體" w:hint="eastAsia"/>
          <w:sz w:val="32"/>
        </w:rPr>
        <w:t>鰲鼓濕地</w:t>
      </w:r>
      <w:r w:rsidRPr="00B3552C">
        <w:rPr>
          <w:rFonts w:ascii="標楷體" w:eastAsia="標楷體" w:hAnsi="標楷體"/>
          <w:sz w:val="32"/>
        </w:rPr>
        <w:t>」</w:t>
      </w:r>
    </w:p>
    <w:p w14:paraId="2434A729" w14:textId="0CBC4702" w:rsidR="008C3751" w:rsidRPr="00B3552C" w:rsidRDefault="008C3751" w:rsidP="008C3751">
      <w:pPr>
        <w:spacing w:line="500" w:lineRule="exact"/>
        <w:ind w:left="480"/>
        <w:jc w:val="center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t>市區</w:t>
      </w:r>
      <w:r w:rsidR="008050AB">
        <w:rPr>
          <w:rFonts w:ascii="標楷體" w:eastAsia="標楷體" w:hAnsi="標楷體" w:hint="eastAsia"/>
          <w:sz w:val="32"/>
        </w:rPr>
        <w:t>客運</w:t>
      </w:r>
      <w:r w:rsidRPr="00B3552C">
        <w:rPr>
          <w:rFonts w:ascii="標楷體" w:eastAsia="標楷體" w:hAnsi="標楷體"/>
          <w:sz w:val="32"/>
        </w:rPr>
        <w:t>路線營運路線表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276"/>
        <w:gridCol w:w="1559"/>
      </w:tblGrid>
      <w:tr w:rsidR="008C3751" w:rsidRPr="00E32E8E" w14:paraId="6EA0D44E" w14:textId="77777777" w:rsidTr="008C375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09B0" w14:textId="77777777" w:rsidR="008C3751" w:rsidRPr="00E32E8E" w:rsidRDefault="008C3751" w:rsidP="008C37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路線名稱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69A5" w14:textId="77777777" w:rsidR="008C3751" w:rsidRPr="00E32E8E" w:rsidRDefault="008C3751" w:rsidP="008C37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行駛路線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CE6F" w14:textId="77777777" w:rsidR="008C3751" w:rsidRPr="00E32E8E" w:rsidRDefault="008C3751" w:rsidP="008C37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行駛里程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5CF3" w14:textId="77777777" w:rsidR="008C3751" w:rsidRPr="00E32E8E" w:rsidRDefault="008C3751" w:rsidP="008C37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服務水準</w:t>
            </w:r>
          </w:p>
        </w:tc>
      </w:tr>
      <w:tr w:rsidR="008C3751" w:rsidRPr="00E32E8E" w14:paraId="146C6578" w14:textId="77777777" w:rsidTr="008C375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A242" w14:textId="5DADA62B" w:rsidR="008C3751" w:rsidRPr="00E32E8E" w:rsidRDefault="008C3751" w:rsidP="00E44264">
            <w:pPr>
              <w:spacing w:line="500" w:lineRule="exact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高鐵嘉義站-</w:t>
            </w:r>
            <w:r w:rsidR="00E44264">
              <w:rPr>
                <w:rFonts w:ascii="標楷體" w:eastAsia="標楷體" w:hAnsi="標楷體" w:hint="eastAsia"/>
              </w:rPr>
              <w:t>故宮南院</w:t>
            </w:r>
            <w:r w:rsidRPr="00E32E8E">
              <w:rPr>
                <w:rFonts w:ascii="標楷體" w:eastAsia="標楷體" w:hAnsi="標楷體"/>
              </w:rPr>
              <w:t>-</w:t>
            </w:r>
            <w:r w:rsidR="00E44264">
              <w:rPr>
                <w:rFonts w:ascii="標楷體" w:eastAsia="標楷體" w:hAnsi="標楷體" w:hint="eastAsia"/>
              </w:rPr>
              <w:t>鰲鼓濕地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40F7" w14:textId="69B2A5D8" w:rsidR="00E44264" w:rsidRPr="00E32E8E" w:rsidRDefault="00301796" w:rsidP="00E44264">
            <w:pPr>
              <w:spacing w:line="500" w:lineRule="exact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往程：高鐵嘉義站→保鐵五路→保鐵十二路→高鐵大道→故宮大道→小槺榔</w:t>
            </w:r>
            <w:r w:rsidR="00E44264">
              <w:rPr>
                <w:rFonts w:ascii="標楷體" w:eastAsia="標楷體" w:hAnsi="標楷體" w:hint="eastAsia"/>
              </w:rPr>
              <w:t>五</w:t>
            </w:r>
            <w:r w:rsidRPr="00E32E8E">
              <w:rPr>
                <w:rFonts w:ascii="標楷體" w:eastAsia="標楷體" w:hAnsi="標楷體"/>
              </w:rPr>
              <w:t>路→縣道168線→四維路一段→</w:t>
            </w:r>
            <w:r w:rsidR="00E44264">
              <w:rPr>
                <w:rFonts w:ascii="標楷體" w:eastAsia="標楷體" w:hAnsi="標楷體" w:hint="eastAsia"/>
              </w:rPr>
              <w:t>三安路</w:t>
            </w:r>
            <w:r w:rsidR="00E44264"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四維路二段</w:t>
            </w:r>
            <w:r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縣道168線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嘉12線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縣道168線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/>
              </w:rPr>
              <w:t>台82線→彩霞大道→台61線→嘉2線</w:t>
            </w:r>
          </w:p>
          <w:p w14:paraId="2798303A" w14:textId="4D9976D9" w:rsidR="00301796" w:rsidRPr="00E32E8E" w:rsidRDefault="00301796" w:rsidP="00301796">
            <w:pPr>
              <w:spacing w:line="500" w:lineRule="exact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。</w:t>
            </w:r>
          </w:p>
          <w:p w14:paraId="147EFB83" w14:textId="77777777" w:rsidR="00301796" w:rsidRPr="00E32E8E" w:rsidRDefault="00301796" w:rsidP="00301796">
            <w:pPr>
              <w:spacing w:line="500" w:lineRule="exact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/>
              </w:rPr>
              <w:t>返程：</w:t>
            </w:r>
          </w:p>
          <w:p w14:paraId="45574388" w14:textId="51385140" w:rsidR="00301796" w:rsidRPr="00E32E8E" w:rsidRDefault="00301796" w:rsidP="009F631D">
            <w:pPr>
              <w:spacing w:line="500" w:lineRule="exact"/>
              <w:rPr>
                <w:rFonts w:ascii="標楷體" w:eastAsia="標楷體" w:hAnsi="標楷體"/>
              </w:rPr>
            </w:pPr>
            <w:r w:rsidRPr="00E32E8E">
              <w:rPr>
                <w:rFonts w:ascii="標楷體" w:eastAsia="標楷體" w:hAnsi="標楷體" w:hint="eastAsia"/>
              </w:rPr>
              <w:t>嘉2線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台61線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彩霞大道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台82線</w:t>
            </w:r>
            <w:r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縣道168線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嘉12線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縣道168線</w:t>
            </w:r>
            <w:r w:rsidRPr="00E32E8E">
              <w:rPr>
                <w:rFonts w:ascii="標楷體" w:eastAsia="標楷體" w:hAnsi="標楷體"/>
              </w:rPr>
              <w:t>→</w:t>
            </w:r>
            <w:r w:rsidR="009714B1">
              <w:rPr>
                <w:rFonts w:ascii="標楷體" w:eastAsia="標楷體" w:hAnsi="標楷體" w:hint="eastAsia"/>
              </w:rPr>
              <w:t>四維路二段</w:t>
            </w:r>
            <w:r w:rsidR="009714B1" w:rsidRPr="00E32E8E">
              <w:rPr>
                <w:rFonts w:ascii="標楷體" w:eastAsia="標楷體" w:hAnsi="標楷體"/>
              </w:rPr>
              <w:t>→</w:t>
            </w:r>
            <w:r w:rsidR="009F631D">
              <w:rPr>
                <w:rFonts w:ascii="標楷體" w:eastAsia="標楷體" w:hAnsi="標楷體" w:hint="eastAsia"/>
              </w:rPr>
              <w:t>三安路</w:t>
            </w:r>
            <w:r w:rsidR="009F631D"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四維路一段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縣道168線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小</w:t>
            </w:r>
            <w:r w:rsidRPr="00E32E8E">
              <w:rPr>
                <w:rFonts w:ascii="標楷體" w:eastAsia="標楷體" w:hAnsi="標楷體"/>
              </w:rPr>
              <w:t>槺榔</w:t>
            </w:r>
            <w:r w:rsidR="009F631D">
              <w:rPr>
                <w:rFonts w:ascii="標楷體" w:eastAsia="標楷體" w:hAnsi="標楷體" w:hint="eastAsia"/>
              </w:rPr>
              <w:t>五</w:t>
            </w:r>
            <w:r w:rsidRPr="00E32E8E">
              <w:rPr>
                <w:rFonts w:ascii="標楷體" w:eastAsia="標楷體" w:hAnsi="標楷體"/>
              </w:rPr>
              <w:t>路→</w:t>
            </w:r>
            <w:r w:rsidRPr="00E32E8E">
              <w:rPr>
                <w:rFonts w:ascii="標楷體" w:eastAsia="標楷體" w:hAnsi="標楷體" w:hint="eastAsia"/>
              </w:rPr>
              <w:t>故宮大道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高鐵大道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保鐵十二路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保鐵五路</w:t>
            </w:r>
            <w:r w:rsidRPr="00E32E8E">
              <w:rPr>
                <w:rFonts w:ascii="標楷體" w:eastAsia="標楷體" w:hAnsi="標楷體"/>
              </w:rPr>
              <w:t>→</w:t>
            </w:r>
            <w:r w:rsidRPr="00E32E8E">
              <w:rPr>
                <w:rFonts w:ascii="標楷體" w:eastAsia="標楷體" w:hAnsi="標楷體" w:hint="eastAsia"/>
              </w:rPr>
              <w:t>高鐵嘉義站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82F6" w14:textId="16C4D321" w:rsidR="008C3751" w:rsidRPr="00E32E8E" w:rsidRDefault="00E44264" w:rsidP="00E44264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約40</w:t>
            </w:r>
            <w:r w:rsidR="008C3751" w:rsidRPr="00E32E8E">
              <w:rPr>
                <w:rFonts w:ascii="標楷體" w:eastAsia="標楷體" w:hAnsi="標楷體"/>
              </w:rPr>
              <w:t>公里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81A4" w14:textId="6D3B05AC" w:rsidR="008C3751" w:rsidRPr="00E32E8E" w:rsidRDefault="00301796" w:rsidP="00EA3EE1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</w:t>
            </w:r>
            <w:r w:rsidR="00EA3EE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班次(</w:t>
            </w:r>
            <w:r w:rsidR="00282DB8">
              <w:rPr>
                <w:rFonts w:ascii="標楷體" w:eastAsia="標楷體" w:hAnsi="標楷體" w:hint="eastAsia"/>
              </w:rPr>
              <w:t>往返</w:t>
            </w:r>
            <w:r>
              <w:rPr>
                <w:rFonts w:ascii="標楷體" w:eastAsia="標楷體" w:hAnsi="標楷體" w:hint="eastAsia"/>
              </w:rPr>
              <w:t>各</w:t>
            </w:r>
            <w:r w:rsidR="00EA3EE1">
              <w:rPr>
                <w:rFonts w:ascii="標楷體" w:eastAsia="標楷體" w:hAnsi="標楷體" w:hint="eastAsia"/>
              </w:rPr>
              <w:t>2</w:t>
            </w:r>
            <w:r w:rsidR="008C3751" w:rsidRPr="00E32E8E">
              <w:rPr>
                <w:rFonts w:ascii="標楷體" w:eastAsia="標楷體" w:hAnsi="標楷體"/>
              </w:rPr>
              <w:t>班次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33E662E4" w14:textId="2FB34BD2" w:rsidR="006D090D" w:rsidRPr="009F28DB" w:rsidRDefault="006D090D" w:rsidP="00A9566B">
      <w:pPr>
        <w:rPr>
          <w:rFonts w:ascii="標楷體" w:eastAsia="標楷體" w:hAnsi="標楷體" w:cs="Times New Roman"/>
          <w:color w:val="000000" w:themeColor="text1"/>
        </w:rPr>
      </w:pPr>
    </w:p>
    <w:p w14:paraId="1BB3D279" w14:textId="77777777" w:rsidR="00823A92" w:rsidRDefault="00823A92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1A589820" w14:textId="77777777" w:rsidR="009714B1" w:rsidRDefault="009714B1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44E31F6C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58395AE8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2B616CF8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539E3524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7769981E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28FDA246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25471626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3329648E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560370A1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5D04B08B" w14:textId="77777777" w:rsidR="009B0C55" w:rsidRDefault="009B0C55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02F3E646" w14:textId="77777777" w:rsidR="009714B1" w:rsidRPr="009F28DB" w:rsidRDefault="009714B1" w:rsidP="00823A92">
      <w:pPr>
        <w:rPr>
          <w:rFonts w:ascii="標楷體" w:eastAsia="標楷體" w:hAnsi="標楷體" w:cs="Times New Roman"/>
          <w:color w:val="000000" w:themeColor="text1"/>
        </w:rPr>
      </w:pPr>
    </w:p>
    <w:p w14:paraId="4EE54E11" w14:textId="1AD00B84" w:rsidR="008C3751" w:rsidRPr="00B3552C" w:rsidRDefault="008C3751" w:rsidP="008C3751">
      <w:pPr>
        <w:spacing w:line="500" w:lineRule="exact"/>
        <w:ind w:left="480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 w:hint="eastAsia"/>
          <w:sz w:val="32"/>
        </w:rPr>
        <w:lastRenderedPageBreak/>
        <w:t>路線圖如下：</w:t>
      </w:r>
      <w:r w:rsidR="009714B1">
        <w:rPr>
          <w:rFonts w:ascii="標楷體" w:eastAsia="標楷體" w:hAnsi="標楷體" w:hint="eastAsia"/>
          <w:sz w:val="32"/>
        </w:rPr>
        <w:t>(里程及行車時間僅供參考)</w:t>
      </w:r>
    </w:p>
    <w:p w14:paraId="7CCBC715" w14:textId="34F9653F" w:rsidR="008C3751" w:rsidRDefault="009B0C55" w:rsidP="00D864D2">
      <w:pPr>
        <w:pStyle w:val="a7"/>
        <w:ind w:leftChars="0" w:left="142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noProof/>
          <w:color w:val="000000" w:themeColor="text1"/>
        </w:rPr>
        <w:drawing>
          <wp:inline distT="0" distB="0" distL="0" distR="0" wp14:anchorId="5EADE65F" wp14:editId="7F8FCC79">
            <wp:extent cx="8098565" cy="3262434"/>
            <wp:effectExtent l="0" t="127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-05-20_1439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1258" cy="32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0322" w14:textId="55621226" w:rsidR="00D864D2" w:rsidRDefault="00D864D2">
      <w:pPr>
        <w:widowControl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br w:type="page"/>
      </w:r>
    </w:p>
    <w:p w14:paraId="42F9477B" w14:textId="0CC250B4" w:rsidR="00D864D2" w:rsidRPr="00B3552C" w:rsidRDefault="00D864D2" w:rsidP="00EE5C30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 w:hint="eastAsia"/>
          <w:sz w:val="32"/>
        </w:rPr>
        <w:t>二</w:t>
      </w:r>
      <w:r w:rsidRPr="00B3552C">
        <w:rPr>
          <w:rFonts w:ascii="標楷體" w:eastAsia="標楷體" w:hAnsi="標楷體"/>
          <w:sz w:val="32"/>
        </w:rPr>
        <w:t>：「高鐵嘉義站-</w:t>
      </w:r>
      <w:r w:rsidR="002F67AC">
        <w:rPr>
          <w:rFonts w:ascii="標楷體" w:eastAsia="標楷體" w:hAnsi="標楷體" w:hint="eastAsia"/>
          <w:sz w:val="32"/>
        </w:rPr>
        <w:t>故宮南院</w:t>
      </w:r>
      <w:r w:rsidRPr="00B3552C">
        <w:rPr>
          <w:rFonts w:ascii="標楷體" w:eastAsia="標楷體" w:hAnsi="標楷體"/>
          <w:sz w:val="32"/>
        </w:rPr>
        <w:t>-</w:t>
      </w:r>
      <w:r w:rsidR="002F67AC">
        <w:rPr>
          <w:rFonts w:ascii="標楷體" w:eastAsia="標楷體" w:hAnsi="標楷體" w:hint="eastAsia"/>
          <w:sz w:val="32"/>
        </w:rPr>
        <w:t>鰲鼓濕地</w:t>
      </w:r>
      <w:r w:rsidRPr="00B3552C">
        <w:rPr>
          <w:rFonts w:ascii="標楷體" w:eastAsia="標楷體" w:hAnsi="標楷體"/>
          <w:sz w:val="32"/>
        </w:rPr>
        <w:t>」</w:t>
      </w:r>
    </w:p>
    <w:p w14:paraId="70381205" w14:textId="546A1461" w:rsidR="00D864D2" w:rsidRPr="00B3552C" w:rsidRDefault="00D864D2" w:rsidP="00D864D2">
      <w:pPr>
        <w:spacing w:line="500" w:lineRule="exact"/>
        <w:ind w:left="480"/>
        <w:jc w:val="center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t>市區</w:t>
      </w:r>
      <w:r w:rsidR="008050AB">
        <w:rPr>
          <w:rFonts w:ascii="標楷體" w:eastAsia="標楷體" w:hAnsi="標楷體" w:hint="eastAsia"/>
          <w:sz w:val="32"/>
        </w:rPr>
        <w:t>客運</w:t>
      </w:r>
      <w:r w:rsidRPr="00B3552C">
        <w:rPr>
          <w:rFonts w:ascii="標楷體" w:eastAsia="標楷體" w:hAnsi="標楷體"/>
          <w:sz w:val="32"/>
        </w:rPr>
        <w:t>路線營運</w:t>
      </w:r>
      <w:r>
        <w:rPr>
          <w:rFonts w:ascii="標楷體" w:eastAsia="標楷體" w:hAnsi="標楷體" w:hint="eastAsia"/>
          <w:sz w:val="32"/>
        </w:rPr>
        <w:t>計畫書摘要表</w:t>
      </w:r>
    </w:p>
    <w:tbl>
      <w:tblPr>
        <w:tblStyle w:val="a8"/>
        <w:tblW w:w="10348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2126"/>
      </w:tblGrid>
      <w:tr w:rsidR="00D864D2" w:rsidRPr="002E46A9" w14:paraId="29957B32" w14:textId="77777777" w:rsidTr="00EE5C30">
        <w:trPr>
          <w:trHeight w:val="567"/>
        </w:trPr>
        <w:tc>
          <w:tcPr>
            <w:tcW w:w="10348" w:type="dxa"/>
            <w:gridSpan w:val="4"/>
            <w:vAlign w:val="center"/>
          </w:tcPr>
          <w:p w14:paraId="1671DF70" w14:textId="21EDE85C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營運計畫書摘要總表</w:t>
            </w:r>
          </w:p>
        </w:tc>
      </w:tr>
      <w:tr w:rsidR="00D864D2" w:rsidRPr="002E46A9" w14:paraId="447E6F6E" w14:textId="77777777" w:rsidTr="00EE5C30">
        <w:trPr>
          <w:trHeight w:val="567"/>
        </w:trPr>
        <w:tc>
          <w:tcPr>
            <w:tcW w:w="1701" w:type="dxa"/>
            <w:vAlign w:val="center"/>
          </w:tcPr>
          <w:p w14:paraId="66A3E6C8" w14:textId="2A8E95ED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申請路線</w:t>
            </w:r>
          </w:p>
        </w:tc>
        <w:tc>
          <w:tcPr>
            <w:tcW w:w="8647" w:type="dxa"/>
            <w:gridSpan w:val="3"/>
            <w:vAlign w:val="center"/>
          </w:tcPr>
          <w:p w14:paraId="0A42ECAD" w14:textId="1957FFED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78B99A8D" w14:textId="77777777" w:rsidTr="00EE5C30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185ACD9" w14:textId="626F843F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4395" w:type="dxa"/>
            <w:vAlign w:val="center"/>
          </w:tcPr>
          <w:p w14:paraId="4044CB29" w14:textId="50435B96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126" w:type="dxa"/>
            <w:vAlign w:val="center"/>
          </w:tcPr>
          <w:p w14:paraId="0D6B8162" w14:textId="0EB325AC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法定代理人</w:t>
            </w:r>
          </w:p>
        </w:tc>
        <w:tc>
          <w:tcPr>
            <w:tcW w:w="2126" w:type="dxa"/>
            <w:vAlign w:val="center"/>
          </w:tcPr>
          <w:p w14:paraId="2A32C4EE" w14:textId="2FADF1C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</w:tr>
      <w:tr w:rsidR="00EE5C30" w:rsidRPr="002E46A9" w14:paraId="78132CF5" w14:textId="77777777" w:rsidTr="00EE5C30">
        <w:trPr>
          <w:trHeight w:val="567"/>
        </w:trPr>
        <w:tc>
          <w:tcPr>
            <w:tcW w:w="1701" w:type="dxa"/>
            <w:vMerge/>
            <w:vAlign w:val="center"/>
          </w:tcPr>
          <w:p w14:paraId="036B06FE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BF7E3D0" w14:textId="3CC4E9D4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27F198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EB7C7A" w14:textId="36B30086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64D2" w:rsidRPr="002E46A9" w14:paraId="03AEDB0D" w14:textId="77777777" w:rsidTr="00EE5C30">
        <w:tc>
          <w:tcPr>
            <w:tcW w:w="1701" w:type="dxa"/>
            <w:vAlign w:val="center"/>
          </w:tcPr>
          <w:p w14:paraId="12B0AEA4" w14:textId="777DDE28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395" w:type="dxa"/>
            <w:vAlign w:val="center"/>
          </w:tcPr>
          <w:p w14:paraId="1F2871F8" w14:textId="17C1FCAC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細目</w:t>
            </w:r>
          </w:p>
        </w:tc>
        <w:tc>
          <w:tcPr>
            <w:tcW w:w="4252" w:type="dxa"/>
            <w:gridSpan w:val="2"/>
            <w:vAlign w:val="center"/>
          </w:tcPr>
          <w:p w14:paraId="6DA8E6E5" w14:textId="7B78C401" w:rsidR="00D864D2" w:rsidRPr="002E46A9" w:rsidRDefault="00D864D2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摘要內容</w:t>
            </w:r>
          </w:p>
        </w:tc>
      </w:tr>
      <w:tr w:rsidR="00EE5C30" w:rsidRPr="002E46A9" w14:paraId="17F5D809" w14:textId="77777777" w:rsidTr="00EE5C30">
        <w:tc>
          <w:tcPr>
            <w:tcW w:w="1701" w:type="dxa"/>
            <w:vAlign w:val="center"/>
          </w:tcPr>
          <w:p w14:paraId="66163EF0" w14:textId="620E1A0F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經營能力</w:t>
            </w:r>
          </w:p>
        </w:tc>
        <w:tc>
          <w:tcPr>
            <w:tcW w:w="4395" w:type="dxa"/>
            <w:vAlign w:val="center"/>
          </w:tcPr>
          <w:p w14:paraId="2EDB26A5" w14:textId="570147B4" w:rsidR="00EE5C30" w:rsidRPr="002E46A9" w:rsidRDefault="00EE5C30" w:rsidP="00EE5C30">
            <w:pPr>
              <w:pStyle w:val="a7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經營實績</w:t>
            </w:r>
          </w:p>
          <w:p w14:paraId="7E796662" w14:textId="286666A7" w:rsidR="00EE5C30" w:rsidRPr="002E46A9" w:rsidRDefault="00EE5C30" w:rsidP="00EE5C30">
            <w:pPr>
              <w:pStyle w:val="a7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優良經營能力之證明</w:t>
            </w:r>
          </w:p>
        </w:tc>
        <w:tc>
          <w:tcPr>
            <w:tcW w:w="4252" w:type="dxa"/>
            <w:gridSpan w:val="2"/>
            <w:vAlign w:val="center"/>
          </w:tcPr>
          <w:p w14:paraId="1259BEB5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7D43EEF5" w14:textId="77777777" w:rsidTr="00EE5C30">
        <w:tc>
          <w:tcPr>
            <w:tcW w:w="1701" w:type="dxa"/>
            <w:vAlign w:val="center"/>
          </w:tcPr>
          <w:p w14:paraId="4D6D802D" w14:textId="33A3BC0D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營運計畫</w:t>
            </w:r>
          </w:p>
        </w:tc>
        <w:tc>
          <w:tcPr>
            <w:tcW w:w="4395" w:type="dxa"/>
            <w:vAlign w:val="center"/>
          </w:tcPr>
          <w:p w14:paraId="7B7CDEEB" w14:textId="77777777" w:rsidR="00EE5C30" w:rsidRPr="002E46A9" w:rsidRDefault="00EE5C30" w:rsidP="00EE5C30">
            <w:pPr>
              <w:pStyle w:val="a7"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行駛路線及站位</w:t>
            </w:r>
          </w:p>
          <w:p w14:paraId="0080DDCD" w14:textId="77777777" w:rsidR="00EE5C30" w:rsidRPr="002E46A9" w:rsidRDefault="00EE5C30" w:rsidP="00EE5C30">
            <w:pPr>
              <w:pStyle w:val="a7"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服務水準</w:t>
            </w:r>
          </w:p>
          <w:p w14:paraId="6AC9C1D5" w14:textId="77777777" w:rsidR="00EE5C30" w:rsidRDefault="00EE5C30" w:rsidP="00EE5C30">
            <w:pPr>
              <w:pStyle w:val="a7"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車輛(來源、車齡、</w:t>
            </w:r>
            <w:r>
              <w:rPr>
                <w:rFonts w:ascii="標楷體" w:eastAsia="標楷體" w:hAnsi="標楷體" w:hint="eastAsia"/>
                <w:szCs w:val="24"/>
              </w:rPr>
              <w:t>車種</w:t>
            </w:r>
            <w:r w:rsidRPr="002E46A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CDB0CF2" w14:textId="591E09B5" w:rsidR="00EE5C30" w:rsidRPr="002E46A9" w:rsidRDefault="00EE5C30" w:rsidP="00EE5C30">
            <w:pPr>
              <w:pStyle w:val="a7"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場站(區位及配置圖)</w:t>
            </w:r>
          </w:p>
        </w:tc>
        <w:tc>
          <w:tcPr>
            <w:tcW w:w="4252" w:type="dxa"/>
            <w:gridSpan w:val="2"/>
            <w:vAlign w:val="center"/>
          </w:tcPr>
          <w:p w14:paraId="7A8C8E81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05398803" w14:textId="77777777" w:rsidTr="00EE5C30">
        <w:tc>
          <w:tcPr>
            <w:tcW w:w="1701" w:type="dxa"/>
            <w:vAlign w:val="center"/>
          </w:tcPr>
          <w:p w14:paraId="32333633" w14:textId="69B542FE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經營計畫</w:t>
            </w:r>
          </w:p>
        </w:tc>
        <w:tc>
          <w:tcPr>
            <w:tcW w:w="4395" w:type="dxa"/>
            <w:vAlign w:val="center"/>
          </w:tcPr>
          <w:p w14:paraId="70673766" w14:textId="77777777" w:rsidR="00EE5C30" w:rsidRDefault="00EE5C30" w:rsidP="00EE5C30">
            <w:pPr>
              <w:pStyle w:val="a7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未來願景規劃</w:t>
            </w:r>
          </w:p>
          <w:p w14:paraId="42C52B4E" w14:textId="77777777" w:rsidR="00EE5C30" w:rsidRDefault="00EE5C30" w:rsidP="00EE5C30">
            <w:pPr>
              <w:pStyle w:val="a7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市場競爭及供需分析</w:t>
            </w:r>
          </w:p>
          <w:p w14:paraId="211B34DE" w14:textId="77777777" w:rsidR="00EE5C30" w:rsidRDefault="00EE5C30" w:rsidP="00EE5C30">
            <w:pPr>
              <w:pStyle w:val="a7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經營組織架構</w:t>
            </w:r>
          </w:p>
          <w:p w14:paraId="2BC7E0D9" w14:textId="77777777" w:rsidR="00EE5C30" w:rsidRDefault="00EE5C30" w:rsidP="00EE5C30">
            <w:pPr>
              <w:pStyle w:val="a7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財務計畫</w:t>
            </w:r>
          </w:p>
          <w:p w14:paraId="71B30C7B" w14:textId="2E09A127" w:rsidR="00EE5C30" w:rsidRPr="002E46A9" w:rsidRDefault="00EE5C30" w:rsidP="00EE5C30">
            <w:pPr>
              <w:pStyle w:val="a7"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提升經營效率計畫(如行銷計畫、路線轉乘及異業合作計畫)</w:t>
            </w:r>
          </w:p>
        </w:tc>
        <w:tc>
          <w:tcPr>
            <w:tcW w:w="4252" w:type="dxa"/>
            <w:gridSpan w:val="2"/>
            <w:vAlign w:val="center"/>
          </w:tcPr>
          <w:p w14:paraId="7CF2AF3C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5A7013FD" w14:textId="77777777" w:rsidTr="00EE5C30">
        <w:tc>
          <w:tcPr>
            <w:tcW w:w="1701" w:type="dxa"/>
            <w:vAlign w:val="center"/>
          </w:tcPr>
          <w:p w14:paraId="15920BB3" w14:textId="34B55DB5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場站設施規劃</w:t>
            </w:r>
          </w:p>
        </w:tc>
        <w:tc>
          <w:tcPr>
            <w:tcW w:w="4395" w:type="dxa"/>
            <w:vAlign w:val="center"/>
          </w:tcPr>
          <w:p w14:paraId="3B1FB22E" w14:textId="77777777" w:rsidR="00EE5C30" w:rsidRDefault="00EE5C30" w:rsidP="00EE5C30">
            <w:pPr>
              <w:pStyle w:val="a7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具體說明闢駛日期，以及停車場、駕駛員、調度場站、發車站、停靠站位等準備狀況</w:t>
            </w:r>
          </w:p>
          <w:p w14:paraId="1ED78C79" w14:textId="13354501" w:rsidR="00EE5C30" w:rsidRPr="002E46A9" w:rsidRDefault="00EE5C30" w:rsidP="00EE5C30">
            <w:pPr>
              <w:pStyle w:val="a7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場站空間利用規劃</w:t>
            </w:r>
          </w:p>
        </w:tc>
        <w:tc>
          <w:tcPr>
            <w:tcW w:w="4252" w:type="dxa"/>
            <w:gridSpan w:val="2"/>
            <w:vAlign w:val="center"/>
          </w:tcPr>
          <w:p w14:paraId="4E34CB82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43561EF9" w14:textId="77777777" w:rsidTr="00EE5C30">
        <w:tc>
          <w:tcPr>
            <w:tcW w:w="1701" w:type="dxa"/>
            <w:vAlign w:val="center"/>
          </w:tcPr>
          <w:p w14:paraId="29E6B049" w14:textId="5E8ABA6F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政策配合</w:t>
            </w:r>
          </w:p>
        </w:tc>
        <w:tc>
          <w:tcPr>
            <w:tcW w:w="4395" w:type="dxa"/>
            <w:vAlign w:val="center"/>
          </w:tcPr>
          <w:p w14:paraId="7DA4E511" w14:textId="77777777" w:rsidR="00EE5C30" w:rsidRDefault="00EE5C30" w:rsidP="00EE5C30">
            <w:pPr>
              <w:pStyle w:val="a7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購置低地板公車及其他新式公車等</w:t>
            </w:r>
          </w:p>
          <w:p w14:paraId="39F4B5BC" w14:textId="77777777" w:rsidR="00EE5C30" w:rsidRDefault="00EE5C30" w:rsidP="00EE5C30">
            <w:pPr>
              <w:pStyle w:val="a7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配合行銷作為或對於尖峰時段駕駛及車輛需求大幅差異之因應方式</w:t>
            </w:r>
          </w:p>
          <w:p w14:paraId="7BECD12C" w14:textId="77777777" w:rsidR="00EE5C30" w:rsidRDefault="00EE5C30" w:rsidP="00EE5C30">
            <w:pPr>
              <w:pStyle w:val="a7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回饋項目(如業者提供免費搭乘促銷活動等)</w:t>
            </w:r>
          </w:p>
          <w:p w14:paraId="1205A1C9" w14:textId="47218A0F" w:rsidR="00EE5C30" w:rsidRPr="002E46A9" w:rsidRDefault="00EE5C30" w:rsidP="00EE5C30">
            <w:pPr>
              <w:pStyle w:val="a7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252" w:type="dxa"/>
            <w:gridSpan w:val="2"/>
            <w:vAlign w:val="center"/>
          </w:tcPr>
          <w:p w14:paraId="7D1C5782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5C30" w:rsidRPr="002E46A9" w14:paraId="0A888B9A" w14:textId="77777777" w:rsidTr="00EE5C30">
        <w:trPr>
          <w:trHeight w:val="737"/>
        </w:trPr>
        <w:tc>
          <w:tcPr>
            <w:tcW w:w="6096" w:type="dxa"/>
            <w:gridSpan w:val="2"/>
            <w:vAlign w:val="center"/>
          </w:tcPr>
          <w:p w14:paraId="5D7623B1" w14:textId="1292D14F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確認計畫書摘要內容及自提其他承諾事項</w:t>
            </w:r>
          </w:p>
        </w:tc>
        <w:tc>
          <w:tcPr>
            <w:tcW w:w="4252" w:type="dxa"/>
            <w:gridSpan w:val="2"/>
            <w:vAlign w:val="center"/>
          </w:tcPr>
          <w:p w14:paraId="18442D3F" w14:textId="77777777" w:rsidR="00EE5C30" w:rsidRPr="002E46A9" w:rsidRDefault="00EE5C30" w:rsidP="00EE5C3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6D01A7" w14:textId="0758CD62" w:rsidR="00D864D2" w:rsidRDefault="00D864D2">
      <w:pPr>
        <w:widowControl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br w:type="page"/>
      </w:r>
    </w:p>
    <w:p w14:paraId="3AE272D7" w14:textId="2D0459FE" w:rsidR="00D864D2" w:rsidRPr="00B3552C" w:rsidRDefault="00D864D2" w:rsidP="00EE5C30">
      <w:pPr>
        <w:spacing w:line="500" w:lineRule="exact"/>
        <w:jc w:val="distribute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lastRenderedPageBreak/>
        <w:t>附件</w:t>
      </w:r>
      <w:r>
        <w:rPr>
          <w:rFonts w:ascii="標楷體" w:eastAsia="標楷體" w:hAnsi="標楷體" w:hint="eastAsia"/>
          <w:sz w:val="32"/>
        </w:rPr>
        <w:t>三</w:t>
      </w:r>
      <w:r w:rsidRPr="00B3552C">
        <w:rPr>
          <w:rFonts w:ascii="標楷體" w:eastAsia="標楷體" w:hAnsi="標楷體"/>
          <w:sz w:val="32"/>
        </w:rPr>
        <w:t>：「高鐵嘉義站-</w:t>
      </w:r>
      <w:r w:rsidR="002F67AC">
        <w:rPr>
          <w:rFonts w:ascii="標楷體" w:eastAsia="標楷體" w:hAnsi="標楷體" w:hint="eastAsia"/>
          <w:sz w:val="32"/>
        </w:rPr>
        <w:t>故宮南院</w:t>
      </w:r>
      <w:r w:rsidRPr="00B3552C">
        <w:rPr>
          <w:rFonts w:ascii="標楷體" w:eastAsia="標楷體" w:hAnsi="標楷體"/>
          <w:sz w:val="32"/>
        </w:rPr>
        <w:t>-</w:t>
      </w:r>
      <w:r w:rsidR="002F67AC">
        <w:rPr>
          <w:rFonts w:ascii="標楷體" w:eastAsia="標楷體" w:hAnsi="標楷體" w:hint="eastAsia"/>
          <w:sz w:val="32"/>
        </w:rPr>
        <w:t>鰲鼓濕地</w:t>
      </w:r>
      <w:r w:rsidRPr="00B3552C">
        <w:rPr>
          <w:rFonts w:ascii="標楷體" w:eastAsia="標楷體" w:hAnsi="標楷體"/>
          <w:sz w:val="32"/>
        </w:rPr>
        <w:t>」</w:t>
      </w:r>
    </w:p>
    <w:p w14:paraId="1C5C8517" w14:textId="31720B09" w:rsidR="00D864D2" w:rsidRPr="00B3552C" w:rsidRDefault="00D864D2" w:rsidP="00D864D2">
      <w:pPr>
        <w:spacing w:line="500" w:lineRule="exact"/>
        <w:ind w:left="480"/>
        <w:jc w:val="center"/>
        <w:rPr>
          <w:rFonts w:ascii="標楷體" w:eastAsia="標楷體" w:hAnsi="標楷體"/>
          <w:sz w:val="32"/>
        </w:rPr>
      </w:pPr>
      <w:r w:rsidRPr="00B3552C">
        <w:rPr>
          <w:rFonts w:ascii="標楷體" w:eastAsia="標楷體" w:hAnsi="標楷體"/>
          <w:sz w:val="32"/>
        </w:rPr>
        <w:t>市區</w:t>
      </w:r>
      <w:r w:rsidR="008050AB">
        <w:rPr>
          <w:rFonts w:ascii="標楷體" w:eastAsia="標楷體" w:hAnsi="標楷體" w:hint="eastAsia"/>
          <w:sz w:val="32"/>
        </w:rPr>
        <w:t>客運</w:t>
      </w:r>
      <w:r w:rsidRPr="00B3552C">
        <w:rPr>
          <w:rFonts w:ascii="標楷體" w:eastAsia="標楷體" w:hAnsi="標楷體"/>
          <w:sz w:val="32"/>
        </w:rPr>
        <w:t>路線</w:t>
      </w:r>
      <w:r>
        <w:rPr>
          <w:rFonts w:ascii="標楷體" w:eastAsia="標楷體" w:hAnsi="標楷體" w:hint="eastAsia"/>
          <w:sz w:val="32"/>
        </w:rPr>
        <w:t>評選項目及配分表</w:t>
      </w:r>
    </w:p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5670"/>
        <w:gridCol w:w="1559"/>
      </w:tblGrid>
      <w:tr w:rsidR="00683101" w:rsidRPr="002E46A9" w14:paraId="50B617D8" w14:textId="77777777" w:rsidTr="00683101">
        <w:trPr>
          <w:trHeight w:val="737"/>
        </w:trPr>
        <w:tc>
          <w:tcPr>
            <w:tcW w:w="2552" w:type="dxa"/>
            <w:vAlign w:val="center"/>
          </w:tcPr>
          <w:p w14:paraId="216D1501" w14:textId="331F6B41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評選項目</w:t>
            </w:r>
          </w:p>
        </w:tc>
        <w:tc>
          <w:tcPr>
            <w:tcW w:w="5670" w:type="dxa"/>
            <w:vAlign w:val="center"/>
          </w:tcPr>
          <w:p w14:paraId="70CB92D0" w14:textId="77777777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細目</w:t>
            </w:r>
          </w:p>
        </w:tc>
        <w:tc>
          <w:tcPr>
            <w:tcW w:w="1559" w:type="dxa"/>
            <w:vAlign w:val="center"/>
          </w:tcPr>
          <w:p w14:paraId="4CCC3265" w14:textId="64F17371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</w:tr>
      <w:tr w:rsidR="00683101" w:rsidRPr="002E46A9" w14:paraId="10687748" w14:textId="77777777" w:rsidTr="00683101">
        <w:tc>
          <w:tcPr>
            <w:tcW w:w="2552" w:type="dxa"/>
            <w:vAlign w:val="center"/>
          </w:tcPr>
          <w:p w14:paraId="74BD9A6C" w14:textId="04458385" w:rsidR="002E46A9" w:rsidRPr="002E46A9" w:rsidRDefault="002E46A9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一、經營能力</w:t>
            </w:r>
          </w:p>
        </w:tc>
        <w:tc>
          <w:tcPr>
            <w:tcW w:w="5670" w:type="dxa"/>
            <w:vAlign w:val="center"/>
          </w:tcPr>
          <w:p w14:paraId="7726B638" w14:textId="5ACA8F00" w:rsidR="002E46A9" w:rsidRPr="002E46A9" w:rsidRDefault="002E46A9" w:rsidP="00683101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經營實績</w:t>
            </w:r>
          </w:p>
          <w:p w14:paraId="28DA2316" w14:textId="208169D5" w:rsidR="002E46A9" w:rsidRPr="002E46A9" w:rsidRDefault="002E46A9" w:rsidP="00683101">
            <w:pPr>
              <w:pStyle w:val="a7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優良經營能力之證明</w:t>
            </w:r>
          </w:p>
        </w:tc>
        <w:tc>
          <w:tcPr>
            <w:tcW w:w="1559" w:type="dxa"/>
            <w:vAlign w:val="center"/>
          </w:tcPr>
          <w:p w14:paraId="5380D497" w14:textId="343E8C11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</w:tr>
      <w:tr w:rsidR="00683101" w:rsidRPr="002E46A9" w14:paraId="5FAA127C" w14:textId="77777777" w:rsidTr="00683101">
        <w:tc>
          <w:tcPr>
            <w:tcW w:w="2552" w:type="dxa"/>
            <w:vAlign w:val="center"/>
          </w:tcPr>
          <w:p w14:paraId="12B4B124" w14:textId="46AFD311" w:rsidR="002E46A9" w:rsidRPr="002E46A9" w:rsidRDefault="002E46A9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二、營運計畫</w:t>
            </w:r>
          </w:p>
        </w:tc>
        <w:tc>
          <w:tcPr>
            <w:tcW w:w="5670" w:type="dxa"/>
            <w:vAlign w:val="center"/>
          </w:tcPr>
          <w:p w14:paraId="474B0BEB" w14:textId="77777777" w:rsidR="002E46A9" w:rsidRPr="002E46A9" w:rsidRDefault="002E46A9" w:rsidP="00683101">
            <w:pPr>
              <w:pStyle w:val="a7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行駛路線及站位</w:t>
            </w:r>
          </w:p>
          <w:p w14:paraId="6327D037" w14:textId="77777777" w:rsidR="002E46A9" w:rsidRPr="002E46A9" w:rsidRDefault="002E46A9" w:rsidP="00683101">
            <w:pPr>
              <w:pStyle w:val="a7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服務水準</w:t>
            </w:r>
          </w:p>
          <w:p w14:paraId="53DCAD88" w14:textId="77777777" w:rsidR="002E46A9" w:rsidRDefault="002E46A9" w:rsidP="00683101">
            <w:pPr>
              <w:pStyle w:val="a7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車輛(來源、車齡、</w:t>
            </w:r>
            <w:r>
              <w:rPr>
                <w:rFonts w:ascii="標楷體" w:eastAsia="標楷體" w:hAnsi="標楷體" w:hint="eastAsia"/>
                <w:szCs w:val="24"/>
              </w:rPr>
              <w:t>車種</w:t>
            </w:r>
            <w:r w:rsidRPr="002E46A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8FC7D75" w14:textId="24CB0F11" w:rsidR="002E46A9" w:rsidRPr="002E46A9" w:rsidRDefault="002E46A9" w:rsidP="00683101">
            <w:pPr>
              <w:pStyle w:val="a7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場站(區位及配置圖)</w:t>
            </w:r>
          </w:p>
        </w:tc>
        <w:tc>
          <w:tcPr>
            <w:tcW w:w="1559" w:type="dxa"/>
            <w:vAlign w:val="center"/>
          </w:tcPr>
          <w:p w14:paraId="4965C101" w14:textId="5CB2029C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</w:tr>
      <w:tr w:rsidR="00683101" w:rsidRPr="002E46A9" w14:paraId="189DC463" w14:textId="77777777" w:rsidTr="00683101">
        <w:tc>
          <w:tcPr>
            <w:tcW w:w="2552" w:type="dxa"/>
            <w:vAlign w:val="center"/>
          </w:tcPr>
          <w:p w14:paraId="1A94180F" w14:textId="2901B213" w:rsidR="002E46A9" w:rsidRPr="002E46A9" w:rsidRDefault="002E46A9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三、經營計畫</w:t>
            </w:r>
          </w:p>
        </w:tc>
        <w:tc>
          <w:tcPr>
            <w:tcW w:w="5670" w:type="dxa"/>
            <w:vAlign w:val="center"/>
          </w:tcPr>
          <w:p w14:paraId="5FE7AB80" w14:textId="77777777" w:rsidR="002E46A9" w:rsidRDefault="002E46A9" w:rsidP="00683101">
            <w:pPr>
              <w:pStyle w:val="a7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未來願景規劃</w:t>
            </w:r>
          </w:p>
          <w:p w14:paraId="72DFB32B" w14:textId="77777777" w:rsidR="002E46A9" w:rsidRDefault="002E46A9" w:rsidP="00683101">
            <w:pPr>
              <w:pStyle w:val="a7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市場競爭及供需分析</w:t>
            </w:r>
          </w:p>
          <w:p w14:paraId="0AAA2F94" w14:textId="77777777" w:rsidR="002E46A9" w:rsidRDefault="002E46A9" w:rsidP="00683101">
            <w:pPr>
              <w:pStyle w:val="a7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經營組織架構</w:t>
            </w:r>
          </w:p>
          <w:p w14:paraId="3268C944" w14:textId="77777777" w:rsidR="002E46A9" w:rsidRDefault="002E46A9" w:rsidP="00683101">
            <w:pPr>
              <w:pStyle w:val="a7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財務計畫</w:t>
            </w:r>
          </w:p>
          <w:p w14:paraId="3E6BB856" w14:textId="2D959EB5" w:rsidR="002E46A9" w:rsidRPr="002E46A9" w:rsidRDefault="002E46A9" w:rsidP="00683101">
            <w:pPr>
              <w:pStyle w:val="a7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提升經營效率計畫(如行銷計畫、路線轉乘及異業合作計畫)</w:t>
            </w:r>
          </w:p>
        </w:tc>
        <w:tc>
          <w:tcPr>
            <w:tcW w:w="1559" w:type="dxa"/>
            <w:vAlign w:val="center"/>
          </w:tcPr>
          <w:p w14:paraId="458BA09F" w14:textId="0BE63773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</w:tr>
      <w:tr w:rsidR="002E46A9" w:rsidRPr="002E46A9" w14:paraId="77E064C7" w14:textId="77777777" w:rsidTr="00683101">
        <w:tc>
          <w:tcPr>
            <w:tcW w:w="2552" w:type="dxa"/>
            <w:vAlign w:val="center"/>
          </w:tcPr>
          <w:p w14:paraId="7783CE85" w14:textId="0F259A8A" w:rsidR="002E46A9" w:rsidRPr="002E46A9" w:rsidRDefault="002E46A9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四、場站設施規劃</w:t>
            </w:r>
          </w:p>
        </w:tc>
        <w:tc>
          <w:tcPr>
            <w:tcW w:w="5670" w:type="dxa"/>
            <w:vAlign w:val="center"/>
          </w:tcPr>
          <w:p w14:paraId="294B77FE" w14:textId="7F2A6380" w:rsidR="00683101" w:rsidRDefault="00EE5C30" w:rsidP="00683101">
            <w:pPr>
              <w:pStyle w:val="a7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具體說明闢駛日期，以及</w:t>
            </w:r>
            <w:r w:rsidR="00683101">
              <w:rPr>
                <w:rFonts w:ascii="標楷體" w:eastAsia="標楷體" w:hAnsi="標楷體" w:hint="eastAsia"/>
                <w:szCs w:val="24"/>
              </w:rPr>
              <w:t>停車場、駕駛員、調度場站、發車站、停靠站位等</w:t>
            </w:r>
            <w:r>
              <w:rPr>
                <w:rFonts w:ascii="標楷體" w:eastAsia="標楷體" w:hAnsi="標楷體" w:hint="eastAsia"/>
                <w:szCs w:val="24"/>
              </w:rPr>
              <w:t>準備狀況</w:t>
            </w:r>
          </w:p>
          <w:p w14:paraId="1696CC3D" w14:textId="43B94519" w:rsidR="00EE5C30" w:rsidRPr="00EE5C30" w:rsidRDefault="00683101" w:rsidP="00EE5C30">
            <w:pPr>
              <w:pStyle w:val="a7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場站空間利用規劃</w:t>
            </w:r>
          </w:p>
        </w:tc>
        <w:tc>
          <w:tcPr>
            <w:tcW w:w="1559" w:type="dxa"/>
            <w:vAlign w:val="center"/>
          </w:tcPr>
          <w:p w14:paraId="322606D2" w14:textId="41086C0A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</w:tr>
      <w:tr w:rsidR="002E46A9" w:rsidRPr="002E46A9" w14:paraId="79C068B7" w14:textId="77777777" w:rsidTr="00683101">
        <w:tc>
          <w:tcPr>
            <w:tcW w:w="2552" w:type="dxa"/>
            <w:vAlign w:val="center"/>
          </w:tcPr>
          <w:p w14:paraId="768712DC" w14:textId="314B272D" w:rsidR="002E46A9" w:rsidRPr="002E46A9" w:rsidRDefault="002E46A9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五、政策配合</w:t>
            </w:r>
          </w:p>
        </w:tc>
        <w:tc>
          <w:tcPr>
            <w:tcW w:w="5670" w:type="dxa"/>
            <w:vAlign w:val="center"/>
          </w:tcPr>
          <w:p w14:paraId="16186AC8" w14:textId="77777777" w:rsidR="002E46A9" w:rsidRDefault="00683101" w:rsidP="00683101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購置低地板公車及其他新式公車等</w:t>
            </w:r>
          </w:p>
          <w:p w14:paraId="1DD86BA0" w14:textId="77777777" w:rsidR="00683101" w:rsidRDefault="00683101" w:rsidP="00683101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配合行銷作為或對於尖峰時段駕駛及車輛需求大幅差異之因應方式</w:t>
            </w:r>
          </w:p>
          <w:p w14:paraId="32F603B4" w14:textId="77777777" w:rsidR="00683101" w:rsidRDefault="00683101" w:rsidP="00683101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回饋項目(如業者提供免費搭乘促銷活動等)</w:t>
            </w:r>
          </w:p>
          <w:p w14:paraId="36EB89C5" w14:textId="0C565964" w:rsidR="00683101" w:rsidRPr="002E46A9" w:rsidRDefault="00683101" w:rsidP="00683101">
            <w:pPr>
              <w:pStyle w:val="a7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14:paraId="05110A2F" w14:textId="6C2ED144" w:rsidR="002E46A9" w:rsidRPr="002E46A9" w:rsidRDefault="002E46A9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  <w:tr w:rsidR="00683101" w:rsidRPr="002E46A9" w14:paraId="3E1DF9EC" w14:textId="77777777" w:rsidTr="00683101">
        <w:trPr>
          <w:trHeight w:val="737"/>
        </w:trPr>
        <w:tc>
          <w:tcPr>
            <w:tcW w:w="8222" w:type="dxa"/>
            <w:gridSpan w:val="2"/>
            <w:vAlign w:val="center"/>
          </w:tcPr>
          <w:p w14:paraId="33568ABD" w14:textId="6AC6AFBE" w:rsidR="00683101" w:rsidRPr="002E46A9" w:rsidRDefault="00683101" w:rsidP="00683101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六、簡報及答詢</w:t>
            </w:r>
          </w:p>
        </w:tc>
        <w:tc>
          <w:tcPr>
            <w:tcW w:w="1559" w:type="dxa"/>
            <w:vAlign w:val="center"/>
          </w:tcPr>
          <w:p w14:paraId="1A154C54" w14:textId="4F2AD44F" w:rsidR="00683101" w:rsidRPr="002E46A9" w:rsidRDefault="00683101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  <w:tr w:rsidR="00683101" w:rsidRPr="002E46A9" w14:paraId="110E2BA0" w14:textId="77777777" w:rsidTr="00683101">
        <w:trPr>
          <w:trHeight w:val="737"/>
        </w:trPr>
        <w:tc>
          <w:tcPr>
            <w:tcW w:w="8222" w:type="dxa"/>
            <w:gridSpan w:val="2"/>
            <w:vAlign w:val="center"/>
          </w:tcPr>
          <w:p w14:paraId="76B2772B" w14:textId="008EB2C4" w:rsidR="00683101" w:rsidRPr="002E46A9" w:rsidRDefault="00683101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46A9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  <w:tc>
          <w:tcPr>
            <w:tcW w:w="1559" w:type="dxa"/>
            <w:vAlign w:val="center"/>
          </w:tcPr>
          <w:p w14:paraId="3792AD46" w14:textId="798DA860" w:rsidR="00683101" w:rsidRPr="002E46A9" w:rsidRDefault="00683101" w:rsidP="0068310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46A9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</w:tr>
    </w:tbl>
    <w:p w14:paraId="1058D4A5" w14:textId="77777777" w:rsidR="00D864D2" w:rsidRPr="00D864D2" w:rsidRDefault="00D864D2">
      <w:pPr>
        <w:widowControl/>
        <w:rPr>
          <w:rFonts w:ascii="標楷體" w:eastAsia="標楷體" w:hAnsi="標楷體" w:cs="Times New Roman"/>
          <w:color w:val="000000" w:themeColor="text1"/>
        </w:rPr>
      </w:pPr>
    </w:p>
    <w:p w14:paraId="6791F840" w14:textId="535F76AE" w:rsidR="00D864D2" w:rsidRPr="00D864D2" w:rsidRDefault="00D864D2">
      <w:pPr>
        <w:widowControl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br w:type="page"/>
      </w:r>
    </w:p>
    <w:p w14:paraId="08F5F64A" w14:textId="77777777" w:rsidR="00D864D2" w:rsidRPr="008C3751" w:rsidRDefault="00D864D2" w:rsidP="00D864D2">
      <w:pPr>
        <w:pStyle w:val="a7"/>
        <w:ind w:leftChars="0" w:left="0"/>
        <w:jc w:val="center"/>
        <w:rPr>
          <w:rFonts w:ascii="標楷體" w:eastAsia="標楷體" w:hAnsi="標楷體" w:cs="Times New Roman"/>
          <w:color w:val="000000" w:themeColor="text1"/>
        </w:rPr>
        <w:sectPr w:rsidR="00D864D2" w:rsidRPr="008C375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CA7A36C" w14:textId="37376F8A" w:rsidR="008C3751" w:rsidRPr="00D864D2" w:rsidRDefault="009577C8" w:rsidP="009577C8">
      <w:pPr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lastRenderedPageBreak/>
        <w:t>附件</w:t>
      </w:r>
      <w:r w:rsidR="00D864D2"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四</w:t>
      </w:r>
      <w:r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、</w:t>
      </w:r>
      <w:r w:rsidR="008C3751"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嘉義縣政府</w:t>
      </w:r>
      <w:r w:rsidR="008C3751" w:rsidRPr="00D864D2">
        <w:rPr>
          <w:rFonts w:ascii="標楷體" w:eastAsia="標楷體" w:hAnsi="標楷體"/>
          <w:bCs/>
          <w:sz w:val="36"/>
          <w:szCs w:val="36"/>
        </w:rPr>
        <w:t>「高鐵嘉義站-</w:t>
      </w:r>
      <w:r w:rsidR="002F67AC">
        <w:rPr>
          <w:rFonts w:ascii="標楷體" w:eastAsia="標楷體" w:hAnsi="標楷體" w:hint="eastAsia"/>
          <w:bCs/>
          <w:sz w:val="36"/>
          <w:szCs w:val="36"/>
        </w:rPr>
        <w:t>故宮南院</w:t>
      </w:r>
      <w:r w:rsidR="008C3751" w:rsidRPr="00D864D2">
        <w:rPr>
          <w:rFonts w:ascii="標楷體" w:eastAsia="標楷體" w:hAnsi="標楷體"/>
          <w:bCs/>
          <w:sz w:val="36"/>
          <w:szCs w:val="36"/>
        </w:rPr>
        <w:t>-</w:t>
      </w:r>
      <w:r w:rsidR="002F67AC">
        <w:rPr>
          <w:rFonts w:ascii="標楷體" w:eastAsia="標楷體" w:hAnsi="標楷體" w:hint="eastAsia"/>
          <w:bCs/>
          <w:sz w:val="36"/>
          <w:szCs w:val="36"/>
        </w:rPr>
        <w:t>鰲鼓濕地</w:t>
      </w:r>
      <w:r w:rsidR="008C3751" w:rsidRPr="00D864D2">
        <w:rPr>
          <w:rFonts w:ascii="標楷體" w:eastAsia="標楷體" w:hAnsi="標楷體"/>
          <w:bCs/>
          <w:sz w:val="36"/>
          <w:szCs w:val="36"/>
        </w:rPr>
        <w:t>」</w:t>
      </w:r>
      <w:r w:rsidR="008C3751" w:rsidRPr="00D864D2">
        <w:rPr>
          <w:rFonts w:ascii="標楷體" w:eastAsia="標楷體" w:hAnsi="標楷體" w:hint="eastAsia"/>
          <w:bCs/>
          <w:sz w:val="36"/>
          <w:szCs w:val="36"/>
        </w:rPr>
        <w:t>市區客運</w:t>
      </w:r>
      <w:r w:rsidRPr="00D864D2">
        <w:rPr>
          <w:rFonts w:ascii="標楷體" w:eastAsia="標楷體" w:hAnsi="標楷體" w:cs="Times New Roman" w:hint="eastAsia"/>
          <w:bCs/>
          <w:sz w:val="36"/>
          <w:szCs w:val="36"/>
        </w:rPr>
        <w:t xml:space="preserve">路線申請案 </w:t>
      </w:r>
    </w:p>
    <w:p w14:paraId="785C5434" w14:textId="66351C2E" w:rsidR="009577C8" w:rsidRPr="00D864D2" w:rsidRDefault="009577C8" w:rsidP="009577C8">
      <w:pPr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D864D2">
        <w:rPr>
          <w:rFonts w:ascii="標楷體" w:eastAsia="標楷體" w:hAnsi="標楷體" w:cs="Times New Roman" w:hint="eastAsia"/>
          <w:bCs/>
          <w:sz w:val="36"/>
          <w:szCs w:val="36"/>
        </w:rPr>
        <w:t>參與業者評選序位表</w:t>
      </w:r>
    </w:p>
    <w:p w14:paraId="09174222" w14:textId="46F2EBAF" w:rsidR="009577C8" w:rsidRPr="009F28DB" w:rsidRDefault="009577C8" w:rsidP="009577C8">
      <w:pPr>
        <w:rPr>
          <w:rFonts w:ascii="標楷體" w:eastAsia="標楷體" w:hAnsi="標楷體" w:cs="Times New Roman"/>
          <w:color w:val="000000" w:themeColor="text1"/>
        </w:rPr>
      </w:pPr>
      <w:r w:rsidRPr="009F28DB">
        <w:rPr>
          <w:rFonts w:ascii="標楷體" w:eastAsia="標楷體" w:hAnsi="標楷體" w:cs="Times New Roman" w:hint="eastAsia"/>
          <w:color w:val="000000" w:themeColor="text1"/>
        </w:rPr>
        <w:t>委員編號：　　　　　　　　　　　　　　　　　　　　　　　　　　　　　　　　　　　　　　　　　　　　　　　日期：　　年　　月　　日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58"/>
        <w:gridCol w:w="917"/>
        <w:gridCol w:w="2065"/>
        <w:gridCol w:w="2065"/>
        <w:gridCol w:w="2065"/>
        <w:gridCol w:w="2065"/>
        <w:gridCol w:w="2053"/>
      </w:tblGrid>
      <w:tr w:rsidR="009577C8" w:rsidRPr="009F28DB" w14:paraId="28159EDD" w14:textId="77777777" w:rsidTr="005803F6">
        <w:tc>
          <w:tcPr>
            <w:tcW w:w="1351" w:type="pct"/>
            <w:vMerge w:val="restart"/>
            <w:vAlign w:val="center"/>
          </w:tcPr>
          <w:p w14:paraId="5C50D3E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評選項目</w:t>
            </w:r>
          </w:p>
        </w:tc>
        <w:tc>
          <w:tcPr>
            <w:tcW w:w="298" w:type="pct"/>
            <w:vMerge w:val="restart"/>
            <w:vAlign w:val="center"/>
          </w:tcPr>
          <w:p w14:paraId="23DE8F6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配分</w:t>
            </w:r>
          </w:p>
        </w:tc>
        <w:tc>
          <w:tcPr>
            <w:tcW w:w="3351" w:type="pct"/>
            <w:gridSpan w:val="5"/>
            <w:vAlign w:val="center"/>
          </w:tcPr>
          <w:p w14:paraId="2C2F27C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參與評選業者</w:t>
            </w:r>
          </w:p>
        </w:tc>
      </w:tr>
      <w:tr w:rsidR="009577C8" w:rsidRPr="009F28DB" w14:paraId="019D5E62" w14:textId="77777777" w:rsidTr="005803F6">
        <w:tc>
          <w:tcPr>
            <w:tcW w:w="1351" w:type="pct"/>
            <w:vMerge/>
            <w:vAlign w:val="center"/>
          </w:tcPr>
          <w:p w14:paraId="607C462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8" w:type="pct"/>
            <w:vMerge/>
            <w:vAlign w:val="center"/>
          </w:tcPr>
          <w:p w14:paraId="1A9BECA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6AD3B6F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A業者</w:t>
            </w:r>
          </w:p>
        </w:tc>
        <w:tc>
          <w:tcPr>
            <w:tcW w:w="671" w:type="pct"/>
            <w:vAlign w:val="center"/>
          </w:tcPr>
          <w:p w14:paraId="571FD15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B業者</w:t>
            </w:r>
          </w:p>
        </w:tc>
        <w:tc>
          <w:tcPr>
            <w:tcW w:w="671" w:type="pct"/>
            <w:vAlign w:val="center"/>
          </w:tcPr>
          <w:p w14:paraId="7AAED0B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C業者</w:t>
            </w:r>
          </w:p>
        </w:tc>
        <w:tc>
          <w:tcPr>
            <w:tcW w:w="671" w:type="pct"/>
            <w:vAlign w:val="center"/>
          </w:tcPr>
          <w:p w14:paraId="1F8AF69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D業者</w:t>
            </w:r>
          </w:p>
        </w:tc>
        <w:tc>
          <w:tcPr>
            <w:tcW w:w="667" w:type="pct"/>
            <w:vAlign w:val="center"/>
          </w:tcPr>
          <w:p w14:paraId="3122081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E業者</w:t>
            </w:r>
          </w:p>
        </w:tc>
      </w:tr>
      <w:tr w:rsidR="009577C8" w:rsidRPr="009F28DB" w14:paraId="054D1E17" w14:textId="77777777" w:rsidTr="005803F6">
        <w:tc>
          <w:tcPr>
            <w:tcW w:w="1351" w:type="pct"/>
            <w:vMerge/>
            <w:vAlign w:val="center"/>
          </w:tcPr>
          <w:p w14:paraId="0D3A8B0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8" w:type="pct"/>
            <w:vMerge/>
            <w:vAlign w:val="center"/>
          </w:tcPr>
          <w:p w14:paraId="19F4529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D10BE3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671" w:type="pct"/>
            <w:vAlign w:val="center"/>
          </w:tcPr>
          <w:p w14:paraId="165EEA6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671" w:type="pct"/>
            <w:vAlign w:val="center"/>
          </w:tcPr>
          <w:p w14:paraId="5253A1C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671" w:type="pct"/>
            <w:vAlign w:val="center"/>
          </w:tcPr>
          <w:p w14:paraId="6D72FF4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667" w:type="pct"/>
            <w:vAlign w:val="center"/>
          </w:tcPr>
          <w:p w14:paraId="6FB81D6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</w:tr>
      <w:tr w:rsidR="009577C8" w:rsidRPr="009F28DB" w14:paraId="56CD4E12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7A87FCD8" w14:textId="29066D3E" w:rsidR="009577C8" w:rsidRPr="009F28DB" w:rsidRDefault="009577C8" w:rsidP="005803F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1.經營能力</w:t>
            </w:r>
          </w:p>
        </w:tc>
        <w:tc>
          <w:tcPr>
            <w:tcW w:w="298" w:type="pct"/>
            <w:vAlign w:val="center"/>
          </w:tcPr>
          <w:p w14:paraId="4DFBD5EA" w14:textId="54AED60D" w:rsidR="009577C8" w:rsidRPr="009F28DB" w:rsidRDefault="00DC0BDE" w:rsidP="00DC0BD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25</w:t>
            </w:r>
          </w:p>
        </w:tc>
        <w:tc>
          <w:tcPr>
            <w:tcW w:w="671" w:type="pct"/>
            <w:vAlign w:val="center"/>
          </w:tcPr>
          <w:p w14:paraId="514A5E2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D09F5F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722D3C9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C79B05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736DCFE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4625CE5D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1D38E647" w14:textId="77777777" w:rsidR="009577C8" w:rsidRPr="009F28DB" w:rsidRDefault="009577C8" w:rsidP="005803F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2.營運計畫</w:t>
            </w:r>
          </w:p>
        </w:tc>
        <w:tc>
          <w:tcPr>
            <w:tcW w:w="298" w:type="pct"/>
            <w:vAlign w:val="center"/>
          </w:tcPr>
          <w:p w14:paraId="2AE6EE30" w14:textId="5DA12163" w:rsidR="009577C8" w:rsidRPr="009F28DB" w:rsidRDefault="00DC0BDE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20</w:t>
            </w:r>
          </w:p>
        </w:tc>
        <w:tc>
          <w:tcPr>
            <w:tcW w:w="671" w:type="pct"/>
            <w:vAlign w:val="center"/>
          </w:tcPr>
          <w:p w14:paraId="784C6A5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698BA0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C25E61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64F85BF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26EBFBC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448F27D0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336AA8EB" w14:textId="7A1A65F8" w:rsidR="009577C8" w:rsidRPr="009F28DB" w:rsidRDefault="009577C8" w:rsidP="008C375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3.</w:t>
            </w:r>
            <w:r w:rsidR="008C3751">
              <w:rPr>
                <w:rFonts w:ascii="標楷體" w:eastAsia="標楷體" w:hAnsi="標楷體" w:cs="Times New Roman" w:hint="eastAsia"/>
                <w:color w:val="000000" w:themeColor="text1"/>
              </w:rPr>
              <w:t>經營計畫</w:t>
            </w:r>
          </w:p>
        </w:tc>
        <w:tc>
          <w:tcPr>
            <w:tcW w:w="298" w:type="pct"/>
            <w:vAlign w:val="center"/>
          </w:tcPr>
          <w:p w14:paraId="1DDEFEC3" w14:textId="16C64615" w:rsidR="009577C8" w:rsidRPr="009F28DB" w:rsidRDefault="00DC0BDE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20</w:t>
            </w:r>
          </w:p>
        </w:tc>
        <w:tc>
          <w:tcPr>
            <w:tcW w:w="671" w:type="pct"/>
            <w:vAlign w:val="center"/>
          </w:tcPr>
          <w:p w14:paraId="0EE04BF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DCE32D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7A82521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7493A48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5F1BB22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1B7CBF8F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42F72AA2" w14:textId="77777777" w:rsidR="009577C8" w:rsidRPr="009F28DB" w:rsidRDefault="009577C8" w:rsidP="005803F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4.場站設施規劃</w:t>
            </w:r>
          </w:p>
        </w:tc>
        <w:tc>
          <w:tcPr>
            <w:tcW w:w="298" w:type="pct"/>
            <w:vAlign w:val="center"/>
          </w:tcPr>
          <w:p w14:paraId="1F2B5B0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15</w:t>
            </w:r>
          </w:p>
        </w:tc>
        <w:tc>
          <w:tcPr>
            <w:tcW w:w="671" w:type="pct"/>
            <w:vAlign w:val="center"/>
          </w:tcPr>
          <w:p w14:paraId="5D50BF2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7DC285F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A9B7C6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9FF48B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4195662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6605D2E5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1BCD9F2D" w14:textId="20ACE9A7" w:rsidR="009577C8" w:rsidRPr="009F28DB" w:rsidRDefault="009577C8" w:rsidP="008C375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5.</w:t>
            </w:r>
            <w:r w:rsidR="008C3751">
              <w:rPr>
                <w:rFonts w:ascii="標楷體" w:eastAsia="標楷體" w:hAnsi="標楷體" w:cs="Times New Roman" w:hint="eastAsia"/>
                <w:color w:val="000000" w:themeColor="text1"/>
              </w:rPr>
              <w:t>政策配合</w:t>
            </w:r>
          </w:p>
        </w:tc>
        <w:tc>
          <w:tcPr>
            <w:tcW w:w="298" w:type="pct"/>
            <w:vAlign w:val="center"/>
          </w:tcPr>
          <w:p w14:paraId="3A604D1A" w14:textId="48CDD82F" w:rsidR="009577C8" w:rsidRPr="009F28DB" w:rsidRDefault="00DC0BDE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</w:p>
        </w:tc>
        <w:tc>
          <w:tcPr>
            <w:tcW w:w="671" w:type="pct"/>
            <w:vAlign w:val="center"/>
          </w:tcPr>
          <w:p w14:paraId="1B7AAA6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BE8D21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3DD19D6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D90E78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2B0E7E0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17A64225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08787ACE" w14:textId="77777777" w:rsidR="009577C8" w:rsidRPr="009F28DB" w:rsidRDefault="009577C8" w:rsidP="005803F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6.簡報及答詢</w:t>
            </w:r>
          </w:p>
        </w:tc>
        <w:tc>
          <w:tcPr>
            <w:tcW w:w="298" w:type="pct"/>
            <w:vAlign w:val="center"/>
          </w:tcPr>
          <w:p w14:paraId="110BDBA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</w:p>
        </w:tc>
        <w:tc>
          <w:tcPr>
            <w:tcW w:w="671" w:type="pct"/>
            <w:vAlign w:val="center"/>
          </w:tcPr>
          <w:p w14:paraId="0EF531B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6F81E45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6522D9A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05044D3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1112C1E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6FD82AC1" w14:textId="77777777" w:rsidTr="005803F6">
        <w:trPr>
          <w:trHeight w:val="510"/>
        </w:trPr>
        <w:tc>
          <w:tcPr>
            <w:tcW w:w="1351" w:type="pct"/>
            <w:vAlign w:val="center"/>
          </w:tcPr>
          <w:p w14:paraId="60443CE3" w14:textId="77777777" w:rsidR="009577C8" w:rsidRPr="009F28DB" w:rsidRDefault="009577C8" w:rsidP="005803F6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評分合計</w:t>
            </w:r>
          </w:p>
        </w:tc>
        <w:tc>
          <w:tcPr>
            <w:tcW w:w="298" w:type="pct"/>
            <w:vAlign w:val="center"/>
          </w:tcPr>
          <w:p w14:paraId="34E0BA3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100</w:t>
            </w:r>
          </w:p>
        </w:tc>
        <w:tc>
          <w:tcPr>
            <w:tcW w:w="671" w:type="pct"/>
            <w:vAlign w:val="center"/>
          </w:tcPr>
          <w:p w14:paraId="2C53A89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0778AF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2519EA1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6E37149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521E4F6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77C5BE0A" w14:textId="77777777" w:rsidTr="005803F6">
        <w:trPr>
          <w:trHeight w:val="510"/>
        </w:trPr>
        <w:tc>
          <w:tcPr>
            <w:tcW w:w="1649" w:type="pct"/>
            <w:gridSpan w:val="2"/>
            <w:vAlign w:val="center"/>
          </w:tcPr>
          <w:p w14:paraId="52ED2B3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個別評選之參與業者序位名次</w:t>
            </w:r>
          </w:p>
        </w:tc>
        <w:tc>
          <w:tcPr>
            <w:tcW w:w="671" w:type="pct"/>
            <w:vAlign w:val="center"/>
          </w:tcPr>
          <w:p w14:paraId="6FA0D08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076D81B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0F1566C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71" w:type="pct"/>
            <w:vAlign w:val="center"/>
          </w:tcPr>
          <w:p w14:paraId="431597D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7" w:type="pct"/>
            <w:vAlign w:val="center"/>
          </w:tcPr>
          <w:p w14:paraId="2E6F1D5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6EE1285D" w14:textId="77777777" w:rsidTr="005803F6">
        <w:trPr>
          <w:trHeight w:val="850"/>
        </w:trPr>
        <w:tc>
          <w:tcPr>
            <w:tcW w:w="1649" w:type="pct"/>
            <w:gridSpan w:val="2"/>
            <w:vMerge w:val="restart"/>
            <w:vAlign w:val="center"/>
          </w:tcPr>
          <w:p w14:paraId="7818763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審查委員意見</w:t>
            </w:r>
          </w:p>
        </w:tc>
        <w:tc>
          <w:tcPr>
            <w:tcW w:w="2013" w:type="pct"/>
            <w:gridSpan w:val="3"/>
            <w:vMerge w:val="restart"/>
            <w:vAlign w:val="center"/>
          </w:tcPr>
          <w:p w14:paraId="5D7D4F6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338" w:type="pct"/>
            <w:gridSpan w:val="2"/>
            <w:vAlign w:val="center"/>
          </w:tcPr>
          <w:p w14:paraId="2B5B769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審查委員簽名</w:t>
            </w:r>
          </w:p>
        </w:tc>
      </w:tr>
      <w:tr w:rsidR="009577C8" w:rsidRPr="009F28DB" w14:paraId="2B451EE8" w14:textId="77777777" w:rsidTr="005803F6">
        <w:trPr>
          <w:trHeight w:val="850"/>
        </w:trPr>
        <w:tc>
          <w:tcPr>
            <w:tcW w:w="1649" w:type="pct"/>
            <w:gridSpan w:val="2"/>
            <w:vMerge/>
            <w:vAlign w:val="center"/>
          </w:tcPr>
          <w:p w14:paraId="4ED669C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013" w:type="pct"/>
            <w:gridSpan w:val="3"/>
            <w:vMerge/>
            <w:vAlign w:val="center"/>
          </w:tcPr>
          <w:p w14:paraId="12A3CF3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338" w:type="pct"/>
            <w:gridSpan w:val="2"/>
            <w:vAlign w:val="center"/>
          </w:tcPr>
          <w:p w14:paraId="3151D42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15BF8758" w14:textId="0FA7977C" w:rsidR="009577C8" w:rsidRPr="009F28DB" w:rsidRDefault="008C3751" w:rsidP="009577C8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2998" wp14:editId="103D5737">
                <wp:simplePos x="0" y="0"/>
                <wp:positionH relativeFrom="margin">
                  <wp:posOffset>7168101</wp:posOffset>
                </wp:positionH>
                <wp:positionV relativeFrom="paragraph">
                  <wp:posOffset>6157</wp:posOffset>
                </wp:positionV>
                <wp:extent cx="3021496" cy="1200647"/>
                <wp:effectExtent l="0" t="0" r="2667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1200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377D" id="矩形 2" o:spid="_x0000_s1026" style="position:absolute;margin-left:564.4pt;margin-top:.5pt;width:237.9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" fillcolor="black [3200]" strokecolor="black [1600]" strokeweight="1pt">
                <w10:wrap anchorx="margin"/>
              </v:rect>
            </w:pict>
          </mc:Fallback>
        </mc:AlternateContent>
      </w:r>
      <w:r w:rsidR="009577C8" w:rsidRPr="009F28DB">
        <w:rPr>
          <w:rFonts w:ascii="標楷體" w:eastAsia="標楷體" w:hAnsi="標楷體" w:cs="Times New Roman" w:hint="eastAsia"/>
          <w:color w:val="000000" w:themeColor="text1"/>
        </w:rPr>
        <w:t>註：1.序位合計最低者為第1名，次低者為第2名，餘依此類推；第1名並須經出席委員過半數之同意。</w:t>
      </w:r>
    </w:p>
    <w:p w14:paraId="6FB8055F" w14:textId="77777777" w:rsidR="009577C8" w:rsidRPr="009F28DB" w:rsidRDefault="009577C8" w:rsidP="009577C8">
      <w:pPr>
        <w:rPr>
          <w:rFonts w:ascii="標楷體" w:eastAsia="標楷體" w:hAnsi="標楷體" w:cs="Times New Roman"/>
          <w:color w:val="000000" w:themeColor="text1"/>
        </w:rPr>
      </w:pPr>
      <w:r w:rsidRPr="009F28DB">
        <w:rPr>
          <w:rFonts w:ascii="標楷體" w:eastAsia="標楷體" w:hAnsi="標楷體" w:cs="Times New Roman" w:hint="eastAsia"/>
          <w:color w:val="000000" w:themeColor="text1"/>
        </w:rPr>
        <w:t xml:space="preserve">    2.審議委員平均評分未達70分之合格分數者，不得列為獲選經營之業者。</w:t>
      </w:r>
    </w:p>
    <w:p w14:paraId="083BD1E1" w14:textId="58DAA66F" w:rsidR="009577C8" w:rsidRPr="00D864D2" w:rsidRDefault="008C3751" w:rsidP="009577C8">
      <w:pPr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lastRenderedPageBreak/>
        <w:t>附件</w:t>
      </w:r>
      <w:r w:rsid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五</w:t>
      </w:r>
      <w:r w:rsidRPr="00D864D2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、嘉義縣政府</w:t>
      </w:r>
      <w:r w:rsidRPr="00D864D2">
        <w:rPr>
          <w:rFonts w:ascii="標楷體" w:eastAsia="標楷體" w:hAnsi="標楷體"/>
          <w:bCs/>
          <w:sz w:val="36"/>
          <w:szCs w:val="36"/>
        </w:rPr>
        <w:t>「高鐵嘉義站-</w:t>
      </w:r>
      <w:r w:rsidR="002F67AC">
        <w:rPr>
          <w:rFonts w:ascii="標楷體" w:eastAsia="標楷體" w:hAnsi="標楷體" w:hint="eastAsia"/>
          <w:bCs/>
          <w:sz w:val="36"/>
          <w:szCs w:val="36"/>
        </w:rPr>
        <w:t>故宮南院</w:t>
      </w:r>
      <w:r w:rsidRPr="00D864D2">
        <w:rPr>
          <w:rFonts w:ascii="標楷體" w:eastAsia="標楷體" w:hAnsi="標楷體"/>
          <w:bCs/>
          <w:sz w:val="36"/>
          <w:szCs w:val="36"/>
        </w:rPr>
        <w:t>-</w:t>
      </w:r>
      <w:r w:rsidR="002F67AC">
        <w:rPr>
          <w:rFonts w:ascii="標楷體" w:eastAsia="標楷體" w:hAnsi="標楷體" w:hint="eastAsia"/>
          <w:bCs/>
          <w:sz w:val="36"/>
          <w:szCs w:val="36"/>
        </w:rPr>
        <w:t>鰲鼓濕地</w:t>
      </w:r>
      <w:r w:rsidRPr="00D864D2">
        <w:rPr>
          <w:rFonts w:ascii="標楷體" w:eastAsia="標楷體" w:hAnsi="標楷體"/>
          <w:bCs/>
          <w:sz w:val="36"/>
          <w:szCs w:val="36"/>
        </w:rPr>
        <w:t>」</w:t>
      </w:r>
      <w:r w:rsidRPr="00D864D2">
        <w:rPr>
          <w:rFonts w:ascii="標楷體" w:eastAsia="標楷體" w:hAnsi="標楷體" w:hint="eastAsia"/>
          <w:bCs/>
          <w:sz w:val="36"/>
          <w:szCs w:val="36"/>
        </w:rPr>
        <w:t>市區客運</w:t>
      </w:r>
      <w:r w:rsidRPr="00D864D2">
        <w:rPr>
          <w:rFonts w:ascii="標楷體" w:eastAsia="標楷體" w:hAnsi="標楷體" w:cs="Times New Roman" w:hint="eastAsia"/>
          <w:bCs/>
          <w:sz w:val="36"/>
          <w:szCs w:val="36"/>
        </w:rPr>
        <w:t>路線申請案</w:t>
      </w:r>
    </w:p>
    <w:p w14:paraId="192C3815" w14:textId="7B2709D5" w:rsidR="00DC0BDE" w:rsidRPr="00D864D2" w:rsidRDefault="00DC0BDE" w:rsidP="009577C8">
      <w:pPr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D864D2">
        <w:rPr>
          <w:rFonts w:ascii="標楷體" w:eastAsia="標楷體" w:hAnsi="標楷體" w:cs="Times New Roman" w:hint="eastAsia"/>
          <w:bCs/>
          <w:sz w:val="36"/>
          <w:szCs w:val="36"/>
        </w:rPr>
        <w:t>審議委員會評選</w:t>
      </w:r>
      <w:r w:rsidRPr="00D864D2">
        <w:rPr>
          <w:rFonts w:ascii="標楷體" w:eastAsia="標楷體" w:hAnsi="標楷體" w:cs="Times New Roman"/>
          <w:bCs/>
          <w:sz w:val="36"/>
          <w:szCs w:val="36"/>
        </w:rPr>
        <w:t>結果總表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8"/>
        <w:gridCol w:w="1399"/>
        <w:gridCol w:w="1399"/>
        <w:gridCol w:w="1399"/>
        <w:gridCol w:w="1399"/>
        <w:gridCol w:w="1399"/>
      </w:tblGrid>
      <w:tr w:rsidR="009577C8" w:rsidRPr="009F28DB" w14:paraId="1CFE9D27" w14:textId="77777777" w:rsidTr="005803F6">
        <w:tc>
          <w:tcPr>
            <w:tcW w:w="1419" w:type="dxa"/>
            <w:vMerge w:val="restart"/>
            <w:vAlign w:val="center"/>
          </w:tcPr>
          <w:p w14:paraId="79EF5DA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評選委員</w:t>
            </w:r>
          </w:p>
        </w:tc>
        <w:tc>
          <w:tcPr>
            <w:tcW w:w="14195" w:type="dxa"/>
            <w:gridSpan w:val="10"/>
            <w:vAlign w:val="center"/>
          </w:tcPr>
          <w:p w14:paraId="6EE9DE3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參與評選業者</w:t>
            </w:r>
          </w:p>
        </w:tc>
      </w:tr>
      <w:tr w:rsidR="009577C8" w:rsidRPr="009F28DB" w14:paraId="140D7A0E" w14:textId="77777777" w:rsidTr="005803F6">
        <w:tc>
          <w:tcPr>
            <w:tcW w:w="1419" w:type="dxa"/>
            <w:vMerge/>
            <w:vAlign w:val="center"/>
          </w:tcPr>
          <w:p w14:paraId="6EDFAB6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5C0284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A業者</w:t>
            </w:r>
          </w:p>
        </w:tc>
        <w:tc>
          <w:tcPr>
            <w:tcW w:w="2838" w:type="dxa"/>
            <w:gridSpan w:val="2"/>
            <w:vAlign w:val="center"/>
          </w:tcPr>
          <w:p w14:paraId="07D6D25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B業者</w:t>
            </w:r>
          </w:p>
        </w:tc>
        <w:tc>
          <w:tcPr>
            <w:tcW w:w="2839" w:type="dxa"/>
            <w:gridSpan w:val="2"/>
            <w:vAlign w:val="center"/>
          </w:tcPr>
          <w:p w14:paraId="5750083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C業者</w:t>
            </w:r>
          </w:p>
        </w:tc>
        <w:tc>
          <w:tcPr>
            <w:tcW w:w="2840" w:type="dxa"/>
            <w:gridSpan w:val="2"/>
            <w:vAlign w:val="center"/>
          </w:tcPr>
          <w:p w14:paraId="3457A05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D業者</w:t>
            </w:r>
          </w:p>
        </w:tc>
        <w:tc>
          <w:tcPr>
            <w:tcW w:w="2840" w:type="dxa"/>
            <w:gridSpan w:val="2"/>
            <w:vAlign w:val="center"/>
          </w:tcPr>
          <w:p w14:paraId="20AFD1B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E業者</w:t>
            </w:r>
          </w:p>
        </w:tc>
      </w:tr>
      <w:tr w:rsidR="009577C8" w:rsidRPr="009F28DB" w14:paraId="1E4E8701" w14:textId="77777777" w:rsidTr="005803F6">
        <w:tc>
          <w:tcPr>
            <w:tcW w:w="1419" w:type="dxa"/>
            <w:vMerge/>
            <w:vAlign w:val="center"/>
          </w:tcPr>
          <w:p w14:paraId="6410286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AE9DB0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1419" w:type="dxa"/>
            <w:vAlign w:val="center"/>
          </w:tcPr>
          <w:p w14:paraId="58850B9D" w14:textId="67935C59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</w:t>
            </w:r>
          </w:p>
        </w:tc>
        <w:tc>
          <w:tcPr>
            <w:tcW w:w="1419" w:type="dxa"/>
            <w:vAlign w:val="center"/>
          </w:tcPr>
          <w:p w14:paraId="031B5EF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1419" w:type="dxa"/>
            <w:vAlign w:val="center"/>
          </w:tcPr>
          <w:p w14:paraId="4C176799" w14:textId="1B4AC216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</w:t>
            </w:r>
          </w:p>
        </w:tc>
        <w:tc>
          <w:tcPr>
            <w:tcW w:w="1419" w:type="dxa"/>
            <w:vAlign w:val="center"/>
          </w:tcPr>
          <w:p w14:paraId="38EE3D1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1420" w:type="dxa"/>
            <w:vAlign w:val="center"/>
          </w:tcPr>
          <w:p w14:paraId="26A96F8C" w14:textId="1E049438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</w:t>
            </w:r>
          </w:p>
        </w:tc>
        <w:tc>
          <w:tcPr>
            <w:tcW w:w="1420" w:type="dxa"/>
            <w:vAlign w:val="center"/>
          </w:tcPr>
          <w:p w14:paraId="4D29147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1420" w:type="dxa"/>
            <w:vAlign w:val="center"/>
          </w:tcPr>
          <w:p w14:paraId="3C0210F0" w14:textId="30B6F419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</w:t>
            </w:r>
          </w:p>
        </w:tc>
        <w:tc>
          <w:tcPr>
            <w:tcW w:w="1420" w:type="dxa"/>
            <w:vAlign w:val="center"/>
          </w:tcPr>
          <w:p w14:paraId="3650918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評分</w:t>
            </w:r>
          </w:p>
        </w:tc>
        <w:tc>
          <w:tcPr>
            <w:tcW w:w="1420" w:type="dxa"/>
            <w:vAlign w:val="center"/>
          </w:tcPr>
          <w:p w14:paraId="4BEB55FC" w14:textId="75BF2F0E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</w:t>
            </w:r>
          </w:p>
        </w:tc>
      </w:tr>
      <w:tr w:rsidR="009577C8" w:rsidRPr="009F28DB" w14:paraId="33EFD333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459DFEC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419" w:type="dxa"/>
            <w:vAlign w:val="center"/>
          </w:tcPr>
          <w:p w14:paraId="5943710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0B5412D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36411F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2111B8E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FEF21A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3EBC6A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1732037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74BAADA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8A6162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6AC882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19D8B08E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12862A9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1419" w:type="dxa"/>
            <w:vAlign w:val="center"/>
          </w:tcPr>
          <w:p w14:paraId="401D8FC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49213E0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1B5554A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39C864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16D7E07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72CB993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7C288B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D046A8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D780C9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188029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6BCA5702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28F9EC9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1419" w:type="dxa"/>
            <w:vAlign w:val="center"/>
          </w:tcPr>
          <w:p w14:paraId="16F513E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309324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22D996F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10817A2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2378CF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826FFE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B33E82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15F0D7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69394F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76C7D88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4E4F57C5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4C78C8C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1419" w:type="dxa"/>
            <w:vAlign w:val="center"/>
          </w:tcPr>
          <w:p w14:paraId="50BA9D0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22262A1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2D29C8C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708C0B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65D592A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D67112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609661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19DB22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9C783E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61C7F6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5CE65937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54E70ED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1419" w:type="dxa"/>
            <w:vAlign w:val="center"/>
          </w:tcPr>
          <w:p w14:paraId="3F31F62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7ABCDCA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A6AE6F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22C416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66D6609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945507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32C882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E6FE60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5D7AA2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DA7795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49A9D2FE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0BF97AAF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1419" w:type="dxa"/>
            <w:vAlign w:val="center"/>
          </w:tcPr>
          <w:p w14:paraId="7CE44E0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D928D8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A4C615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F40072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165F18E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94AC5B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4908E2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58A9FAE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C0B6B7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D26EEF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19F6E4C0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131037A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</w:p>
        </w:tc>
        <w:tc>
          <w:tcPr>
            <w:tcW w:w="1419" w:type="dxa"/>
            <w:vAlign w:val="center"/>
          </w:tcPr>
          <w:p w14:paraId="7033282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7597518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491EA1B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72E0FC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7D20A85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68E6603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69067672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7FAEA67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FFF35F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6CC6996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5839AC9D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2FB24A6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序位合計</w:t>
            </w:r>
          </w:p>
        </w:tc>
        <w:tc>
          <w:tcPr>
            <w:tcW w:w="1419" w:type="dxa"/>
            <w:vAlign w:val="center"/>
          </w:tcPr>
          <w:p w14:paraId="65DC40A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4DA9499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7278260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0657B908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6E621D54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50C0CE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7A5827F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230279C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106F77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734FD20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5372CA06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379FDAE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平均評分</w:t>
            </w:r>
          </w:p>
        </w:tc>
        <w:tc>
          <w:tcPr>
            <w:tcW w:w="1419" w:type="dxa"/>
            <w:vAlign w:val="center"/>
          </w:tcPr>
          <w:p w14:paraId="0A9E926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0063979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07BB66B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B5FE1FB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686D333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051A14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16A4659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BDA8BC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A30378A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6CF8D76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7C8" w:rsidRPr="009F28DB" w14:paraId="48FDED0E" w14:textId="77777777" w:rsidTr="005803F6">
        <w:trPr>
          <w:trHeight w:val="510"/>
        </w:trPr>
        <w:tc>
          <w:tcPr>
            <w:tcW w:w="1419" w:type="dxa"/>
            <w:vAlign w:val="center"/>
          </w:tcPr>
          <w:p w14:paraId="75BD2011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F28DB">
              <w:rPr>
                <w:rFonts w:ascii="標楷體" w:eastAsia="標楷體" w:hAnsi="標楷體" w:cs="Times New Roman" w:hint="eastAsia"/>
                <w:color w:val="000000" w:themeColor="text1"/>
              </w:rPr>
              <w:t>名次</w:t>
            </w:r>
          </w:p>
        </w:tc>
        <w:tc>
          <w:tcPr>
            <w:tcW w:w="1419" w:type="dxa"/>
            <w:vAlign w:val="center"/>
          </w:tcPr>
          <w:p w14:paraId="73842ED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10632A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55D1A88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673A180E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3AB9BDF5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02B936ED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167CCA30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C654DBC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6563FBE9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47C418F3" w14:textId="77777777" w:rsidR="009577C8" w:rsidRPr="009F28DB" w:rsidRDefault="009577C8" w:rsidP="005803F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507C1690" w14:textId="427D3355" w:rsidR="009577C8" w:rsidRPr="009F28DB" w:rsidRDefault="009577C8" w:rsidP="009577C8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F28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總評選結果：</w:t>
      </w:r>
      <w:r w:rsidRPr="009F28D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 xml:space="preserve">                                                </w:t>
      </w:r>
      <w:r w:rsidRPr="009F28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業者經審議委員會評選為獲選經營業者</w:t>
      </w:r>
    </w:p>
    <w:p w14:paraId="437A8268" w14:textId="2EEBD5B2" w:rsidR="009577C8" w:rsidRPr="009F28DB" w:rsidRDefault="009577C8" w:rsidP="009577C8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F28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召集人：　　　　　　　　　　　　　審議委員：</w:t>
      </w:r>
    </w:p>
    <w:p w14:paraId="3E275662" w14:textId="77777777" w:rsidR="006A1F4B" w:rsidRPr="009F28DB" w:rsidRDefault="006A1F4B">
      <w:pPr>
        <w:rPr>
          <w:rFonts w:ascii="標楷體" w:eastAsia="標楷體" w:hAnsi="標楷體"/>
        </w:rPr>
      </w:pPr>
    </w:p>
    <w:sectPr w:rsidR="006A1F4B" w:rsidRPr="009F28DB" w:rsidSect="005803F6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C692" w14:textId="77777777" w:rsidR="00077B8D" w:rsidRDefault="00077B8D" w:rsidP="009577C8">
      <w:r>
        <w:separator/>
      </w:r>
    </w:p>
  </w:endnote>
  <w:endnote w:type="continuationSeparator" w:id="0">
    <w:p w14:paraId="3206B6D8" w14:textId="77777777" w:rsidR="00077B8D" w:rsidRDefault="00077B8D" w:rsidP="009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3C5" w14:textId="77777777" w:rsidR="005803F6" w:rsidRDefault="00580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8930" w14:textId="77777777" w:rsidR="00077B8D" w:rsidRDefault="00077B8D" w:rsidP="009577C8">
      <w:r>
        <w:separator/>
      </w:r>
    </w:p>
  </w:footnote>
  <w:footnote w:type="continuationSeparator" w:id="0">
    <w:p w14:paraId="0502D8DE" w14:textId="77777777" w:rsidR="00077B8D" w:rsidRDefault="00077B8D" w:rsidP="0095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853" w14:textId="77777777" w:rsidR="005803F6" w:rsidRDefault="00580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C3D"/>
    <w:multiLevelType w:val="hybridMultilevel"/>
    <w:tmpl w:val="DE5CF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D6EBB"/>
    <w:multiLevelType w:val="hybridMultilevel"/>
    <w:tmpl w:val="BA8AF8A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E74D76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8A1993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D72A42"/>
    <w:multiLevelType w:val="hybridMultilevel"/>
    <w:tmpl w:val="DE5CF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B29D4"/>
    <w:multiLevelType w:val="singleLevel"/>
    <w:tmpl w:val="B110371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6" w15:restartNumberingAfterBreak="0">
    <w:nsid w:val="200229D5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962245"/>
    <w:multiLevelType w:val="hybridMultilevel"/>
    <w:tmpl w:val="B2D8A9E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E98497D"/>
    <w:multiLevelType w:val="hybridMultilevel"/>
    <w:tmpl w:val="74BE2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FE0A2E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9A64CD"/>
    <w:multiLevelType w:val="hybridMultilevel"/>
    <w:tmpl w:val="DE5CF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321769"/>
    <w:multiLevelType w:val="hybridMultilevel"/>
    <w:tmpl w:val="4E6AB1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6F2F0C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06E1FE6">
      <w:start w:val="1"/>
      <w:numFmt w:val="decimal"/>
      <w:lvlText w:val="(%3)"/>
      <w:lvlJc w:val="left"/>
      <w:pPr>
        <w:ind w:left="1440" w:hanging="480"/>
      </w:pPr>
      <w:rPr>
        <w:rFonts w:hint="eastAsia"/>
        <w:b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E461EC"/>
    <w:multiLevelType w:val="hybridMultilevel"/>
    <w:tmpl w:val="10D4F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3666EE"/>
    <w:multiLevelType w:val="hybridMultilevel"/>
    <w:tmpl w:val="DE5CF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572BB0"/>
    <w:multiLevelType w:val="hybridMultilevel"/>
    <w:tmpl w:val="10D4F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56A71"/>
    <w:multiLevelType w:val="hybridMultilevel"/>
    <w:tmpl w:val="788E47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9514ED8"/>
    <w:multiLevelType w:val="hybridMultilevel"/>
    <w:tmpl w:val="031810CC"/>
    <w:lvl w:ilvl="0" w:tplc="04CA046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9DB7E71"/>
    <w:multiLevelType w:val="hybridMultilevel"/>
    <w:tmpl w:val="10D4F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516D02"/>
    <w:multiLevelType w:val="hybridMultilevel"/>
    <w:tmpl w:val="DE5CF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56477B"/>
    <w:multiLevelType w:val="hybridMultilevel"/>
    <w:tmpl w:val="10D4F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E70F6"/>
    <w:multiLevelType w:val="hybridMultilevel"/>
    <w:tmpl w:val="889E7D1A"/>
    <w:lvl w:ilvl="0" w:tplc="0409000F">
      <w:start w:val="1"/>
      <w:numFmt w:val="decimal"/>
      <w:lvlText w:val="%1."/>
      <w:lvlJc w:val="left"/>
      <w:pPr>
        <w:ind w:left="1151" w:hanging="720"/>
      </w:pPr>
      <w:rPr>
        <w:rFonts w:hint="default"/>
        <w:b/>
        <w:bCs w:val="0"/>
      </w:rPr>
    </w:lvl>
    <w:lvl w:ilvl="1" w:tplc="1E0ABB90">
      <w:start w:val="1"/>
      <w:numFmt w:val="decimal"/>
      <w:lvlText w:val="(%2)"/>
      <w:lvlJc w:val="left"/>
      <w:pPr>
        <w:ind w:left="1391" w:hanging="480"/>
      </w:pPr>
      <w:rPr>
        <w:rFonts w:ascii="標楷體" w:eastAsia="標楷體" w:hAnsi="標楷體" w:hint="eastAsia"/>
        <w:b/>
        <w:bCs/>
        <w:sz w:val="24"/>
        <w:szCs w:val="24"/>
      </w:rPr>
    </w:lvl>
    <w:lvl w:ilvl="2" w:tplc="AC220DD0">
      <w:start w:val="1"/>
      <w:numFmt w:val="lowerLetter"/>
      <w:lvlText w:val="(%3)"/>
      <w:lvlJc w:val="left"/>
      <w:pPr>
        <w:ind w:left="1801" w:hanging="4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21" w15:restartNumberingAfterBreak="0">
    <w:nsid w:val="66B2759B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0B426F"/>
    <w:multiLevelType w:val="hybridMultilevel"/>
    <w:tmpl w:val="322C259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90459FA"/>
    <w:multiLevelType w:val="hybridMultilevel"/>
    <w:tmpl w:val="4A44ABAA"/>
    <w:lvl w:ilvl="0" w:tplc="06F2F0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C995EE2"/>
    <w:multiLevelType w:val="hybridMultilevel"/>
    <w:tmpl w:val="10D4F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6"/>
  </w:num>
  <w:num w:numId="6">
    <w:abstractNumId w:val="7"/>
  </w:num>
  <w:num w:numId="7">
    <w:abstractNumId w:val="15"/>
  </w:num>
  <w:num w:numId="8">
    <w:abstractNumId w:val="22"/>
  </w:num>
  <w:num w:numId="9">
    <w:abstractNumId w:val="16"/>
  </w:num>
  <w:num w:numId="10">
    <w:abstractNumId w:val="1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4"/>
  </w:num>
  <w:num w:numId="16">
    <w:abstractNumId w:val="13"/>
  </w:num>
  <w:num w:numId="17">
    <w:abstractNumId w:val="0"/>
  </w:num>
  <w:num w:numId="18">
    <w:abstractNumId w:val="10"/>
  </w:num>
  <w:num w:numId="19">
    <w:abstractNumId w:val="18"/>
  </w:num>
  <w:num w:numId="20">
    <w:abstractNumId w:val="8"/>
  </w:num>
  <w:num w:numId="21">
    <w:abstractNumId w:val="19"/>
  </w:num>
  <w:num w:numId="22">
    <w:abstractNumId w:val="12"/>
  </w:num>
  <w:num w:numId="23">
    <w:abstractNumId w:val="17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8F"/>
    <w:rsid w:val="000229F2"/>
    <w:rsid w:val="00057081"/>
    <w:rsid w:val="00057AB6"/>
    <w:rsid w:val="0007716F"/>
    <w:rsid w:val="00077B8D"/>
    <w:rsid w:val="000A2063"/>
    <w:rsid w:val="000F1F21"/>
    <w:rsid w:val="000F7906"/>
    <w:rsid w:val="00110761"/>
    <w:rsid w:val="001365D7"/>
    <w:rsid w:val="001524BF"/>
    <w:rsid w:val="00207748"/>
    <w:rsid w:val="002231FB"/>
    <w:rsid w:val="0022358E"/>
    <w:rsid w:val="00282DB8"/>
    <w:rsid w:val="00290B8F"/>
    <w:rsid w:val="002B2903"/>
    <w:rsid w:val="002D75DA"/>
    <w:rsid w:val="002E46A9"/>
    <w:rsid w:val="002E7DCB"/>
    <w:rsid w:val="002F67AC"/>
    <w:rsid w:val="0030158E"/>
    <w:rsid w:val="00301796"/>
    <w:rsid w:val="0031762D"/>
    <w:rsid w:val="00317934"/>
    <w:rsid w:val="00362BFE"/>
    <w:rsid w:val="00372884"/>
    <w:rsid w:val="00390D84"/>
    <w:rsid w:val="003A5A30"/>
    <w:rsid w:val="003E51D7"/>
    <w:rsid w:val="004043AF"/>
    <w:rsid w:val="00446505"/>
    <w:rsid w:val="00464C11"/>
    <w:rsid w:val="00470E52"/>
    <w:rsid w:val="004B32B8"/>
    <w:rsid w:val="004C3CD7"/>
    <w:rsid w:val="0054082B"/>
    <w:rsid w:val="005803F6"/>
    <w:rsid w:val="005B5FC5"/>
    <w:rsid w:val="005B7503"/>
    <w:rsid w:val="005C1E0B"/>
    <w:rsid w:val="005F213F"/>
    <w:rsid w:val="006265FC"/>
    <w:rsid w:val="0065067D"/>
    <w:rsid w:val="00683101"/>
    <w:rsid w:val="006A1F4B"/>
    <w:rsid w:val="006B2199"/>
    <w:rsid w:val="006D090D"/>
    <w:rsid w:val="006D193B"/>
    <w:rsid w:val="00704218"/>
    <w:rsid w:val="00796138"/>
    <w:rsid w:val="007E228D"/>
    <w:rsid w:val="008050AB"/>
    <w:rsid w:val="00823A92"/>
    <w:rsid w:val="00885FE9"/>
    <w:rsid w:val="008C3751"/>
    <w:rsid w:val="008E1989"/>
    <w:rsid w:val="00947377"/>
    <w:rsid w:val="009577C8"/>
    <w:rsid w:val="009714B1"/>
    <w:rsid w:val="009B0C55"/>
    <w:rsid w:val="009F28DB"/>
    <w:rsid w:val="009F631D"/>
    <w:rsid w:val="00A24808"/>
    <w:rsid w:val="00A85E14"/>
    <w:rsid w:val="00A9566B"/>
    <w:rsid w:val="00AA6ECD"/>
    <w:rsid w:val="00B3552C"/>
    <w:rsid w:val="00BE20A5"/>
    <w:rsid w:val="00C92F68"/>
    <w:rsid w:val="00C955C5"/>
    <w:rsid w:val="00CE0950"/>
    <w:rsid w:val="00CF17D3"/>
    <w:rsid w:val="00D00373"/>
    <w:rsid w:val="00D507F1"/>
    <w:rsid w:val="00D525B9"/>
    <w:rsid w:val="00D76D86"/>
    <w:rsid w:val="00D825A9"/>
    <w:rsid w:val="00D864D2"/>
    <w:rsid w:val="00D9722B"/>
    <w:rsid w:val="00DC0BDE"/>
    <w:rsid w:val="00E44264"/>
    <w:rsid w:val="00E77CD9"/>
    <w:rsid w:val="00E91948"/>
    <w:rsid w:val="00EA3EE1"/>
    <w:rsid w:val="00EA710E"/>
    <w:rsid w:val="00EE5C30"/>
    <w:rsid w:val="00F120E5"/>
    <w:rsid w:val="00F36294"/>
    <w:rsid w:val="00F5574D"/>
    <w:rsid w:val="00F95C60"/>
    <w:rsid w:val="00FB617E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173E7"/>
  <w15:chartTrackingRefBased/>
  <w15:docId w15:val="{F624163F-E005-4148-A876-63FD0B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7C8"/>
    <w:rPr>
      <w:sz w:val="20"/>
      <w:szCs w:val="20"/>
    </w:rPr>
  </w:style>
  <w:style w:type="paragraph" w:styleId="a7">
    <w:name w:val="List Paragraph"/>
    <w:basedOn w:val="a"/>
    <w:uiPriority w:val="34"/>
    <w:qFormat/>
    <w:rsid w:val="009577C8"/>
    <w:pPr>
      <w:ind w:leftChars="200" w:left="480"/>
    </w:pPr>
  </w:style>
  <w:style w:type="table" w:styleId="a8">
    <w:name w:val="Table Grid"/>
    <w:basedOn w:val="a1"/>
    <w:uiPriority w:val="59"/>
    <w:rsid w:val="0095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9577C8"/>
    <w:pPr>
      <w:keepNext/>
      <w:widowControl/>
      <w:numPr>
        <w:numId w:val="13"/>
      </w:numPr>
    </w:pPr>
    <w:rPr>
      <w:rFonts w:ascii="微軟正黑體" w:eastAsia="微軟正黑體" w:hAnsi="微軟正黑體" w:cs="Times New Roman"/>
      <w:kern w:val="0"/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0F79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7906"/>
  </w:style>
  <w:style w:type="character" w:customStyle="1" w:styleId="ab">
    <w:name w:val="註解文字 字元"/>
    <w:basedOn w:val="a0"/>
    <w:link w:val="aa"/>
    <w:uiPriority w:val="99"/>
    <w:semiHidden/>
    <w:rsid w:val="000F79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F790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F79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F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F7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iactor</dc:creator>
  <cp:keywords/>
  <dc:description/>
  <cp:lastModifiedBy>郭佳榮</cp:lastModifiedBy>
  <cp:revision>2</cp:revision>
  <cp:lastPrinted>2021-01-06T01:23:00Z</cp:lastPrinted>
  <dcterms:created xsi:type="dcterms:W3CDTF">2024-06-27T05:52:00Z</dcterms:created>
  <dcterms:modified xsi:type="dcterms:W3CDTF">2024-06-27T05:52:00Z</dcterms:modified>
</cp:coreProperties>
</file>