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522A5" w14:textId="7CB12FD5" w:rsidR="00A35D87" w:rsidRPr="00D67C07" w:rsidRDefault="00BC31A9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【交通部觀光署</w:t>
      </w:r>
      <w:r w:rsidR="00A35D87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雲嘉南濱海國家風景區管理處新聞稿】</w:t>
      </w:r>
    </w:p>
    <w:p w14:paraId="015F174B" w14:textId="0B5286BC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發稿日期</w:t>
      </w:r>
      <w:r w:rsidR="009F3A06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380D5BC2" w14:textId="665DE027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新聞聯絡人：洪</w:t>
      </w:r>
      <w:r w:rsidR="00FA5E98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副處長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肇昌</w:t>
      </w:r>
      <w:r w:rsidR="009F3A06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電話：06-786</w:t>
      </w:r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1000轉113</w:t>
      </w:r>
      <w:r w:rsidR="00FA5E98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／</w:t>
      </w:r>
      <w:r w:rsidR="00FA5E98" w:rsidRPr="00D67C07">
        <w:rPr>
          <w:rFonts w:ascii="標楷體" w:eastAsia="標楷體" w:hAnsi="標楷體" w:cs="標楷體"/>
          <w:color w:val="000000" w:themeColor="text1"/>
          <w:sz w:val="28"/>
          <w:szCs w:val="28"/>
        </w:rPr>
        <w:t>09</w:t>
      </w:r>
      <w:r w:rsidR="00FA5E98" w:rsidRPr="00D67C0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37-867-</w:t>
      </w:r>
      <w:r w:rsidR="00FA5E98" w:rsidRPr="00D67C07">
        <w:rPr>
          <w:rFonts w:ascii="標楷體" w:eastAsia="標楷體" w:hAnsi="標楷體" w:cs="標楷體"/>
          <w:color w:val="000000" w:themeColor="text1"/>
          <w:sz w:val="28"/>
          <w:szCs w:val="28"/>
        </w:rPr>
        <w:t>8</w:t>
      </w:r>
      <w:r w:rsidR="00FA5E98" w:rsidRPr="00D67C0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55</w:t>
      </w:r>
    </w:p>
    <w:p w14:paraId="7385EE34" w14:textId="2F58585A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新聞聯絡人：</w:t>
      </w:r>
      <w:proofErr w:type="gramStart"/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洪科長瑞鴻</w:t>
      </w:r>
      <w:proofErr w:type="gramEnd"/>
      <w:r w:rsidR="009F3A06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電話：</w:t>
      </w:r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06-786-1000轉240／</w:t>
      </w:r>
      <w:r w:rsidR="00A953BD" w:rsidRPr="00D67C07">
        <w:rPr>
          <w:rFonts w:ascii="標楷體" w:eastAsia="標楷體" w:hAnsi="標楷體" w:cs="標楷體"/>
          <w:color w:val="000000" w:themeColor="text1"/>
          <w:sz w:val="28"/>
          <w:szCs w:val="28"/>
        </w:rPr>
        <w:t>0908</w:t>
      </w:r>
      <w:r w:rsidR="00A953BD" w:rsidRPr="00D67C0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-</w:t>
      </w:r>
      <w:r w:rsidR="00A953BD" w:rsidRPr="00D67C07">
        <w:rPr>
          <w:rFonts w:ascii="標楷體" w:eastAsia="標楷體" w:hAnsi="標楷體" w:cs="標楷體"/>
          <w:color w:val="000000" w:themeColor="text1"/>
          <w:sz w:val="28"/>
          <w:szCs w:val="28"/>
        </w:rPr>
        <w:t>059</w:t>
      </w:r>
      <w:r w:rsidR="00A953BD" w:rsidRPr="00D67C0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-</w:t>
      </w:r>
      <w:r w:rsidR="00A953BD" w:rsidRPr="00D67C07">
        <w:rPr>
          <w:rFonts w:ascii="標楷體" w:eastAsia="標楷體" w:hAnsi="標楷體" w:cs="標楷體"/>
          <w:color w:val="000000" w:themeColor="text1"/>
          <w:sz w:val="28"/>
          <w:szCs w:val="28"/>
        </w:rPr>
        <w:t>978</w:t>
      </w:r>
    </w:p>
    <w:p w14:paraId="74102631" w14:textId="77777777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文稿主旨：</w:t>
      </w:r>
    </w:p>
    <w:p w14:paraId="3B063EBB" w14:textId="04D49803" w:rsidR="00876AFE" w:rsidRPr="00D67C07" w:rsidRDefault="00A953BD" w:rsidP="00E20DC7">
      <w:pPr>
        <w:spacing w:afterLines="100" w:after="360" w:line="720" w:lineRule="exact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D67C07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10/21、10/22高跟鞋盼舞會-舞出浪漫</w:t>
      </w:r>
      <w:r w:rsidR="00FA5E98" w:rsidRPr="00D67C07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回憶</w:t>
      </w:r>
    </w:p>
    <w:p w14:paraId="0F906D34" w14:textId="65580C14" w:rsidR="00A953BD" w:rsidRPr="00D67C07" w:rsidRDefault="00137FB4" w:rsidP="00A953BD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位於嘉義布袋海景公園中的高跟鞋建築，於2016年榮獲「金氏世界紀錄」，成為全球最大的高跟鞋造型建築身分認證，園區內除了佇立於中心點的高跟鞋之外，周圍還有心型廣場及浪漫的裝置藝術，吸引不少遊客前來旅遊打卡。交通部</w:t>
      </w:r>
      <w:proofErr w:type="gramStart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觀光署雲嘉南</w:t>
      </w:r>
      <w:proofErr w:type="gramEnd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濱海國家風景區管理處(以下簡稱雲嘉南管理處)為充分運用觀光資源，點亮園區空間，規劃於高跟鞋旁的心型廣場，舉辦不分年齡層都能盡情舞動的「高跟鞋盼舞會」，為高跟鞋地標意象注入新的浪漫活力。</w:t>
      </w:r>
    </w:p>
    <w:p w14:paraId="29F3CDBE" w14:textId="27ACB6E2" w:rsidR="00A953BD" w:rsidRPr="00D67C07" w:rsidRDefault="00137FB4" w:rsidP="003032D1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今年「高跟鞋盼舞會」為雲嘉南管理處首次推出的新活動，期盼能打造嘉義布袋特有品牌活動，首屆舞會為喚起民眾花樣年華的記憶，搭上近期流行趨勢</w:t>
      </w:r>
      <w:proofErr w:type="gramStart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─</w:t>
      </w:r>
      <w:proofErr w:type="gramEnd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復古風，將本屆主題設定為80年代舞會盛世，並結合浪漫感性氛圍，重現高跟鞋舞鞋的青春光彩！也期盼透過音樂與舞蹈</w:t>
      </w:r>
      <w:bookmarkStart w:id="0" w:name="_GoBack"/>
      <w:bookmarkEnd w:id="0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互相搭配，串聯不同世代的文化交流，點亮嘉義布袋的高跟鞋。</w:t>
      </w:r>
    </w:p>
    <w:p w14:paraId="05A7C989" w14:textId="36044C62" w:rsidR="009F3A06" w:rsidRPr="003032D1" w:rsidRDefault="00137FB4" w:rsidP="003032D1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雲嘉南管理處今(12)日晚間在嘉義布袋海景公園中的高跟鞋舉辦宣傳記者會，行政院雲嘉南區聯合服務中心劉米山副執行長、嘉義縣議會翁聰賢議員、姜梅紅議員及在地意見領袖與雲嘉南濱海觀光圈業者都到場勉勵，記者會由人氣IP角色-</w:t>
      </w:r>
      <w:proofErr w:type="gramStart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廢柴開場熱舞後</w:t>
      </w:r>
      <w:proofErr w:type="gramEnd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，邀請貴賓登台大秀舞技，為本次舞會揭開序幕，提前感受舞會當天燈光絢爛、熱鬧非凡的舞廳氛圍。</w:t>
      </w:r>
    </w:p>
    <w:p w14:paraId="3F760F0F" w14:textId="528566D5" w:rsidR="003032D1" w:rsidRPr="00D67C07" w:rsidRDefault="00137FB4" w:rsidP="00137FB4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「高跟鞋盼舞會-舞出浪漫邂逅」活動日期為112年10月21日16:00~20:00、22日14:00~20:00，當天高跟鞋園區還有餐車及市集，本次舞會看點除了受金氏世界紀錄認證的「高跟鞋」，還有將重現80年代的disco舞廳，並改變將室內舞廳移到戶外，透過高跟鞋與戶外舞會的搭配創造話題，藉此帶動在地經濟、促進觀光，期望塑造雲嘉南限定的品牌節慶活動，吸引更多民眾認識雲嘉南。有關「高</w:t>
      </w:r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跟鞋盼舞會-舞出浪漫邂逅」及更多活動的相關訊息，請上「雲嘉南，好好玩！！！」</w:t>
      </w:r>
      <w:proofErr w:type="gramStart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臉書粉絲</w:t>
      </w:r>
      <w:proofErr w:type="gramEnd"/>
      <w:r w:rsidRPr="00137FB4">
        <w:rPr>
          <w:rFonts w:ascii="標楷體" w:eastAsia="標楷體" w:hAnsi="標楷體"/>
          <w:color w:val="000000" w:themeColor="text1"/>
          <w:sz w:val="28"/>
          <w:szCs w:val="28"/>
        </w:rPr>
        <w:t>專頁查詢。</w:t>
      </w:r>
    </w:p>
    <w:sectPr w:rsidR="003032D1" w:rsidRPr="00D67C07" w:rsidSect="00CB6E84">
      <w:footerReference w:type="default" r:id="rId6"/>
      <w:pgSz w:w="11906" w:h="16838"/>
      <w:pgMar w:top="709" w:right="1134" w:bottom="709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7810D" w14:textId="77777777" w:rsidR="00F24363" w:rsidRDefault="00F24363" w:rsidP="00E20DC7">
      <w:r>
        <w:separator/>
      </w:r>
    </w:p>
  </w:endnote>
  <w:endnote w:type="continuationSeparator" w:id="0">
    <w:p w14:paraId="784B33A5" w14:textId="77777777" w:rsidR="00F24363" w:rsidRDefault="00F24363" w:rsidP="00E2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1936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AFBAB3" w14:textId="2CF990F6" w:rsidR="00E20DC7" w:rsidRPr="00E20DC7" w:rsidRDefault="00E20DC7" w:rsidP="00E20DC7">
        <w:pPr>
          <w:pStyle w:val="a7"/>
          <w:jc w:val="center"/>
          <w:rPr>
            <w:rFonts w:ascii="Times New Roman" w:hAnsi="Times New Roman" w:cs="Times New Roman"/>
          </w:rPr>
        </w:pPr>
        <w:r w:rsidRPr="00E20DC7">
          <w:rPr>
            <w:rFonts w:ascii="Times New Roman" w:hAnsi="Times New Roman" w:cs="Times New Roman"/>
          </w:rPr>
          <w:fldChar w:fldCharType="begin"/>
        </w:r>
        <w:r w:rsidRPr="00E20DC7">
          <w:rPr>
            <w:rFonts w:ascii="Times New Roman" w:hAnsi="Times New Roman" w:cs="Times New Roman"/>
          </w:rPr>
          <w:instrText>PAGE   \* MERGEFORMAT</w:instrText>
        </w:r>
        <w:r w:rsidRPr="00E20DC7">
          <w:rPr>
            <w:rFonts w:ascii="Times New Roman" w:hAnsi="Times New Roman" w:cs="Times New Roman"/>
          </w:rPr>
          <w:fldChar w:fldCharType="separate"/>
        </w:r>
        <w:r w:rsidR="00137FB4" w:rsidRPr="00137FB4">
          <w:rPr>
            <w:rFonts w:ascii="Times New Roman" w:hAnsi="Times New Roman" w:cs="Times New Roman"/>
            <w:noProof/>
            <w:lang w:val="zh-TW"/>
          </w:rPr>
          <w:t>2</w:t>
        </w:r>
        <w:r w:rsidRPr="00E20DC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0FF11" w14:textId="77777777" w:rsidR="00F24363" w:rsidRDefault="00F24363" w:rsidP="00E20DC7">
      <w:r>
        <w:separator/>
      </w:r>
    </w:p>
  </w:footnote>
  <w:footnote w:type="continuationSeparator" w:id="0">
    <w:p w14:paraId="431985EA" w14:textId="77777777" w:rsidR="00F24363" w:rsidRDefault="00F24363" w:rsidP="00E20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28"/>
    <w:rsid w:val="00065237"/>
    <w:rsid w:val="000817A1"/>
    <w:rsid w:val="00137FB4"/>
    <w:rsid w:val="00145B14"/>
    <w:rsid w:val="001B05F3"/>
    <w:rsid w:val="00213772"/>
    <w:rsid w:val="002E4DFE"/>
    <w:rsid w:val="003032D1"/>
    <w:rsid w:val="00366D13"/>
    <w:rsid w:val="0044166F"/>
    <w:rsid w:val="00461455"/>
    <w:rsid w:val="00474967"/>
    <w:rsid w:val="004E602D"/>
    <w:rsid w:val="00520323"/>
    <w:rsid w:val="007856E1"/>
    <w:rsid w:val="0086174B"/>
    <w:rsid w:val="00876AFE"/>
    <w:rsid w:val="008D1317"/>
    <w:rsid w:val="009101DD"/>
    <w:rsid w:val="009120B2"/>
    <w:rsid w:val="009D3171"/>
    <w:rsid w:val="009F3A06"/>
    <w:rsid w:val="00A03FB5"/>
    <w:rsid w:val="00A05A53"/>
    <w:rsid w:val="00A35D87"/>
    <w:rsid w:val="00A411A3"/>
    <w:rsid w:val="00A80A28"/>
    <w:rsid w:val="00A953BD"/>
    <w:rsid w:val="00AF6F8A"/>
    <w:rsid w:val="00B86CBA"/>
    <w:rsid w:val="00BC31A9"/>
    <w:rsid w:val="00BD1ACE"/>
    <w:rsid w:val="00BE6CEF"/>
    <w:rsid w:val="00C530A0"/>
    <w:rsid w:val="00CB6E84"/>
    <w:rsid w:val="00CC1D36"/>
    <w:rsid w:val="00CE3828"/>
    <w:rsid w:val="00CE6F0A"/>
    <w:rsid w:val="00D67C07"/>
    <w:rsid w:val="00DE0185"/>
    <w:rsid w:val="00E1205E"/>
    <w:rsid w:val="00E20DC7"/>
    <w:rsid w:val="00E523A5"/>
    <w:rsid w:val="00E6340C"/>
    <w:rsid w:val="00EF6009"/>
    <w:rsid w:val="00F24363"/>
    <w:rsid w:val="00F4244B"/>
    <w:rsid w:val="00F72F56"/>
    <w:rsid w:val="00F774C8"/>
    <w:rsid w:val="00F8653B"/>
    <w:rsid w:val="00FA5E98"/>
    <w:rsid w:val="00F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167A7"/>
  <w15:chartTrackingRefBased/>
  <w15:docId w15:val="{94DA6DC6-A266-40FC-8539-5BB327D5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1B05F3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0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0DC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0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0D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0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0DC7"/>
    <w:rPr>
      <w:sz w:val="20"/>
      <w:szCs w:val="20"/>
    </w:rPr>
  </w:style>
  <w:style w:type="character" w:styleId="a9">
    <w:name w:val="Hyperlink"/>
    <w:basedOn w:val="a0"/>
    <w:uiPriority w:val="99"/>
    <w:unhideWhenUsed/>
    <w:rsid w:val="008D131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D1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Elsie Hsu</dc:creator>
  <cp:keywords/>
  <dc:description/>
  <cp:lastModifiedBy>洪瑞鴻</cp:lastModifiedBy>
  <cp:revision>11</cp:revision>
  <cp:lastPrinted>2023-10-06T05:48:00Z</cp:lastPrinted>
  <dcterms:created xsi:type="dcterms:W3CDTF">2023-10-06T02:17:00Z</dcterms:created>
  <dcterms:modified xsi:type="dcterms:W3CDTF">2023-10-12T12:24:00Z</dcterms:modified>
</cp:coreProperties>
</file>