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B955C6" w:rsidRPr="0001728D" w:rsidTr="00E255ED">
        <w:trPr>
          <w:trHeight w:val="923"/>
        </w:trPr>
        <w:tc>
          <w:tcPr>
            <w:tcW w:w="9776" w:type="dxa"/>
            <w:gridSpan w:val="2"/>
            <w:vAlign w:val="center"/>
          </w:tcPr>
          <w:p w:rsidR="00B955C6" w:rsidRPr="00D24CAC" w:rsidRDefault="00B955C6" w:rsidP="00E255ED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24CAC">
              <w:rPr>
                <w:rFonts w:ascii="標楷體" w:eastAsia="標楷體" w:hAnsi="標楷體" w:hint="eastAsia"/>
                <w:b/>
                <w:sz w:val="36"/>
                <w:szCs w:val="36"/>
              </w:rPr>
              <w:t>旅行業</w:t>
            </w:r>
            <w:r w:rsidRPr="00D24CAC">
              <w:rPr>
                <w:rFonts w:ascii="標楷體" w:eastAsia="標楷體" w:hAnsi="標楷體"/>
                <w:b/>
                <w:sz w:val="36"/>
                <w:szCs w:val="36"/>
              </w:rPr>
              <w:t>個人資料侵害事故通報與紀錄表</w:t>
            </w:r>
          </w:p>
          <w:p w:rsidR="00B955C6" w:rsidRPr="00EE0D45" w:rsidRDefault="00B955C6" w:rsidP="00E255ED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/>
                <w:sz w:val="28"/>
                <w:szCs w:val="28"/>
              </w:rPr>
              <w:t xml:space="preserve">通報時間：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 xml:space="preserve">日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 xml:space="preserve">時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</w:tr>
      <w:tr w:rsidR="00B955C6" w:rsidRPr="0001728D" w:rsidTr="00E255ED">
        <w:trPr>
          <w:trHeight w:val="1673"/>
        </w:trPr>
        <w:tc>
          <w:tcPr>
            <w:tcW w:w="9776" w:type="dxa"/>
            <w:gridSpan w:val="2"/>
            <w:vAlign w:val="center"/>
          </w:tcPr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>旅行社名稱：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>旅行社(股份)有限公司</w:t>
            </w:r>
          </w:p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/>
                <w:sz w:val="28"/>
                <w:szCs w:val="28"/>
              </w:rPr>
              <w:t>通報人：</w:t>
            </w:r>
          </w:p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/>
                <w:sz w:val="28"/>
                <w:szCs w:val="28"/>
              </w:rPr>
              <w:t xml:space="preserve">職稱： </w:t>
            </w:r>
          </w:p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/>
                <w:sz w:val="28"/>
                <w:szCs w:val="28"/>
              </w:rPr>
              <w:t xml:space="preserve">電話： </w:t>
            </w:r>
          </w:p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/>
                <w:sz w:val="28"/>
                <w:szCs w:val="28"/>
              </w:rPr>
              <w:t>Email：</w:t>
            </w:r>
          </w:p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/>
                <w:sz w:val="28"/>
                <w:szCs w:val="28"/>
              </w:rPr>
              <w:t>地址：</w:t>
            </w:r>
          </w:p>
        </w:tc>
      </w:tr>
      <w:tr w:rsidR="00B955C6" w:rsidRPr="0001728D" w:rsidTr="00E255ED">
        <w:trPr>
          <w:trHeight w:val="622"/>
        </w:trPr>
        <w:tc>
          <w:tcPr>
            <w:tcW w:w="3114" w:type="dxa"/>
            <w:vAlign w:val="center"/>
          </w:tcPr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/>
                <w:sz w:val="28"/>
                <w:szCs w:val="28"/>
              </w:rPr>
              <w:t>事件發生時間</w:t>
            </w:r>
          </w:p>
        </w:tc>
        <w:tc>
          <w:tcPr>
            <w:tcW w:w="6662" w:type="dxa"/>
            <w:vAlign w:val="center"/>
          </w:tcPr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 xml:space="preserve">日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 xml:space="preserve">時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</w:tr>
      <w:tr w:rsidR="00B955C6" w:rsidRPr="0001728D" w:rsidTr="00E255ED">
        <w:trPr>
          <w:trHeight w:val="594"/>
        </w:trPr>
        <w:tc>
          <w:tcPr>
            <w:tcW w:w="3114" w:type="dxa"/>
            <w:vAlign w:val="center"/>
          </w:tcPr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/>
                <w:sz w:val="28"/>
                <w:szCs w:val="28"/>
              </w:rPr>
              <w:t>事件發生種類</w:t>
            </w:r>
          </w:p>
        </w:tc>
        <w:tc>
          <w:tcPr>
            <w:tcW w:w="6662" w:type="dxa"/>
            <w:vAlign w:val="center"/>
          </w:tcPr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>竊取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 xml:space="preserve">洩漏 </w:t>
            </w:r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 xml:space="preserve">竄改 </w:t>
            </w:r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 xml:space="preserve">毀損 </w:t>
            </w:r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 xml:space="preserve">滅失 </w:t>
            </w:r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>其他侵害事故</w:t>
            </w:r>
          </w:p>
        </w:tc>
      </w:tr>
      <w:tr w:rsidR="00B955C6" w:rsidRPr="0001728D" w:rsidTr="00E255ED">
        <w:trPr>
          <w:trHeight w:val="938"/>
        </w:trPr>
        <w:tc>
          <w:tcPr>
            <w:tcW w:w="3114" w:type="dxa"/>
            <w:vAlign w:val="center"/>
          </w:tcPr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1728D">
              <w:rPr>
                <w:rFonts w:ascii="標楷體" w:eastAsia="標楷體" w:hAnsi="標楷體"/>
                <w:sz w:val="28"/>
                <w:szCs w:val="28"/>
              </w:rPr>
              <w:t>個</w:t>
            </w:r>
            <w:proofErr w:type="gramEnd"/>
            <w:r w:rsidRPr="0001728D">
              <w:rPr>
                <w:rFonts w:ascii="標楷體" w:eastAsia="標楷體" w:hAnsi="標楷體"/>
                <w:sz w:val="28"/>
                <w:szCs w:val="28"/>
              </w:rPr>
              <w:t>資侵害之總筆數(大約)</w:t>
            </w:r>
          </w:p>
        </w:tc>
        <w:tc>
          <w:tcPr>
            <w:tcW w:w="6662" w:type="dxa"/>
            <w:vAlign w:val="center"/>
          </w:tcPr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>一般</w:t>
            </w:r>
            <w:proofErr w:type="gramStart"/>
            <w:r w:rsidRPr="0001728D">
              <w:rPr>
                <w:rFonts w:ascii="標楷體" w:eastAsia="標楷體" w:hAnsi="標楷體"/>
                <w:sz w:val="28"/>
                <w:szCs w:val="28"/>
              </w:rPr>
              <w:t>個</w:t>
            </w:r>
            <w:proofErr w:type="gramEnd"/>
            <w:r w:rsidRPr="0001728D">
              <w:rPr>
                <w:rFonts w:ascii="標楷體" w:eastAsia="標楷體" w:hAnsi="標楷體"/>
                <w:sz w:val="28"/>
                <w:szCs w:val="28"/>
              </w:rPr>
              <w:t>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 xml:space="preserve"> 筆 </w:t>
            </w:r>
          </w:p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>特種</w:t>
            </w:r>
            <w:proofErr w:type="gramStart"/>
            <w:r w:rsidRPr="0001728D">
              <w:rPr>
                <w:rFonts w:ascii="標楷體" w:eastAsia="標楷體" w:hAnsi="標楷體"/>
                <w:sz w:val="28"/>
                <w:szCs w:val="28"/>
              </w:rPr>
              <w:t>個</w:t>
            </w:r>
            <w:proofErr w:type="gramEnd"/>
            <w:r w:rsidRPr="0001728D">
              <w:rPr>
                <w:rFonts w:ascii="標楷體" w:eastAsia="標楷體" w:hAnsi="標楷體"/>
                <w:sz w:val="28"/>
                <w:szCs w:val="28"/>
              </w:rPr>
              <w:t xml:space="preserve">資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>筆</w:t>
            </w:r>
          </w:p>
        </w:tc>
      </w:tr>
      <w:tr w:rsidR="00B955C6" w:rsidRPr="0001728D" w:rsidTr="00E255ED">
        <w:trPr>
          <w:trHeight w:val="1197"/>
        </w:trPr>
        <w:tc>
          <w:tcPr>
            <w:tcW w:w="3114" w:type="dxa"/>
            <w:vAlign w:val="center"/>
          </w:tcPr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/>
                <w:sz w:val="28"/>
                <w:szCs w:val="28"/>
              </w:rPr>
              <w:t>發生原因及事件摘要</w:t>
            </w:r>
          </w:p>
        </w:tc>
        <w:tc>
          <w:tcPr>
            <w:tcW w:w="6662" w:type="dxa"/>
            <w:vAlign w:val="center"/>
          </w:tcPr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55C6" w:rsidRPr="0001728D" w:rsidTr="00E255ED">
        <w:trPr>
          <w:trHeight w:val="1089"/>
        </w:trPr>
        <w:tc>
          <w:tcPr>
            <w:tcW w:w="3114" w:type="dxa"/>
            <w:vAlign w:val="center"/>
          </w:tcPr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/>
                <w:sz w:val="28"/>
                <w:szCs w:val="28"/>
              </w:rPr>
              <w:t>損害狀況</w:t>
            </w:r>
          </w:p>
        </w:tc>
        <w:tc>
          <w:tcPr>
            <w:tcW w:w="6662" w:type="dxa"/>
            <w:vAlign w:val="center"/>
          </w:tcPr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55C6" w:rsidRPr="0001728D" w:rsidTr="00E255ED">
        <w:trPr>
          <w:trHeight w:val="999"/>
        </w:trPr>
        <w:tc>
          <w:tcPr>
            <w:tcW w:w="3114" w:type="dxa"/>
            <w:vAlign w:val="center"/>
          </w:tcPr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1728D">
              <w:rPr>
                <w:rFonts w:ascii="標楷體" w:eastAsia="標楷體" w:hAnsi="標楷體"/>
                <w:sz w:val="28"/>
                <w:szCs w:val="28"/>
              </w:rPr>
              <w:t>個</w:t>
            </w:r>
            <w:proofErr w:type="gramEnd"/>
            <w:r w:rsidRPr="0001728D">
              <w:rPr>
                <w:rFonts w:ascii="標楷體" w:eastAsia="標楷體" w:hAnsi="標楷體"/>
                <w:sz w:val="28"/>
                <w:szCs w:val="28"/>
              </w:rPr>
              <w:t>資外</w:t>
            </w:r>
            <w:proofErr w:type="gramStart"/>
            <w:r w:rsidRPr="0001728D">
              <w:rPr>
                <w:rFonts w:ascii="標楷體" w:eastAsia="標楷體" w:hAnsi="標楷體"/>
                <w:sz w:val="28"/>
                <w:szCs w:val="28"/>
              </w:rPr>
              <w:t>洩</w:t>
            </w:r>
            <w:proofErr w:type="gramEnd"/>
            <w:r w:rsidRPr="0001728D">
              <w:rPr>
                <w:rFonts w:ascii="標楷體" w:eastAsia="標楷體" w:hAnsi="標楷體"/>
                <w:sz w:val="28"/>
                <w:szCs w:val="28"/>
              </w:rPr>
              <w:t>可能結果</w:t>
            </w:r>
          </w:p>
        </w:tc>
        <w:tc>
          <w:tcPr>
            <w:tcW w:w="6662" w:type="dxa"/>
            <w:vAlign w:val="center"/>
          </w:tcPr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55C6" w:rsidRPr="0001728D" w:rsidTr="00E255ED">
        <w:trPr>
          <w:trHeight w:val="937"/>
        </w:trPr>
        <w:tc>
          <w:tcPr>
            <w:tcW w:w="3114" w:type="dxa"/>
            <w:vAlign w:val="center"/>
          </w:tcPr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/>
                <w:sz w:val="28"/>
                <w:szCs w:val="28"/>
              </w:rPr>
              <w:t>擬採取之因應措施</w:t>
            </w:r>
          </w:p>
        </w:tc>
        <w:tc>
          <w:tcPr>
            <w:tcW w:w="6662" w:type="dxa"/>
            <w:vAlign w:val="center"/>
          </w:tcPr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55C6" w:rsidRPr="0001728D" w:rsidTr="00E255ED">
        <w:trPr>
          <w:trHeight w:val="1233"/>
        </w:trPr>
        <w:tc>
          <w:tcPr>
            <w:tcW w:w="3114" w:type="dxa"/>
            <w:vAlign w:val="center"/>
          </w:tcPr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/>
                <w:sz w:val="28"/>
                <w:szCs w:val="28"/>
              </w:rPr>
              <w:t>擬</w:t>
            </w:r>
            <w:proofErr w:type="gramStart"/>
            <w:r w:rsidRPr="0001728D">
              <w:rPr>
                <w:rFonts w:ascii="標楷體" w:eastAsia="標楷體" w:hAnsi="標楷體"/>
                <w:sz w:val="28"/>
                <w:szCs w:val="28"/>
              </w:rPr>
              <w:t>採</w:t>
            </w:r>
            <w:proofErr w:type="gramEnd"/>
            <w:r w:rsidRPr="0001728D">
              <w:rPr>
                <w:rFonts w:ascii="標楷體" w:eastAsia="標楷體" w:hAnsi="標楷體"/>
                <w:sz w:val="28"/>
                <w:szCs w:val="28"/>
              </w:rPr>
              <w:t>通知當事人之時間及方式</w:t>
            </w:r>
          </w:p>
        </w:tc>
        <w:tc>
          <w:tcPr>
            <w:tcW w:w="6662" w:type="dxa"/>
            <w:vAlign w:val="center"/>
          </w:tcPr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55C6" w:rsidRPr="0001728D" w:rsidTr="00E255ED">
        <w:trPr>
          <w:trHeight w:val="632"/>
        </w:trPr>
        <w:tc>
          <w:tcPr>
            <w:tcW w:w="3114" w:type="dxa"/>
            <w:vAlign w:val="center"/>
          </w:tcPr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/>
                <w:sz w:val="28"/>
                <w:szCs w:val="28"/>
              </w:rPr>
              <w:t>是否於發現個資外</w:t>
            </w:r>
            <w:proofErr w:type="gramStart"/>
            <w:r w:rsidRPr="0001728D">
              <w:rPr>
                <w:rFonts w:ascii="標楷體" w:eastAsia="標楷體" w:hAnsi="標楷體"/>
                <w:sz w:val="28"/>
                <w:szCs w:val="28"/>
              </w:rPr>
              <w:t>洩</w:t>
            </w:r>
            <w:proofErr w:type="gramEnd"/>
            <w:r w:rsidRPr="0001728D">
              <w:rPr>
                <w:rFonts w:ascii="標楷體" w:eastAsia="標楷體" w:hAnsi="標楷體"/>
                <w:sz w:val="28"/>
                <w:szCs w:val="28"/>
              </w:rPr>
              <w:t>後72小時通報主管機關</w:t>
            </w:r>
          </w:p>
        </w:tc>
        <w:tc>
          <w:tcPr>
            <w:tcW w:w="6662" w:type="dxa"/>
            <w:vAlign w:val="center"/>
          </w:tcPr>
          <w:p w:rsidR="00B955C6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>是</w:t>
            </w:r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  <w:p w:rsidR="00B955C6" w:rsidRPr="0001728D" w:rsidRDefault="00B955C6" w:rsidP="00E255E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1728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1728D"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  <w:r w:rsidRPr="0001728D">
              <w:rPr>
                <w:rFonts w:ascii="標楷體" w:eastAsia="標楷體" w:hAnsi="標楷體"/>
                <w:sz w:val="28"/>
                <w:szCs w:val="28"/>
              </w:rPr>
              <w:t>，理由</w:t>
            </w:r>
          </w:p>
        </w:tc>
      </w:tr>
    </w:tbl>
    <w:p w:rsidR="00B955C6" w:rsidRPr="00D24CAC" w:rsidRDefault="00B955C6" w:rsidP="00B955C6">
      <w:pPr>
        <w:spacing w:line="400" w:lineRule="exact"/>
        <w:ind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D24CAC">
        <w:rPr>
          <w:rFonts w:ascii="標楷體" w:eastAsia="標楷體" w:hAnsi="標楷體"/>
          <w:color w:val="000000" w:themeColor="text1"/>
          <w:sz w:val="28"/>
          <w:szCs w:val="28"/>
        </w:rPr>
        <w:t>註</w:t>
      </w:r>
      <w:proofErr w:type="gramEnd"/>
      <w:r w:rsidRPr="00D24CAC">
        <w:rPr>
          <w:rFonts w:ascii="標楷體" w:eastAsia="標楷體" w:hAnsi="標楷體"/>
          <w:color w:val="000000" w:themeColor="text1"/>
          <w:sz w:val="28"/>
          <w:szCs w:val="28"/>
        </w:rPr>
        <w:t xml:space="preserve"> 1：各欄位資訊若尚未明確，得先填寫「不明」，並</w:t>
      </w:r>
      <w:proofErr w:type="gramStart"/>
      <w:r w:rsidRPr="00D24CAC">
        <w:rPr>
          <w:rFonts w:ascii="標楷體" w:eastAsia="標楷體" w:hAnsi="標楷體"/>
          <w:color w:val="000000" w:themeColor="text1"/>
          <w:sz w:val="28"/>
          <w:szCs w:val="28"/>
        </w:rPr>
        <w:t>俟</w:t>
      </w:r>
      <w:proofErr w:type="gramEnd"/>
      <w:r w:rsidRPr="00D24CAC">
        <w:rPr>
          <w:rFonts w:ascii="標楷體" w:eastAsia="標楷體" w:hAnsi="標楷體"/>
          <w:color w:val="000000" w:themeColor="text1"/>
          <w:sz w:val="28"/>
          <w:szCs w:val="28"/>
        </w:rPr>
        <w:t>明確後再通報更新補</w:t>
      </w:r>
      <w:bookmarkStart w:id="0" w:name="_GoBack"/>
      <w:bookmarkEnd w:id="0"/>
      <w:r w:rsidRPr="00D24CAC">
        <w:rPr>
          <w:rFonts w:ascii="標楷體" w:eastAsia="標楷體" w:hAnsi="標楷體"/>
          <w:color w:val="000000" w:themeColor="text1"/>
          <w:sz w:val="28"/>
          <w:szCs w:val="28"/>
        </w:rPr>
        <w:t>充。</w:t>
      </w:r>
    </w:p>
    <w:p w:rsidR="00794B2E" w:rsidRPr="00B955C6" w:rsidRDefault="00B955C6" w:rsidP="00B955C6">
      <w:pPr>
        <w:spacing w:line="400" w:lineRule="exac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proofErr w:type="gramStart"/>
      <w:r w:rsidRPr="00D24CAC">
        <w:rPr>
          <w:rFonts w:ascii="標楷體" w:eastAsia="標楷體" w:hAnsi="標楷體"/>
          <w:color w:val="000000" w:themeColor="text1"/>
          <w:sz w:val="28"/>
          <w:szCs w:val="28"/>
        </w:rPr>
        <w:t>註</w:t>
      </w:r>
      <w:proofErr w:type="gramEnd"/>
      <w:r w:rsidRPr="00D24CAC">
        <w:rPr>
          <w:rFonts w:ascii="標楷體" w:eastAsia="標楷體" w:hAnsi="標楷體"/>
          <w:color w:val="000000" w:themeColor="text1"/>
          <w:sz w:val="28"/>
          <w:szCs w:val="28"/>
        </w:rPr>
        <w:t xml:space="preserve"> 2：上開</w:t>
      </w:r>
      <w:r w:rsidRPr="00D24CAC">
        <w:rPr>
          <w:rFonts w:ascii="標楷體" w:eastAsia="標楷體" w:hAnsi="標楷體" w:hint="eastAsia"/>
          <w:color w:val="000000" w:themeColor="text1"/>
          <w:sz w:val="28"/>
          <w:szCs w:val="28"/>
        </w:rPr>
        <w:t>72</w:t>
      </w:r>
      <w:r w:rsidRPr="00D24CAC">
        <w:rPr>
          <w:rFonts w:ascii="標楷體" w:eastAsia="標楷體" w:hAnsi="標楷體"/>
          <w:color w:val="000000" w:themeColor="text1"/>
          <w:sz w:val="28"/>
          <w:szCs w:val="28"/>
        </w:rPr>
        <w:t>小時通報主管機關，例假日均納入時效計算</w:t>
      </w:r>
      <w:r w:rsidRPr="00D24CA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sectPr w:rsidR="00794B2E" w:rsidRPr="00B955C6" w:rsidSect="00B955C6"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C6"/>
    <w:rsid w:val="00794B2E"/>
    <w:rsid w:val="008C4DE9"/>
    <w:rsid w:val="00B9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F9DF4"/>
  <w15:chartTrackingRefBased/>
  <w15:docId w15:val="{AAFB27C1-217C-4F4A-BCAE-11E2A86C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C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洪宛青</dc:creator>
  <cp:keywords/>
  <dc:description/>
  <cp:lastModifiedBy>洪宛青</cp:lastModifiedBy>
  <cp:revision>1</cp:revision>
  <dcterms:created xsi:type="dcterms:W3CDTF">2022-10-28T06:10:00Z</dcterms:created>
  <dcterms:modified xsi:type="dcterms:W3CDTF">2022-10-28T06:11:00Z</dcterms:modified>
</cp:coreProperties>
</file>