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20" w:rsidRPr="00BF3A64" w:rsidRDefault="00BB6020" w:rsidP="00605E83">
      <w:pPr>
        <w:spacing w:line="360" w:lineRule="auto"/>
        <w:rPr>
          <w:rFonts w:hint="eastAsia"/>
        </w:rPr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Default="00BB6020" w:rsidP="00605E83">
      <w:pPr>
        <w:spacing w:line="360" w:lineRule="auto"/>
        <w:rPr>
          <w:rFonts w:hint="eastAsia"/>
        </w:rPr>
      </w:pPr>
    </w:p>
    <w:p w:rsidR="00232158" w:rsidRDefault="00232158" w:rsidP="00605E83">
      <w:pPr>
        <w:spacing w:line="360" w:lineRule="auto"/>
        <w:rPr>
          <w:rFonts w:hint="eastAsia"/>
        </w:rPr>
      </w:pPr>
    </w:p>
    <w:p w:rsidR="00232158" w:rsidRPr="00BF3A64" w:rsidRDefault="00232158" w:rsidP="00605E83">
      <w:pPr>
        <w:spacing w:line="360" w:lineRule="auto"/>
      </w:pPr>
    </w:p>
    <w:p w:rsidR="00BB6020" w:rsidRPr="00232158" w:rsidRDefault="00BB6020" w:rsidP="00605E83">
      <w:pPr>
        <w:spacing w:line="360" w:lineRule="auto"/>
        <w:rPr>
          <w:sz w:val="56"/>
          <w:szCs w:val="56"/>
        </w:rPr>
      </w:pPr>
    </w:p>
    <w:p w:rsidR="00232158" w:rsidRPr="00232158" w:rsidRDefault="00232158" w:rsidP="00605E83">
      <w:pPr>
        <w:spacing w:line="36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232158">
        <w:rPr>
          <w:rFonts w:ascii="標楷體" w:eastAsia="標楷體" w:hAnsi="標楷體" w:hint="eastAsia"/>
          <w:b/>
          <w:sz w:val="56"/>
          <w:szCs w:val="56"/>
        </w:rPr>
        <w:t>101年1月至102年11月</w:t>
      </w:r>
    </w:p>
    <w:p w:rsidR="00BB6020" w:rsidRPr="00232158" w:rsidRDefault="00232158" w:rsidP="00605E83">
      <w:pPr>
        <w:spacing w:line="360" w:lineRule="auto"/>
        <w:jc w:val="center"/>
        <w:rPr>
          <w:rFonts w:ascii="標楷體" w:eastAsia="標楷體" w:hAnsi="標楷體"/>
          <w:b/>
          <w:sz w:val="56"/>
          <w:szCs w:val="56"/>
        </w:rPr>
      </w:pPr>
      <w:r w:rsidRPr="00232158">
        <w:rPr>
          <w:rFonts w:ascii="標楷體" w:eastAsia="標楷體" w:hAnsi="標楷體" w:hint="eastAsia"/>
          <w:b/>
          <w:sz w:val="56"/>
          <w:szCs w:val="56"/>
        </w:rPr>
        <w:t>小琉球潮間帶生態調查與監測</w:t>
      </w:r>
    </w:p>
    <w:p w:rsidR="00BB6020" w:rsidRPr="00BF3A64" w:rsidRDefault="00BB6020" w:rsidP="00605E83">
      <w:pPr>
        <w:spacing w:line="360" w:lineRule="auto"/>
        <w:jc w:val="center"/>
        <w:rPr>
          <w:rFonts w:ascii="標楷體" w:eastAsia="標楷體" w:hAnsi="標楷體"/>
          <w:b/>
          <w:sz w:val="44"/>
        </w:rPr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</w:pPr>
    </w:p>
    <w:p w:rsidR="00BB6020" w:rsidRPr="00BF3A64" w:rsidRDefault="00BB6020" w:rsidP="00605E83">
      <w:pPr>
        <w:spacing w:line="360" w:lineRule="auto"/>
        <w:sectPr w:rsidR="00BB6020" w:rsidRPr="00BF3A64" w:rsidSect="00597035">
          <w:footerReference w:type="even" r:id="rId8"/>
          <w:footerReference w:type="default" r:id="rId9"/>
          <w:footerReference w:type="first" r:id="rId10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232158" w:rsidRDefault="00232158" w:rsidP="00232158">
      <w:pPr>
        <w:pStyle w:val="ListParagraph"/>
        <w:ind w:leftChars="0" w:left="720"/>
        <w:rPr>
          <w:rFonts w:ascii="標楷體" w:eastAsia="標楷體" w:hAnsi="標楷體" w:hint="eastAsia"/>
          <w:sz w:val="30"/>
          <w:szCs w:val="30"/>
        </w:rPr>
      </w:pPr>
    </w:p>
    <w:p w:rsidR="00BB6020" w:rsidRPr="00232158" w:rsidRDefault="00BB6020" w:rsidP="00232158">
      <w:pPr>
        <w:pStyle w:val="ListParagraph"/>
        <w:ind w:leftChars="0" w:left="0"/>
        <w:rPr>
          <w:rFonts w:ascii="標楷體" w:eastAsia="標楷體" w:hAnsi="標楷體"/>
          <w:b/>
          <w:sz w:val="30"/>
          <w:szCs w:val="30"/>
          <w:u w:val="single"/>
        </w:rPr>
      </w:pPr>
      <w:r w:rsidRPr="00232158">
        <w:rPr>
          <w:rFonts w:ascii="標楷體" w:eastAsia="標楷體" w:hAnsi="標楷體"/>
          <w:b/>
          <w:sz w:val="30"/>
          <w:szCs w:val="30"/>
          <w:u w:val="single"/>
        </w:rPr>
        <w:t>101</w:t>
      </w:r>
      <w:r w:rsidRPr="00232158">
        <w:rPr>
          <w:rFonts w:ascii="標楷體" w:eastAsia="標楷體" w:hAnsi="標楷體" w:hint="eastAsia"/>
          <w:b/>
          <w:sz w:val="30"/>
          <w:szCs w:val="30"/>
          <w:u w:val="single"/>
        </w:rPr>
        <w:t>年</w:t>
      </w:r>
      <w:r w:rsidRPr="00232158">
        <w:rPr>
          <w:rFonts w:ascii="標楷體" w:eastAsia="標楷體" w:hAnsi="標楷體"/>
          <w:b/>
          <w:sz w:val="30"/>
          <w:szCs w:val="30"/>
          <w:u w:val="single"/>
        </w:rPr>
        <w:t>1</w:t>
      </w:r>
      <w:r w:rsidRPr="00232158">
        <w:rPr>
          <w:rFonts w:ascii="標楷體" w:eastAsia="標楷體" w:hAnsi="標楷體" w:hint="eastAsia"/>
          <w:b/>
          <w:sz w:val="30"/>
          <w:szCs w:val="30"/>
          <w:u w:val="single"/>
        </w:rPr>
        <w:t>月至</w:t>
      </w:r>
      <w:r w:rsidRPr="00232158">
        <w:rPr>
          <w:rFonts w:ascii="標楷體" w:eastAsia="標楷體" w:hAnsi="標楷體"/>
          <w:b/>
          <w:sz w:val="30"/>
          <w:szCs w:val="30"/>
          <w:u w:val="single"/>
        </w:rPr>
        <w:t>102</w:t>
      </w:r>
      <w:r w:rsidRPr="00232158">
        <w:rPr>
          <w:rFonts w:ascii="標楷體" w:eastAsia="標楷體" w:hAnsi="標楷體" w:hint="eastAsia"/>
          <w:b/>
          <w:sz w:val="30"/>
          <w:szCs w:val="30"/>
          <w:u w:val="single"/>
        </w:rPr>
        <w:t>年</w:t>
      </w:r>
      <w:r w:rsidR="00035D62" w:rsidRPr="00232158">
        <w:rPr>
          <w:rFonts w:ascii="標楷體" w:eastAsia="標楷體" w:hAnsi="標楷體" w:hint="eastAsia"/>
          <w:b/>
          <w:sz w:val="30"/>
          <w:szCs w:val="30"/>
          <w:u w:val="single"/>
        </w:rPr>
        <w:t>11</w:t>
      </w:r>
      <w:r w:rsidRPr="00232158">
        <w:rPr>
          <w:rFonts w:ascii="標楷體" w:eastAsia="標楷體" w:hAnsi="標楷體" w:hint="eastAsia"/>
          <w:b/>
          <w:sz w:val="30"/>
          <w:szCs w:val="30"/>
          <w:u w:val="single"/>
        </w:rPr>
        <w:t>月小琉球潮間帶生態調查與監測</w:t>
      </w:r>
    </w:p>
    <w:p w:rsidR="00DC1697" w:rsidRDefault="00DC1697" w:rsidP="002C410B">
      <w:pPr>
        <w:pStyle w:val="ListParagraph"/>
        <w:tabs>
          <w:tab w:val="left" w:leader="hyphen" w:pos="7680"/>
        </w:tabs>
        <w:spacing w:line="276" w:lineRule="auto"/>
        <w:ind w:leftChars="0" w:left="0"/>
        <w:rPr>
          <w:rFonts w:ascii="標楷體" w:eastAsia="標楷體" w:hAnsi="標楷體" w:hint="eastAsia"/>
          <w:sz w:val="26"/>
          <w:szCs w:val="26"/>
        </w:rPr>
      </w:pPr>
    </w:p>
    <w:p w:rsidR="00BB6020" w:rsidRPr="00BF3A64" w:rsidRDefault="00BB6020" w:rsidP="002C410B">
      <w:pPr>
        <w:pStyle w:val="ListParagraph"/>
        <w:tabs>
          <w:tab w:val="left" w:leader="hyphen" w:pos="7680"/>
        </w:tabs>
        <w:spacing w:line="276" w:lineRule="auto"/>
        <w:ind w:leftChars="0" w:left="0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一、調查方法中物種的調查</w:t>
      </w:r>
      <w:r w:rsidRPr="00BF3A64">
        <w:rPr>
          <w:rFonts w:ascii="標楷體" w:eastAsia="標楷體" w:hAnsi="標楷體"/>
          <w:sz w:val="26"/>
          <w:szCs w:val="26"/>
        </w:rPr>
        <w:tab/>
      </w:r>
      <w:r w:rsidR="00DC1697">
        <w:rPr>
          <w:rFonts w:ascii="標楷體" w:eastAsia="標楷體" w:hAnsi="標楷體" w:hint="eastAsia"/>
          <w:sz w:val="26"/>
          <w:szCs w:val="26"/>
        </w:rPr>
        <w:t>1</w:t>
      </w:r>
    </w:p>
    <w:p w:rsidR="00BB6020" w:rsidRPr="00BF3A64" w:rsidRDefault="00BB6020" w:rsidP="002C410B">
      <w:pPr>
        <w:pStyle w:val="ListParagraph"/>
        <w:tabs>
          <w:tab w:val="left" w:leader="hyphen" w:pos="7680"/>
        </w:tabs>
        <w:spacing w:line="276" w:lineRule="auto"/>
        <w:ind w:leftChars="0" w:left="0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二、生物族群的監測與生態習性調查</w:t>
      </w:r>
      <w:r w:rsidRPr="00BF3A64">
        <w:rPr>
          <w:rFonts w:ascii="標楷體" w:eastAsia="標楷體" w:hAnsi="標楷體"/>
          <w:sz w:val="26"/>
          <w:szCs w:val="26"/>
        </w:rPr>
        <w:tab/>
      </w:r>
      <w:r w:rsidR="00DC1697">
        <w:rPr>
          <w:rFonts w:ascii="標楷體" w:eastAsia="標楷體" w:hAnsi="標楷體" w:hint="eastAsia"/>
          <w:sz w:val="26"/>
          <w:szCs w:val="26"/>
        </w:rPr>
        <w:t>2</w:t>
      </w:r>
    </w:p>
    <w:p w:rsidR="00BB6020" w:rsidRPr="00BF3A64" w:rsidRDefault="00BB6020" w:rsidP="002C410B">
      <w:pPr>
        <w:pStyle w:val="ListParagraph"/>
        <w:tabs>
          <w:tab w:val="left" w:leader="hyphen" w:pos="7680"/>
        </w:tabs>
        <w:spacing w:line="276" w:lineRule="auto"/>
        <w:ind w:leftChars="0" w:left="0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三、</w:t>
      </w:r>
      <w:r w:rsidRPr="00BF3A64">
        <w:rPr>
          <w:rFonts w:ascii="標楷體" w:eastAsia="標楷體" w:hAnsi="標楷體"/>
          <w:sz w:val="26"/>
          <w:szCs w:val="26"/>
        </w:rPr>
        <w:t>101</w:t>
      </w:r>
      <w:r w:rsidRPr="00BF3A64">
        <w:rPr>
          <w:rFonts w:ascii="標楷體" w:eastAsia="標楷體" w:hAnsi="標楷體" w:hint="eastAsia"/>
          <w:sz w:val="26"/>
          <w:szCs w:val="26"/>
        </w:rPr>
        <w:t>年</w:t>
      </w:r>
      <w:r w:rsidRPr="00BF3A64">
        <w:rPr>
          <w:rFonts w:ascii="標楷體" w:eastAsia="標楷體" w:hAnsi="標楷體"/>
          <w:sz w:val="26"/>
          <w:szCs w:val="26"/>
        </w:rPr>
        <w:t>1-7</w:t>
      </w:r>
      <w:r w:rsidRPr="00BF3A64">
        <w:rPr>
          <w:rFonts w:ascii="標楷體" w:eastAsia="標楷體" w:hAnsi="標楷體" w:hint="eastAsia"/>
          <w:sz w:val="26"/>
          <w:szCs w:val="26"/>
        </w:rPr>
        <w:t>月小琉球潮間帶動物相物種調查結果</w:t>
      </w:r>
      <w:r w:rsidRPr="00BF3A64">
        <w:rPr>
          <w:rFonts w:ascii="標楷體" w:eastAsia="標楷體" w:hAnsi="標楷體"/>
          <w:sz w:val="26"/>
          <w:szCs w:val="26"/>
        </w:rPr>
        <w:tab/>
      </w:r>
      <w:r w:rsidR="00DC1697">
        <w:rPr>
          <w:rFonts w:ascii="標楷體" w:eastAsia="標楷體" w:hAnsi="標楷體" w:hint="eastAsia"/>
          <w:sz w:val="26"/>
          <w:szCs w:val="26"/>
        </w:rPr>
        <w:t>2</w:t>
      </w:r>
    </w:p>
    <w:p w:rsidR="00BB6020" w:rsidRPr="00BF3A64" w:rsidRDefault="00BB6020" w:rsidP="002C410B">
      <w:pPr>
        <w:pStyle w:val="ListParagraph"/>
        <w:tabs>
          <w:tab w:val="left" w:leader="hyphen" w:pos="7680"/>
        </w:tabs>
        <w:spacing w:line="276" w:lineRule="auto"/>
        <w:ind w:leftChars="0" w:left="0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四、</w:t>
      </w:r>
      <w:r w:rsidR="001679C7" w:rsidRPr="00BF3A64">
        <w:rPr>
          <w:rFonts w:ascii="標楷體" w:eastAsia="標楷體" w:hAnsi="標楷體"/>
          <w:sz w:val="26"/>
          <w:szCs w:val="26"/>
        </w:rPr>
        <w:t>101</w:t>
      </w:r>
      <w:r w:rsidRPr="00BF3A64">
        <w:rPr>
          <w:rFonts w:ascii="標楷體" w:eastAsia="標楷體" w:hAnsi="標楷體" w:hint="eastAsia"/>
          <w:sz w:val="26"/>
          <w:szCs w:val="26"/>
        </w:rPr>
        <w:t>下半年</w:t>
      </w:r>
      <w:r w:rsidRPr="00BF3A64">
        <w:rPr>
          <w:rFonts w:ascii="標楷體" w:eastAsia="標楷體" w:hAnsi="標楷體"/>
          <w:sz w:val="26"/>
          <w:szCs w:val="26"/>
        </w:rPr>
        <w:t>8</w:t>
      </w:r>
      <w:r w:rsidRPr="00BF3A64">
        <w:rPr>
          <w:rFonts w:ascii="標楷體" w:eastAsia="標楷體" w:hAnsi="標楷體" w:hint="eastAsia"/>
          <w:sz w:val="26"/>
          <w:szCs w:val="26"/>
        </w:rPr>
        <w:t>至</w:t>
      </w:r>
      <w:r w:rsidRPr="00BF3A64">
        <w:rPr>
          <w:rFonts w:ascii="標楷體" w:eastAsia="標楷體" w:hAnsi="標楷體"/>
          <w:sz w:val="26"/>
          <w:szCs w:val="26"/>
        </w:rPr>
        <w:t>10</w:t>
      </w:r>
      <w:r w:rsidRPr="00BF3A64">
        <w:rPr>
          <w:rFonts w:ascii="標楷體" w:eastAsia="標楷體" w:hAnsi="標楷體" w:hint="eastAsia"/>
          <w:sz w:val="26"/>
          <w:szCs w:val="26"/>
        </w:rPr>
        <w:t>月針對小琉球潮間帶動物相物種調查結果</w:t>
      </w:r>
      <w:r w:rsidRPr="00BF3A64">
        <w:rPr>
          <w:rFonts w:ascii="標楷體" w:eastAsia="標楷體" w:hAnsi="標楷體"/>
          <w:sz w:val="26"/>
          <w:szCs w:val="26"/>
        </w:rPr>
        <w:tab/>
      </w:r>
      <w:r w:rsidR="00DC1697">
        <w:rPr>
          <w:rFonts w:ascii="標楷體" w:eastAsia="標楷體" w:hAnsi="標楷體" w:hint="eastAsia"/>
          <w:sz w:val="26"/>
          <w:szCs w:val="26"/>
        </w:rPr>
        <w:t>5</w:t>
      </w:r>
    </w:p>
    <w:p w:rsidR="001679C7" w:rsidRPr="00BF3A64" w:rsidRDefault="001679C7" w:rsidP="002C410B">
      <w:pPr>
        <w:pStyle w:val="ListParagraph"/>
        <w:tabs>
          <w:tab w:val="left" w:leader="hyphen" w:pos="7680"/>
        </w:tabs>
        <w:spacing w:line="276" w:lineRule="auto"/>
        <w:ind w:leftChars="0" w:left="0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五、</w:t>
      </w:r>
      <w:r w:rsidR="0081686F" w:rsidRPr="00BF3A64">
        <w:rPr>
          <w:rFonts w:ascii="標楷體" w:eastAsia="標楷體" w:hAnsi="標楷體" w:hint="eastAsia"/>
          <w:sz w:val="26"/>
          <w:szCs w:val="26"/>
        </w:rPr>
        <w:t>100年至</w:t>
      </w:r>
      <w:r w:rsidR="0081686F" w:rsidRPr="00BF3A64">
        <w:rPr>
          <w:rFonts w:ascii="標楷體" w:eastAsia="標楷體" w:hAnsi="標楷體"/>
          <w:sz w:val="26"/>
          <w:szCs w:val="26"/>
        </w:rPr>
        <w:t>102</w:t>
      </w:r>
      <w:r w:rsidR="0081686F" w:rsidRPr="00BF3A64">
        <w:rPr>
          <w:rFonts w:ascii="標楷體" w:eastAsia="標楷體" w:hAnsi="標楷體" w:hint="eastAsia"/>
          <w:sz w:val="26"/>
          <w:szCs w:val="26"/>
        </w:rPr>
        <w:t>年小琉球潮間帶動物相物種調查結果彙整</w:t>
      </w:r>
      <w:r w:rsidR="0081686F" w:rsidRPr="00BF3A64">
        <w:rPr>
          <w:rFonts w:ascii="標楷體" w:eastAsia="標楷體" w:hAnsi="標楷體"/>
          <w:sz w:val="26"/>
          <w:szCs w:val="26"/>
        </w:rPr>
        <w:t>-------</w:t>
      </w:r>
      <w:r w:rsidR="00DC1697">
        <w:rPr>
          <w:rFonts w:ascii="標楷體" w:eastAsia="標楷體" w:hAnsi="標楷體" w:hint="eastAsia"/>
          <w:sz w:val="26"/>
          <w:szCs w:val="26"/>
        </w:rPr>
        <w:t>6</w:t>
      </w:r>
    </w:p>
    <w:p w:rsidR="00BB6020" w:rsidRPr="00BF3A64" w:rsidRDefault="0081686F" w:rsidP="002C410B">
      <w:pPr>
        <w:pStyle w:val="ListParagraph"/>
        <w:tabs>
          <w:tab w:val="left" w:leader="hyphen" w:pos="7680"/>
        </w:tabs>
        <w:spacing w:line="276" w:lineRule="auto"/>
        <w:ind w:leftChars="0" w:left="0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六</w:t>
      </w:r>
      <w:r w:rsidR="00BB6020" w:rsidRPr="00BF3A64">
        <w:rPr>
          <w:rFonts w:ascii="標楷體" w:eastAsia="標楷體" w:hAnsi="標楷體" w:hint="eastAsia"/>
          <w:sz w:val="26"/>
          <w:szCs w:val="26"/>
        </w:rPr>
        <w:t>、潮間帶監測結果分析</w:t>
      </w:r>
      <w:r w:rsidRPr="00BF3A64">
        <w:rPr>
          <w:rFonts w:ascii="標楷體" w:eastAsia="標楷體" w:hAnsi="標楷體"/>
          <w:sz w:val="26"/>
          <w:szCs w:val="26"/>
        </w:rPr>
        <w:tab/>
      </w:r>
      <w:r w:rsidR="00DC1697">
        <w:rPr>
          <w:rFonts w:ascii="標楷體" w:eastAsia="標楷體" w:hAnsi="標楷體" w:hint="eastAsia"/>
          <w:sz w:val="26"/>
          <w:szCs w:val="26"/>
        </w:rPr>
        <w:t>7</w:t>
      </w:r>
    </w:p>
    <w:p w:rsidR="00BB6020" w:rsidRPr="00BF3A64" w:rsidRDefault="00BB6020" w:rsidP="00232158">
      <w:pPr>
        <w:pStyle w:val="ListParagraph"/>
        <w:ind w:leftChars="0" w:left="720"/>
      </w:pPr>
    </w:p>
    <w:p w:rsidR="00BB6020" w:rsidRPr="00BF3A64" w:rsidRDefault="00BB6020" w:rsidP="001644DD"/>
    <w:p w:rsidR="00BB6020" w:rsidRPr="00BF3A64" w:rsidRDefault="00BB6020" w:rsidP="001644DD"/>
    <w:p w:rsidR="00BB6020" w:rsidRPr="00BF3A64" w:rsidRDefault="00BB6020" w:rsidP="001644DD"/>
    <w:p w:rsidR="00BB6020" w:rsidRPr="00BF3A64" w:rsidRDefault="00BB6020" w:rsidP="001644DD"/>
    <w:p w:rsidR="00BB6020" w:rsidRPr="00BF3A64" w:rsidRDefault="00BB6020" w:rsidP="00FD7B76">
      <w:pPr>
        <w:spacing w:line="360" w:lineRule="auto"/>
        <w:rPr>
          <w:rFonts w:ascii="標楷體" w:eastAsia="標楷體"/>
          <w:sz w:val="26"/>
          <w:szCs w:val="26"/>
        </w:rPr>
        <w:sectPr w:rsidR="00BB6020" w:rsidRPr="00BF3A64" w:rsidSect="001644DD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B6020" w:rsidRPr="00BF3A64" w:rsidRDefault="00BB6020" w:rsidP="007D3270">
      <w:pPr>
        <w:spacing w:line="360" w:lineRule="auto"/>
        <w:ind w:left="480"/>
        <w:jc w:val="center"/>
        <w:rPr>
          <w:rFonts w:ascii="標楷體" w:eastAsia="標楷體" w:hAnsi="標楷體"/>
          <w:sz w:val="32"/>
          <w:szCs w:val="26"/>
        </w:rPr>
      </w:pPr>
      <w:bookmarkStart w:id="0" w:name="_Ref357191862"/>
      <w:bookmarkStart w:id="1" w:name="_Ref357191866"/>
      <w:bookmarkStart w:id="2" w:name="_Toc357250001"/>
      <w:r w:rsidRPr="00BF3A64">
        <w:rPr>
          <w:rFonts w:ascii="標楷體" w:eastAsia="標楷體" w:hAnsi="標楷體"/>
          <w:b/>
          <w:sz w:val="32"/>
          <w:szCs w:val="26"/>
        </w:rPr>
        <w:lastRenderedPageBreak/>
        <w:t>101</w:t>
      </w:r>
      <w:r w:rsidRPr="00BF3A64">
        <w:rPr>
          <w:rFonts w:ascii="標楷體" w:eastAsia="標楷體" w:hAnsi="標楷體" w:hint="eastAsia"/>
          <w:b/>
          <w:sz w:val="32"/>
          <w:szCs w:val="26"/>
        </w:rPr>
        <w:t>年</w:t>
      </w:r>
      <w:r w:rsidRPr="00BF3A64">
        <w:rPr>
          <w:rFonts w:ascii="標楷體" w:eastAsia="標楷體" w:hAnsi="標楷體"/>
          <w:b/>
          <w:sz w:val="32"/>
          <w:szCs w:val="26"/>
        </w:rPr>
        <w:t>1</w:t>
      </w:r>
      <w:r w:rsidRPr="00BF3A64">
        <w:rPr>
          <w:rFonts w:ascii="標楷體" w:eastAsia="標楷體" w:hAnsi="標楷體" w:hint="eastAsia"/>
          <w:b/>
          <w:sz w:val="32"/>
          <w:szCs w:val="26"/>
        </w:rPr>
        <w:t>月至</w:t>
      </w:r>
      <w:r w:rsidRPr="00BF3A64">
        <w:rPr>
          <w:rFonts w:ascii="標楷體" w:eastAsia="標楷體" w:hAnsi="標楷體"/>
          <w:b/>
          <w:sz w:val="32"/>
          <w:szCs w:val="26"/>
        </w:rPr>
        <w:t>102</w:t>
      </w:r>
      <w:r w:rsidRPr="00BF3A64">
        <w:rPr>
          <w:rFonts w:ascii="標楷體" w:eastAsia="標楷體" w:hAnsi="標楷體" w:hint="eastAsia"/>
          <w:b/>
          <w:sz w:val="32"/>
          <w:szCs w:val="26"/>
        </w:rPr>
        <w:t>年</w:t>
      </w:r>
      <w:r w:rsidR="00935C8C" w:rsidRPr="00BF3A64">
        <w:rPr>
          <w:rFonts w:ascii="標楷體" w:eastAsia="標楷體" w:hAnsi="標楷體"/>
          <w:b/>
          <w:sz w:val="32"/>
          <w:szCs w:val="26"/>
        </w:rPr>
        <w:t>1</w:t>
      </w:r>
      <w:r w:rsidR="00035D62" w:rsidRPr="00BF3A64">
        <w:rPr>
          <w:rFonts w:ascii="標楷體" w:eastAsia="標楷體" w:hAnsi="標楷體" w:hint="eastAsia"/>
          <w:b/>
          <w:sz w:val="32"/>
          <w:szCs w:val="26"/>
        </w:rPr>
        <w:t>1</w:t>
      </w:r>
      <w:r w:rsidRPr="00BF3A64">
        <w:rPr>
          <w:rFonts w:ascii="標楷體" w:eastAsia="標楷體" w:hAnsi="標楷體" w:hint="eastAsia"/>
          <w:b/>
          <w:sz w:val="32"/>
          <w:szCs w:val="26"/>
        </w:rPr>
        <w:t>月小琉球潮間帶生態調查</w:t>
      </w:r>
      <w:bookmarkEnd w:id="0"/>
      <w:bookmarkEnd w:id="1"/>
      <w:bookmarkEnd w:id="2"/>
    </w:p>
    <w:p w:rsidR="00BB6020" w:rsidRPr="00BF3A64" w:rsidRDefault="00BB6020" w:rsidP="001D4B74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 xml:space="preserve">　　海岸地區目前已成為世界上熱門的休閒活動場域，大量的遊客湧向海邊、沙灘和潮間帶，甚至較淺的亞潮帶，在國內也是一樣的熱門，因此沿岸海域的生態環境更需要加以重視。對於此區域的遊憩資源需要加以調查、監測與保育，以減少遊憩活動對資源的衝擊。本計畫對小琉球沿岸海域的生物資源做深入且完整性的調查，確切補充完整的生物系統分類資料，同時對於沿岸海域生物棲息地中，生物族群全年度變化的監測，瞭解海域環境中生物族群的消長變因。研究樣區所在的潮間帶，漁埕尾、衫福、蛤板灣、肚仔坪、龍蝦洞等五處。目前狀況，以漁埕尾和杉福兩處潮間帶的遊憩可及性最高，遊客可以騎摩托車直接到達，遊客人數最多。蛤板灣潮間帶遊客雖可騎摩托車直接到達，但該處位置略為偏遠，遊客數量其次。要到達肚仔坪潮間帶，遊客必需在公路旁停車走</w:t>
      </w:r>
      <w:r w:rsidRPr="00BF3A64">
        <w:rPr>
          <w:rFonts w:ascii="標楷體" w:eastAsia="標楷體" w:hAnsi="標楷體"/>
          <w:sz w:val="26"/>
          <w:szCs w:val="26"/>
        </w:rPr>
        <w:t>5</w:t>
      </w:r>
      <w:r w:rsidRPr="00BF3A64">
        <w:rPr>
          <w:rFonts w:ascii="標楷體" w:eastAsia="標楷體" w:hAnsi="標楷體" w:hint="eastAsia"/>
          <w:sz w:val="26"/>
          <w:szCs w:val="26"/>
        </w:rPr>
        <w:t>分鐘崎嶇的產業道路，雨季時地面泥濘不利於行走，遊客數量較少。龍蝦洞潮間帶在高位珊瑚礁下，無路到達必需攀岩而下，遊客到達的可及性低，且潮間帶的外緣常佈滿與海岸線垂直的潮溝，有遊憩安全上的隱憂，遊客較少出現，在</w:t>
      </w:r>
      <w:r w:rsidRPr="00BF3A64">
        <w:rPr>
          <w:rFonts w:ascii="標楷體" w:eastAsia="標楷體" w:hAnsi="標楷體"/>
          <w:sz w:val="26"/>
          <w:szCs w:val="26"/>
        </w:rPr>
        <w:t>5</w:t>
      </w:r>
      <w:r w:rsidRPr="00BF3A64">
        <w:rPr>
          <w:rFonts w:ascii="標楷體" w:eastAsia="標楷體" w:hAnsi="標楷體" w:hint="eastAsia"/>
          <w:sz w:val="26"/>
          <w:szCs w:val="26"/>
        </w:rPr>
        <w:t>個潮間帶中遊客數量最少。</w:t>
      </w:r>
    </w:p>
    <w:p w:rsidR="00BB6020" w:rsidRPr="00BF3A64" w:rsidRDefault="00BB6020" w:rsidP="006D10F8">
      <w:pPr>
        <w:numPr>
          <w:ilvl w:val="0"/>
          <w:numId w:val="72"/>
        </w:numPr>
        <w:spacing w:line="360" w:lineRule="auto"/>
        <w:rPr>
          <w:rFonts w:ascii="標楷體" w:eastAsia="標楷體" w:hAnsi="標楷體"/>
          <w:b/>
          <w:sz w:val="28"/>
          <w:szCs w:val="26"/>
        </w:rPr>
      </w:pPr>
      <w:r w:rsidRPr="00BF3A64">
        <w:rPr>
          <w:rFonts w:ascii="標楷體" w:eastAsia="標楷體" w:hAnsi="標楷體" w:hint="eastAsia"/>
          <w:b/>
          <w:sz w:val="28"/>
          <w:szCs w:val="26"/>
        </w:rPr>
        <w:t>調查方法中物種的調查</w:t>
      </w:r>
      <w:r w:rsidRPr="00BF3A64">
        <w:rPr>
          <w:rFonts w:ascii="標楷體" w:eastAsia="標楷體" w:hAnsi="標楷體"/>
          <w:b/>
          <w:sz w:val="28"/>
          <w:szCs w:val="26"/>
        </w:rPr>
        <w:t>:</w:t>
      </w:r>
    </w:p>
    <w:p w:rsidR="00BB6020" w:rsidRPr="00BF3A64" w:rsidRDefault="00BB6020" w:rsidP="002C410B">
      <w:pPr>
        <w:pStyle w:val="ListParagraph"/>
        <w:numPr>
          <w:ilvl w:val="0"/>
          <w:numId w:val="73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收集、記錄、調查鄉內的沿岸海域生物資源，及已經調查記錄的沿岸海域生物物種資料、生態文獻及相關的資訊等並詳列出生物名錄，以做為往後物種增補的基礎。</w:t>
      </w:r>
    </w:p>
    <w:p w:rsidR="00BB6020" w:rsidRPr="00BF3A64" w:rsidRDefault="00BB6020" w:rsidP="002C410B">
      <w:pPr>
        <w:pStyle w:val="ListParagraph"/>
        <w:numPr>
          <w:ilvl w:val="0"/>
          <w:numId w:val="73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每週進行</w:t>
      </w:r>
      <w:r w:rsidRPr="00BF3A64">
        <w:rPr>
          <w:rFonts w:ascii="標楷體" w:eastAsia="標楷體" w:hAnsi="標楷體"/>
          <w:sz w:val="26"/>
          <w:szCs w:val="26"/>
        </w:rPr>
        <w:t>2-3</w:t>
      </w:r>
      <w:r w:rsidRPr="00BF3A64">
        <w:rPr>
          <w:rFonts w:ascii="標楷體" w:eastAsia="標楷體" w:hAnsi="標楷體" w:hint="eastAsia"/>
          <w:sz w:val="26"/>
          <w:szCs w:val="26"/>
        </w:rPr>
        <w:t>天的物種調查，沿著海岸邊及潮間帶調查尋找生物種類，在拍照、記錄後如有特殊物種，將比對已有的文獻和資料，並登錄在國際海洋生物分類網站，以確定為小琉球新記錄種、台灣新記錄種或是未命名的新種。</w:t>
      </w:r>
    </w:p>
    <w:p w:rsidR="00DF7940" w:rsidRPr="00BF3A64" w:rsidRDefault="00BB6020" w:rsidP="00DF7940">
      <w:pPr>
        <w:pStyle w:val="ListParagraph"/>
        <w:numPr>
          <w:ilvl w:val="0"/>
          <w:numId w:val="73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調查的種類將建置於小琉球的海洋生物名錄中，未來將整理成完整</w:t>
      </w:r>
      <w:r w:rsidRPr="00BF3A64">
        <w:rPr>
          <w:rFonts w:ascii="標楷體" w:eastAsia="標楷體" w:hAnsi="標楷體" w:hint="eastAsia"/>
          <w:sz w:val="26"/>
          <w:szCs w:val="26"/>
        </w:rPr>
        <w:lastRenderedPageBreak/>
        <w:t>的資料庫，並製作物種解說專書。</w:t>
      </w:r>
    </w:p>
    <w:p w:rsidR="00BB6020" w:rsidRPr="00BF3A64" w:rsidRDefault="00BB6020" w:rsidP="006D10F8">
      <w:pPr>
        <w:pStyle w:val="ListParagraph"/>
        <w:numPr>
          <w:ilvl w:val="0"/>
          <w:numId w:val="72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6"/>
        </w:rPr>
      </w:pPr>
      <w:r w:rsidRPr="00BF3A64">
        <w:rPr>
          <w:rFonts w:ascii="標楷體" w:eastAsia="標楷體" w:hAnsi="標楷體" w:hint="eastAsia"/>
          <w:b/>
          <w:sz w:val="28"/>
          <w:szCs w:val="26"/>
        </w:rPr>
        <w:t>生物族群的監測與生態習性調查</w:t>
      </w:r>
    </w:p>
    <w:p w:rsidR="00BB6020" w:rsidRPr="00BF3A64" w:rsidRDefault="00BB6020" w:rsidP="002C410B">
      <w:pPr>
        <w:pStyle w:val="ListParagraph"/>
        <w:numPr>
          <w:ilvl w:val="0"/>
          <w:numId w:val="74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以</w:t>
      </w:r>
      <w:r w:rsidRPr="00BF3A64">
        <w:rPr>
          <w:rFonts w:ascii="標楷體" w:eastAsia="標楷體" w:hAnsi="標楷體"/>
          <w:sz w:val="26"/>
          <w:szCs w:val="26"/>
        </w:rPr>
        <w:t xml:space="preserve"> 100cm X 50cm X 15cm </w:t>
      </w:r>
      <w:r w:rsidRPr="00BF3A64">
        <w:rPr>
          <w:rFonts w:ascii="標楷體" w:eastAsia="標楷體" w:hAnsi="標楷體" w:hint="eastAsia"/>
          <w:sz w:val="26"/>
          <w:szCs w:val="26"/>
        </w:rPr>
        <w:t>觀察箱消除波浪及反光的干擾</w:t>
      </w:r>
      <w:r w:rsidRPr="00BF3A64">
        <w:rPr>
          <w:rFonts w:ascii="標楷體" w:eastAsia="標楷體" w:hAnsi="標楷體"/>
          <w:sz w:val="26"/>
          <w:szCs w:val="26"/>
        </w:rPr>
        <w:t>(</w:t>
      </w:r>
      <w:r w:rsidRPr="00BF3A64">
        <w:rPr>
          <w:rFonts w:ascii="標楷體" w:eastAsia="標楷體" w:hAnsi="標楷體" w:hint="eastAsia"/>
          <w:sz w:val="26"/>
          <w:szCs w:val="26"/>
        </w:rPr>
        <w:t>圖</w:t>
      </w:r>
      <w:r w:rsidRPr="00BF3A64">
        <w:rPr>
          <w:rFonts w:ascii="標楷體" w:eastAsia="標楷體" w:hAnsi="標楷體"/>
          <w:sz w:val="26"/>
          <w:szCs w:val="26"/>
        </w:rPr>
        <w:t>4)</w:t>
      </w:r>
      <w:r w:rsidRPr="00BF3A64">
        <w:rPr>
          <w:rFonts w:ascii="標楷體" w:eastAsia="標楷體" w:hAnsi="標楷體" w:hint="eastAsia"/>
          <w:sz w:val="26"/>
          <w:szCs w:val="26"/>
        </w:rPr>
        <w:t>，並以每</w:t>
      </w:r>
      <w:r w:rsidRPr="00BF3A64">
        <w:rPr>
          <w:rFonts w:ascii="標楷體" w:eastAsia="標楷體" w:hAnsi="標楷體"/>
          <w:sz w:val="26"/>
          <w:szCs w:val="26"/>
        </w:rPr>
        <w:t xml:space="preserve">0.5 </w:t>
      </w:r>
      <w:r w:rsidRPr="00BF3A64">
        <w:rPr>
          <w:rFonts w:ascii="標楷體" w:eastAsia="標楷體" w:hAnsi="標楷體" w:hint="eastAsia"/>
          <w:sz w:val="26"/>
          <w:szCs w:val="26"/>
        </w:rPr>
        <w:t>公尺逐步進行記錄觀察，每筆記錄為穿越線兩旁</w:t>
      </w:r>
      <w:r w:rsidRPr="00BF3A64">
        <w:rPr>
          <w:rFonts w:ascii="標楷體" w:eastAsia="標楷體" w:hAnsi="標楷體"/>
          <w:sz w:val="26"/>
          <w:szCs w:val="26"/>
        </w:rPr>
        <w:t xml:space="preserve">100cm X 50cm </w:t>
      </w:r>
      <w:r w:rsidRPr="00BF3A64">
        <w:rPr>
          <w:rFonts w:ascii="標楷體" w:eastAsia="標楷體" w:hAnsi="標楷體" w:hint="eastAsia"/>
          <w:sz w:val="26"/>
          <w:szCs w:val="26"/>
        </w:rPr>
        <w:t>面積內動物個體數。在肚仔坪、衫福、蛤板灣、漁埕尾北側、龍蝦洞五區，共採樣</w:t>
      </w:r>
      <w:r w:rsidRPr="00BF3A64">
        <w:rPr>
          <w:rFonts w:ascii="標楷體" w:eastAsia="標楷體" w:hAnsi="標楷體"/>
          <w:sz w:val="26"/>
          <w:szCs w:val="26"/>
        </w:rPr>
        <w:t xml:space="preserve">9 </w:t>
      </w:r>
      <w:r w:rsidRPr="00BF3A64">
        <w:rPr>
          <w:rFonts w:ascii="標楷體" w:eastAsia="標楷體" w:hAnsi="標楷體" w:hint="eastAsia"/>
          <w:sz w:val="26"/>
          <w:szCs w:val="26"/>
        </w:rPr>
        <w:t>條穿越線，由潮高線起，穿越中潮區到低潮區。採集並計算穿越線兩側</w:t>
      </w:r>
      <w:r w:rsidRPr="00BF3A64">
        <w:rPr>
          <w:rFonts w:ascii="標楷體" w:eastAsia="標楷體" w:hAnsi="標楷體"/>
          <w:sz w:val="26"/>
          <w:szCs w:val="26"/>
        </w:rPr>
        <w:t xml:space="preserve">1 </w:t>
      </w:r>
      <w:r w:rsidRPr="00BF3A64">
        <w:rPr>
          <w:rFonts w:ascii="標楷體" w:eastAsia="標楷體" w:hAnsi="標楷體" w:hint="eastAsia"/>
          <w:sz w:val="26"/>
          <w:szCs w:val="26"/>
        </w:rPr>
        <w:t>公尺內物種及個體數量為監測紀錄範圍；穿越線採用與海岸線垂直作為監測路線，每條穿越線</w:t>
      </w:r>
      <w:r w:rsidRPr="00BF3A64">
        <w:rPr>
          <w:rFonts w:ascii="標楷體" w:eastAsia="標楷體" w:hAnsi="標楷體"/>
          <w:sz w:val="26"/>
          <w:szCs w:val="26"/>
        </w:rPr>
        <w:t xml:space="preserve">50 </w:t>
      </w:r>
      <w:r w:rsidRPr="00BF3A64">
        <w:rPr>
          <w:rFonts w:ascii="標楷體" w:eastAsia="標楷體" w:hAnsi="標楷體" w:hint="eastAsia"/>
          <w:sz w:val="26"/>
          <w:szCs w:val="26"/>
        </w:rPr>
        <w:t>公尺長，除龍蝦洞北側因地形因素，只採樣一條</w:t>
      </w:r>
      <w:r w:rsidRPr="00BF3A64">
        <w:rPr>
          <w:rFonts w:ascii="標楷體" w:eastAsia="標楷體" w:hAnsi="標楷體"/>
          <w:sz w:val="26"/>
          <w:szCs w:val="26"/>
        </w:rPr>
        <w:t xml:space="preserve">50 </w:t>
      </w:r>
      <w:r w:rsidRPr="00BF3A64">
        <w:rPr>
          <w:rFonts w:ascii="標楷體" w:eastAsia="標楷體" w:hAnsi="標楷體" w:hint="eastAsia"/>
          <w:sz w:val="26"/>
          <w:szCs w:val="26"/>
        </w:rPr>
        <w:t>公尺長的穿越線。以遊客數量最少的龍蝦洞樣區為基準值，比較其他樣區之物種種類與族群之差異，以瞭解遊客衝擊對生物資源的影響。</w:t>
      </w:r>
    </w:p>
    <w:p w:rsidR="00BB6020" w:rsidRPr="00BF3A64" w:rsidRDefault="00BB6020" w:rsidP="002C410B">
      <w:pPr>
        <w:pStyle w:val="ListParagraph"/>
        <w:numPr>
          <w:ilvl w:val="0"/>
          <w:numId w:val="74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選定物種：選定體型大於</w:t>
      </w:r>
      <w:r w:rsidRPr="00BF3A64">
        <w:rPr>
          <w:rFonts w:ascii="標楷體" w:eastAsia="標楷體" w:hAnsi="標楷體"/>
          <w:sz w:val="26"/>
          <w:szCs w:val="26"/>
        </w:rPr>
        <w:t xml:space="preserve">2 </w:t>
      </w:r>
      <w:r w:rsidRPr="00BF3A64">
        <w:rPr>
          <w:rFonts w:ascii="標楷體" w:eastAsia="標楷體" w:hAnsi="標楷體" w:hint="eastAsia"/>
          <w:sz w:val="26"/>
          <w:szCs w:val="26"/>
        </w:rPr>
        <w:t>公分以上之海洋動物為記錄目標。並針對具經濟價值物種較大型者另加註記種類、大小和出現的位置。</w:t>
      </w:r>
    </w:p>
    <w:p w:rsidR="00BB6020" w:rsidRPr="00BF3A64" w:rsidRDefault="00BB6020" w:rsidP="002C410B">
      <w:pPr>
        <w:pStyle w:val="ListParagraph"/>
        <w:numPr>
          <w:ilvl w:val="0"/>
          <w:numId w:val="74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監測時間：每月調查</w:t>
      </w:r>
      <w:r w:rsidRPr="00BF3A64">
        <w:rPr>
          <w:rFonts w:ascii="標楷體" w:eastAsia="標楷體" w:hAnsi="標楷體"/>
          <w:sz w:val="26"/>
          <w:szCs w:val="26"/>
        </w:rPr>
        <w:t xml:space="preserve">1 </w:t>
      </w:r>
      <w:r w:rsidRPr="00BF3A64">
        <w:rPr>
          <w:rFonts w:ascii="標楷體" w:eastAsia="標楷體" w:hAnsi="標楷體" w:hint="eastAsia"/>
          <w:sz w:val="26"/>
          <w:szCs w:val="26"/>
        </w:rPr>
        <w:t>次，每次</w:t>
      </w:r>
      <w:r w:rsidRPr="00BF3A64">
        <w:rPr>
          <w:rFonts w:ascii="標楷體" w:eastAsia="標楷體" w:hAnsi="標楷體"/>
          <w:sz w:val="26"/>
          <w:szCs w:val="26"/>
        </w:rPr>
        <w:t xml:space="preserve">3-4 </w:t>
      </w:r>
      <w:r w:rsidRPr="00BF3A64">
        <w:rPr>
          <w:rFonts w:ascii="標楷體" w:eastAsia="標楷體" w:hAnsi="標楷體" w:hint="eastAsia"/>
          <w:sz w:val="26"/>
          <w:szCs w:val="26"/>
        </w:rPr>
        <w:t>天工作（以最佳觀測潮汐為依據）利用大退潮最低的時段前後</w:t>
      </w:r>
      <w:r w:rsidRPr="00BF3A64">
        <w:rPr>
          <w:rFonts w:ascii="標楷體" w:eastAsia="標楷體" w:hAnsi="標楷體"/>
          <w:sz w:val="26"/>
          <w:szCs w:val="26"/>
        </w:rPr>
        <w:t xml:space="preserve">2 </w:t>
      </w:r>
      <w:r w:rsidRPr="00BF3A64">
        <w:rPr>
          <w:rFonts w:ascii="標楷體" w:eastAsia="標楷體" w:hAnsi="標楷體" w:hint="eastAsia"/>
          <w:sz w:val="26"/>
          <w:szCs w:val="26"/>
        </w:rPr>
        <w:t>小時來做監測。調查從</w:t>
      </w:r>
      <w:r w:rsidRPr="00BF3A64">
        <w:rPr>
          <w:rFonts w:ascii="標楷體" w:eastAsia="標楷體" w:hAnsi="標楷體"/>
          <w:sz w:val="26"/>
          <w:szCs w:val="26"/>
        </w:rPr>
        <w:t>1</w:t>
      </w:r>
      <w:r w:rsidRPr="00BF3A64">
        <w:rPr>
          <w:rFonts w:ascii="標楷體" w:eastAsia="標楷體" w:hAnsi="標楷體" w:hint="eastAsia"/>
          <w:sz w:val="26"/>
          <w:szCs w:val="26"/>
        </w:rPr>
        <w:t>月起至</w:t>
      </w:r>
      <w:r w:rsidRPr="00BF3A64">
        <w:rPr>
          <w:rFonts w:ascii="標楷體" w:eastAsia="標楷體" w:hAnsi="標楷體"/>
          <w:sz w:val="26"/>
          <w:szCs w:val="26"/>
        </w:rPr>
        <w:t>10</w:t>
      </w:r>
      <w:r w:rsidRPr="00BF3A64">
        <w:rPr>
          <w:rFonts w:ascii="標楷體" w:eastAsia="標楷體" w:hAnsi="標楷體" w:hint="eastAsia"/>
          <w:sz w:val="26"/>
          <w:szCs w:val="26"/>
        </w:rPr>
        <w:t>月止</w:t>
      </w:r>
      <w:r w:rsidRPr="00BF3A64">
        <w:rPr>
          <w:rFonts w:ascii="標楷體" w:eastAsia="標楷體" w:hAnsi="標楷體"/>
          <w:sz w:val="26"/>
          <w:szCs w:val="26"/>
        </w:rPr>
        <w:t>)</w:t>
      </w:r>
      <w:r w:rsidRPr="00BF3A64">
        <w:rPr>
          <w:rFonts w:ascii="標楷體" w:eastAsia="標楷體" w:hAnsi="標楷體" w:hint="eastAsia"/>
          <w:sz w:val="26"/>
          <w:szCs w:val="26"/>
        </w:rPr>
        <w:t>。</w:t>
      </w:r>
    </w:p>
    <w:p w:rsidR="00DF7940" w:rsidRPr="00BF3A64" w:rsidRDefault="00BB6020" w:rsidP="00DF7940">
      <w:pPr>
        <w:pStyle w:val="ListParagraph"/>
        <w:numPr>
          <w:ilvl w:val="0"/>
          <w:numId w:val="74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分析物種的組成利用</w:t>
      </w:r>
      <w:r w:rsidRPr="00BF3A64">
        <w:rPr>
          <w:rFonts w:ascii="標楷體" w:eastAsia="標楷體" w:hAnsi="標楷體"/>
          <w:sz w:val="26"/>
          <w:szCs w:val="26"/>
        </w:rPr>
        <w:t xml:space="preserve">Simpson </w:t>
      </w:r>
      <w:r w:rsidRPr="00BF3A64">
        <w:rPr>
          <w:rFonts w:ascii="標楷體" w:eastAsia="標楷體" w:hAnsi="標楷體" w:hint="eastAsia"/>
          <w:sz w:val="26"/>
          <w:szCs w:val="26"/>
        </w:rPr>
        <w:t>及</w:t>
      </w:r>
      <w:r w:rsidRPr="00BF3A64">
        <w:rPr>
          <w:rFonts w:ascii="標楷體" w:eastAsia="標楷體" w:hAnsi="標楷體"/>
          <w:sz w:val="26"/>
          <w:szCs w:val="26"/>
        </w:rPr>
        <w:t xml:space="preserve">Shannon-Weaver </w:t>
      </w:r>
      <w:r w:rsidRPr="00BF3A64">
        <w:rPr>
          <w:rFonts w:ascii="標楷體" w:eastAsia="標楷體" w:hAnsi="標楷體" w:hint="eastAsia"/>
          <w:sz w:val="26"/>
          <w:szCs w:val="26"/>
        </w:rPr>
        <w:t>生物多樣性為指標分析</w:t>
      </w:r>
      <w:r w:rsidRPr="00BF3A64">
        <w:rPr>
          <w:rFonts w:ascii="標楷體" w:eastAsia="標楷體" w:hAnsi="標楷體"/>
          <w:sz w:val="26"/>
          <w:szCs w:val="26"/>
        </w:rPr>
        <w:t>(Shannon and Weaver 1963)</w:t>
      </w:r>
      <w:r w:rsidRPr="00BF3A64">
        <w:rPr>
          <w:rFonts w:ascii="標楷體" w:eastAsia="標楷體" w:hAnsi="標楷體" w:hint="eastAsia"/>
          <w:sz w:val="26"/>
          <w:szCs w:val="26"/>
        </w:rPr>
        <w:t>，比較各潮間帶的空間差異，也比較不同月份、時間的差異。</w:t>
      </w:r>
    </w:p>
    <w:p w:rsidR="00BB6020" w:rsidRPr="00BF3A64" w:rsidRDefault="00BB6020" w:rsidP="006D10F8">
      <w:pPr>
        <w:pStyle w:val="ListParagraph"/>
        <w:numPr>
          <w:ilvl w:val="0"/>
          <w:numId w:val="72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BF3A64">
        <w:rPr>
          <w:rFonts w:ascii="標楷體" w:eastAsia="標楷體" w:hAnsi="標楷體"/>
          <w:b/>
          <w:sz w:val="28"/>
          <w:szCs w:val="26"/>
        </w:rPr>
        <w:t xml:space="preserve">101 </w:t>
      </w:r>
      <w:r w:rsidRPr="00BF3A64">
        <w:rPr>
          <w:rFonts w:ascii="標楷體" w:eastAsia="標楷體" w:hAnsi="標楷體" w:hint="eastAsia"/>
          <w:b/>
          <w:sz w:val="28"/>
          <w:szCs w:val="26"/>
        </w:rPr>
        <w:t>年</w:t>
      </w:r>
      <w:r w:rsidRPr="00BF3A64">
        <w:rPr>
          <w:rFonts w:ascii="標楷體" w:eastAsia="標楷體" w:hAnsi="標楷體"/>
          <w:b/>
          <w:sz w:val="28"/>
          <w:szCs w:val="26"/>
        </w:rPr>
        <w:t>1-7</w:t>
      </w:r>
      <w:r w:rsidRPr="00BF3A64">
        <w:rPr>
          <w:rFonts w:ascii="標楷體" w:eastAsia="標楷體" w:hAnsi="標楷體" w:hint="eastAsia"/>
          <w:b/>
          <w:sz w:val="28"/>
          <w:szCs w:val="26"/>
        </w:rPr>
        <w:t>月小琉球潮間帶動物相物種調查結果</w:t>
      </w:r>
    </w:p>
    <w:p w:rsidR="00BB6020" w:rsidRPr="00BF3A64" w:rsidRDefault="00BB6020" w:rsidP="002C410B">
      <w:pPr>
        <w:pStyle w:val="ListParagraph"/>
        <w:numPr>
          <w:ilvl w:val="0"/>
          <w:numId w:val="75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寄居蟹類</w:t>
      </w:r>
      <w:r w:rsidRPr="00BF3A64">
        <w:rPr>
          <w:rFonts w:ascii="標楷體" w:eastAsia="標楷體" w:hAnsi="標楷體" w:hint="eastAsia"/>
          <w:sz w:val="26"/>
          <w:szCs w:val="26"/>
        </w:rPr>
        <w:t>紀錄到</w:t>
      </w:r>
      <w:r w:rsidRPr="00BF3A64">
        <w:rPr>
          <w:rFonts w:ascii="標楷體" w:eastAsia="標楷體" w:hAnsi="標楷體"/>
          <w:sz w:val="26"/>
          <w:szCs w:val="26"/>
        </w:rPr>
        <w:t>2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18</w:t>
      </w:r>
      <w:r w:rsidRPr="00BF3A64">
        <w:rPr>
          <w:rFonts w:ascii="標楷體" w:eastAsia="標楷體" w:hAnsi="標楷體" w:hint="eastAsia"/>
          <w:sz w:val="26"/>
          <w:szCs w:val="26"/>
        </w:rPr>
        <w:t>種；以活額寄居蟹科的光掌硬殼寄居蟹</w:t>
      </w:r>
      <w:r w:rsidRPr="00BF3A64">
        <w:rPr>
          <w:rFonts w:ascii="標楷體" w:eastAsia="標楷體" w:hAnsi="標楷體"/>
          <w:i/>
          <w:sz w:val="26"/>
          <w:szCs w:val="26"/>
        </w:rPr>
        <w:t>Calcinus laevimanus</w:t>
      </w:r>
      <w:r w:rsidRPr="00BF3A64">
        <w:rPr>
          <w:rFonts w:ascii="標楷體" w:eastAsia="標楷體" w:hAnsi="標楷體" w:hint="eastAsia"/>
          <w:sz w:val="26"/>
          <w:szCs w:val="26"/>
        </w:rPr>
        <w:t>和陸寄居蟹科的灰白陸寄居蟹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/>
          <w:i/>
          <w:sz w:val="26"/>
          <w:szCs w:val="26"/>
        </w:rPr>
        <w:t>Coenobita rugosus</w:t>
      </w:r>
      <w:r w:rsidRPr="00BF3A64">
        <w:rPr>
          <w:rFonts w:ascii="標楷體" w:eastAsia="標楷體" w:hAnsi="標楷體" w:hint="eastAsia"/>
          <w:sz w:val="26"/>
          <w:szCs w:val="26"/>
        </w:rPr>
        <w:t>為較易發現的物種（附錄十</w:t>
      </w:r>
      <w:r w:rsidRPr="00BF3A64">
        <w:rPr>
          <w:rFonts w:ascii="標楷體" w:eastAsia="標楷體" w:hAnsi="標楷體"/>
          <w:sz w:val="26"/>
          <w:szCs w:val="26"/>
        </w:rPr>
        <w:t>a</w:t>
      </w:r>
      <w:r w:rsidRPr="00BF3A64">
        <w:rPr>
          <w:rFonts w:ascii="標楷體" w:eastAsia="標楷體" w:hAnsi="標楷體" w:hint="eastAsia"/>
          <w:sz w:val="26"/>
          <w:szCs w:val="26"/>
        </w:rPr>
        <w:t>）</w:t>
      </w:r>
      <w:r w:rsidRPr="00BF3A64">
        <w:rPr>
          <w:rFonts w:ascii="標楷體" w:eastAsia="標楷體" w:hAnsi="標楷體" w:hint="eastAsia"/>
          <w:iCs/>
          <w:sz w:val="26"/>
          <w:szCs w:val="26"/>
        </w:rPr>
        <w:t>。其中，</w:t>
      </w:r>
      <w:r w:rsidRPr="00BF3A64">
        <w:rPr>
          <w:rFonts w:ascii="標楷體" w:eastAsia="標楷體" w:hAnsi="標楷體" w:hint="eastAsia"/>
          <w:b/>
          <w:sz w:val="26"/>
          <w:szCs w:val="26"/>
        </w:rPr>
        <w:t>灰青硬殼寄居蟹</w:t>
      </w:r>
      <w:r w:rsidRPr="00BF3A64">
        <w:rPr>
          <w:rFonts w:ascii="標楷體" w:eastAsia="標楷體" w:hAnsi="標楷體"/>
          <w:b/>
          <w:i/>
          <w:sz w:val="26"/>
          <w:szCs w:val="26"/>
        </w:rPr>
        <w:t>Calcinus seurati</w:t>
      </w:r>
      <w:r w:rsidRPr="00BF3A64">
        <w:rPr>
          <w:rFonts w:ascii="標楷體" w:eastAsia="標楷體" w:hAnsi="標楷體"/>
          <w:b/>
          <w:sz w:val="26"/>
          <w:szCs w:val="26"/>
        </w:rPr>
        <w:t xml:space="preserve"> </w:t>
      </w:r>
      <w:r w:rsidRPr="00BF3A64">
        <w:rPr>
          <w:rFonts w:ascii="標楷體" w:eastAsia="標楷體" w:hAnsi="標楷體" w:hint="eastAsia"/>
          <w:b/>
          <w:sz w:val="26"/>
          <w:szCs w:val="26"/>
        </w:rPr>
        <w:t>是小琉球新紀錄物種</w:t>
      </w:r>
      <w:r w:rsidRPr="00BF3A64">
        <w:rPr>
          <w:rFonts w:ascii="標楷體" w:eastAsia="標楷體" w:hAnsi="標楷體" w:hint="eastAsia"/>
          <w:sz w:val="26"/>
          <w:szCs w:val="26"/>
        </w:rPr>
        <w:t>。</w:t>
      </w:r>
    </w:p>
    <w:p w:rsidR="00BB6020" w:rsidRPr="00BF3A64" w:rsidRDefault="00BB6020" w:rsidP="002C410B">
      <w:pPr>
        <w:pStyle w:val="ListParagraph"/>
        <w:numPr>
          <w:ilvl w:val="0"/>
          <w:numId w:val="75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蟹類</w:t>
      </w:r>
      <w:r w:rsidRPr="00BF3A64">
        <w:rPr>
          <w:rFonts w:ascii="標楷體" w:eastAsia="標楷體" w:hAnsi="標楷體" w:hint="eastAsia"/>
          <w:sz w:val="26"/>
          <w:szCs w:val="26"/>
        </w:rPr>
        <w:t>紀錄到</w:t>
      </w:r>
      <w:r w:rsidRPr="00BF3A64">
        <w:rPr>
          <w:rFonts w:ascii="標楷體" w:eastAsia="標楷體" w:hAnsi="標楷體"/>
          <w:sz w:val="26"/>
          <w:szCs w:val="26"/>
        </w:rPr>
        <w:t>13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62</w:t>
      </w:r>
      <w:r w:rsidRPr="00BF3A64">
        <w:rPr>
          <w:rFonts w:ascii="標楷體" w:eastAsia="標楷體" w:hAnsi="標楷體" w:hint="eastAsia"/>
          <w:sz w:val="26"/>
          <w:szCs w:val="26"/>
        </w:rPr>
        <w:t>種；僅以白紋方蟹</w:t>
      </w:r>
      <w:r w:rsidRPr="00BF3A64">
        <w:rPr>
          <w:rFonts w:ascii="標楷體" w:eastAsia="標楷體" w:hAnsi="標楷體"/>
          <w:i/>
          <w:sz w:val="26"/>
          <w:szCs w:val="26"/>
        </w:rPr>
        <w:t>Grapsus albolineatus</w:t>
      </w:r>
      <w:r w:rsidRPr="00BF3A64">
        <w:rPr>
          <w:rFonts w:ascii="標楷體" w:eastAsia="標楷體" w:hAnsi="標楷體" w:hint="eastAsia"/>
          <w:sz w:val="26"/>
          <w:szCs w:val="26"/>
        </w:rPr>
        <w:t>較</w:t>
      </w:r>
      <w:r w:rsidRPr="00BF3A64">
        <w:rPr>
          <w:rFonts w:ascii="標楷體" w:eastAsia="標楷體" w:hAnsi="標楷體" w:hint="eastAsia"/>
          <w:sz w:val="26"/>
          <w:szCs w:val="26"/>
        </w:rPr>
        <w:lastRenderedPageBreak/>
        <w:t>容易發現的物種。其中小琉球新紀錄蟹類物種有</w:t>
      </w:r>
      <w:r w:rsidRPr="00BF3A64">
        <w:rPr>
          <w:rFonts w:ascii="標楷體" w:eastAsia="標楷體" w:hAnsi="標楷體"/>
          <w:sz w:val="26"/>
          <w:szCs w:val="26"/>
        </w:rPr>
        <w:t>10</w:t>
      </w:r>
      <w:r w:rsidRPr="00BF3A64">
        <w:rPr>
          <w:rFonts w:ascii="標楷體" w:eastAsia="標楷體" w:hAnsi="標楷體" w:hint="eastAsia"/>
          <w:sz w:val="26"/>
          <w:szCs w:val="26"/>
        </w:rPr>
        <w:t>種，包括：蜘蛛蟹科的紋章藻片蟹</w:t>
      </w:r>
      <w:r w:rsidRPr="00BF3A64">
        <w:rPr>
          <w:rFonts w:ascii="標楷體" w:eastAsia="標楷體" w:hAnsi="標楷體"/>
          <w:i/>
          <w:iCs/>
          <w:sz w:val="26"/>
          <w:szCs w:val="26"/>
        </w:rPr>
        <w:t>Huenia heraldica</w:t>
      </w:r>
      <w:r w:rsidRPr="00BF3A64">
        <w:rPr>
          <w:rFonts w:ascii="標楷體" w:eastAsia="標楷體" w:hAnsi="標楷體" w:hint="eastAsia"/>
          <w:iCs/>
          <w:sz w:val="26"/>
          <w:szCs w:val="26"/>
        </w:rPr>
        <w:t>及</w:t>
      </w:r>
      <w:r w:rsidRPr="00BF3A64">
        <w:rPr>
          <w:rFonts w:ascii="標楷體" w:eastAsia="標楷體" w:hAnsi="標楷體" w:hint="eastAsia"/>
          <w:sz w:val="26"/>
          <w:szCs w:val="26"/>
        </w:rPr>
        <w:t>鈍形三角蟹</w:t>
      </w:r>
      <w:r w:rsidRPr="00BF3A64">
        <w:rPr>
          <w:rFonts w:ascii="標楷體" w:eastAsia="標楷體" w:hAnsi="標楷體"/>
          <w:i/>
          <w:sz w:val="26"/>
          <w:szCs w:val="26"/>
        </w:rPr>
        <w:t>Simocarcinus obtusirostris</w:t>
      </w:r>
      <w:r w:rsidRPr="00BF3A64">
        <w:rPr>
          <w:rFonts w:ascii="標楷體" w:eastAsia="標楷體" w:hAnsi="標楷體" w:hint="eastAsia"/>
          <w:sz w:val="26"/>
          <w:szCs w:val="26"/>
        </w:rPr>
        <w:t>；方蟹科的方形大額蟹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/>
          <w:i/>
          <w:sz w:val="26"/>
          <w:szCs w:val="26"/>
        </w:rPr>
        <w:t>Metopograpsus thukuhar</w:t>
      </w:r>
      <w:r w:rsidRPr="00BF3A64">
        <w:rPr>
          <w:rFonts w:ascii="標楷體" w:eastAsia="標楷體" w:hAnsi="標楷體" w:hint="eastAsia"/>
          <w:sz w:val="26"/>
          <w:szCs w:val="26"/>
        </w:rPr>
        <w:t>；</w:t>
      </w:r>
      <w:r w:rsidRPr="00BF3A64">
        <w:rPr>
          <w:rFonts w:ascii="標楷體" w:eastAsia="標楷體" w:hAnsi="標楷體" w:hint="eastAsia"/>
          <w:bCs/>
          <w:sz w:val="26"/>
          <w:szCs w:val="26"/>
        </w:rPr>
        <w:t>沙蟹科的</w:t>
      </w:r>
      <w:r w:rsidRPr="00BF3A64">
        <w:rPr>
          <w:rFonts w:ascii="標楷體" w:eastAsia="標楷體" w:hAnsi="標楷體" w:hint="eastAsia"/>
          <w:sz w:val="26"/>
          <w:szCs w:val="26"/>
        </w:rPr>
        <w:t>平掌沙蟹</w:t>
      </w:r>
      <w:r w:rsidRPr="00BF3A64">
        <w:rPr>
          <w:rFonts w:ascii="標楷體" w:eastAsia="標楷體" w:hAnsi="標楷體"/>
          <w:i/>
          <w:sz w:val="26"/>
          <w:szCs w:val="26"/>
        </w:rPr>
        <w:t>Ocypode cordimanus</w:t>
      </w:r>
      <w:r w:rsidRPr="00BF3A64">
        <w:rPr>
          <w:rFonts w:ascii="標楷體" w:eastAsia="標楷體" w:hAnsi="標楷體" w:hint="eastAsia"/>
          <w:sz w:val="26"/>
          <w:szCs w:val="26"/>
        </w:rPr>
        <w:t>；酋婦蟹科的司氏酋婦蟹</w:t>
      </w:r>
      <w:r w:rsidRPr="00BF3A64">
        <w:rPr>
          <w:rFonts w:ascii="標楷體" w:eastAsia="標楷體" w:hAnsi="標楷體"/>
          <w:i/>
          <w:sz w:val="26"/>
          <w:szCs w:val="26"/>
        </w:rPr>
        <w:t>Eriphia smithii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 w:hint="eastAsia"/>
          <w:sz w:val="26"/>
          <w:szCs w:val="26"/>
        </w:rPr>
        <w:t>。另外，以下</w:t>
      </w:r>
      <w:r w:rsidRPr="00BF3A64">
        <w:rPr>
          <w:rFonts w:ascii="標楷體" w:eastAsia="標楷體" w:hAnsi="標楷體"/>
          <w:b/>
          <w:sz w:val="26"/>
          <w:szCs w:val="26"/>
        </w:rPr>
        <w:t>5</w:t>
      </w:r>
      <w:r w:rsidRPr="00BF3A64">
        <w:rPr>
          <w:rFonts w:ascii="標楷體" w:eastAsia="標楷體" w:hAnsi="標楷體" w:hint="eastAsia"/>
          <w:b/>
          <w:sz w:val="26"/>
          <w:szCs w:val="26"/>
        </w:rPr>
        <w:t>物種</w:t>
      </w:r>
      <w:r w:rsidRPr="00BF3A64">
        <w:rPr>
          <w:rFonts w:ascii="標楷體" w:eastAsia="標楷體" w:hAnsi="標楷體" w:hint="eastAsia"/>
          <w:sz w:val="26"/>
          <w:szCs w:val="26"/>
        </w:rPr>
        <w:t>也是屬於</w:t>
      </w:r>
      <w:r w:rsidRPr="00BF3A64">
        <w:rPr>
          <w:rFonts w:ascii="標楷體" w:eastAsia="標楷體" w:hAnsi="標楷體" w:hint="eastAsia"/>
          <w:b/>
          <w:sz w:val="26"/>
          <w:szCs w:val="26"/>
        </w:rPr>
        <w:t>臺灣新紀錄蟹類</w:t>
      </w:r>
      <w:r w:rsidRPr="00BF3A64">
        <w:rPr>
          <w:rFonts w:ascii="標楷體" w:eastAsia="標楷體" w:hAnsi="標楷體" w:hint="eastAsia"/>
          <w:sz w:val="26"/>
          <w:szCs w:val="26"/>
        </w:rPr>
        <w:t>物種：</w:t>
      </w:r>
      <w:r w:rsidRPr="00BF3A64">
        <w:rPr>
          <w:rFonts w:ascii="標楷體" w:eastAsia="標楷體" w:hAnsi="標楷體" w:hint="eastAsia"/>
          <w:iCs/>
          <w:sz w:val="26"/>
          <w:szCs w:val="26"/>
        </w:rPr>
        <w:t>玉蟹科的</w:t>
      </w:r>
      <w:r w:rsidRPr="00BF3A64">
        <w:rPr>
          <w:rFonts w:ascii="標楷體" w:eastAsia="標楷體" w:hAnsi="標楷體" w:hint="eastAsia"/>
          <w:b/>
          <w:iCs/>
          <w:sz w:val="26"/>
          <w:szCs w:val="26"/>
        </w:rPr>
        <w:t>相模栗殼蟹</w:t>
      </w:r>
      <w:r w:rsidRPr="00BF3A64">
        <w:rPr>
          <w:rFonts w:ascii="標楷體" w:eastAsia="標楷體" w:hAnsi="標楷體"/>
          <w:b/>
          <w:i/>
          <w:iCs/>
          <w:sz w:val="26"/>
          <w:szCs w:val="26"/>
        </w:rPr>
        <w:t>Arcania sagamiensis</w:t>
      </w:r>
      <w:r w:rsidRPr="00BF3A64">
        <w:rPr>
          <w:rFonts w:ascii="標楷體" w:eastAsia="標楷體" w:hAnsi="標楷體" w:hint="eastAsia"/>
          <w:iCs/>
          <w:sz w:val="26"/>
          <w:szCs w:val="26"/>
        </w:rPr>
        <w:t>、</w:t>
      </w:r>
      <w:r w:rsidRPr="00BF3A64">
        <w:rPr>
          <w:rFonts w:ascii="標楷體" w:eastAsia="標楷體" w:hAnsi="標楷體" w:hint="eastAsia"/>
          <w:b/>
          <w:iCs/>
          <w:sz w:val="26"/>
          <w:szCs w:val="26"/>
        </w:rPr>
        <w:t>美麗核果蟹</w:t>
      </w:r>
      <w:r w:rsidRPr="00BF3A64">
        <w:rPr>
          <w:rFonts w:ascii="標楷體" w:eastAsia="標楷體" w:hAnsi="標楷體"/>
          <w:b/>
          <w:i/>
          <w:iCs/>
          <w:sz w:val="26"/>
          <w:szCs w:val="26"/>
        </w:rPr>
        <w:t>Nucia speciosa</w:t>
      </w:r>
      <w:r w:rsidRPr="00BF3A64">
        <w:rPr>
          <w:rFonts w:ascii="標楷體" w:eastAsia="標楷體" w:hAnsi="標楷體" w:hint="eastAsia"/>
          <w:iCs/>
          <w:sz w:val="26"/>
          <w:szCs w:val="26"/>
        </w:rPr>
        <w:t>；</w:t>
      </w:r>
      <w:r w:rsidRPr="00BF3A64">
        <w:rPr>
          <w:rFonts w:ascii="標楷體" w:eastAsia="標楷體" w:hAnsi="標楷體" w:hint="eastAsia"/>
          <w:sz w:val="26"/>
          <w:szCs w:val="26"/>
        </w:rPr>
        <w:t>梭子蟹科的</w:t>
      </w:r>
      <w:r w:rsidRPr="00BF3A64">
        <w:rPr>
          <w:rFonts w:ascii="標楷體" w:eastAsia="標楷體" w:hAnsi="標楷體" w:hint="eastAsia"/>
          <w:b/>
          <w:sz w:val="26"/>
          <w:szCs w:val="26"/>
        </w:rPr>
        <w:t>稀齒蟳</w:t>
      </w:r>
      <w:r w:rsidRPr="00BF3A64">
        <w:rPr>
          <w:rFonts w:ascii="標楷體" w:eastAsia="標楷體" w:hAnsi="標楷體"/>
          <w:b/>
          <w:i/>
          <w:sz w:val="26"/>
          <w:szCs w:val="26"/>
        </w:rPr>
        <w:t>Charybdis paucidentata</w:t>
      </w:r>
      <w:r w:rsidRPr="00BF3A64">
        <w:rPr>
          <w:rFonts w:ascii="標楷體" w:eastAsia="標楷體" w:hAnsi="標楷體" w:hint="eastAsia"/>
          <w:sz w:val="26"/>
          <w:szCs w:val="26"/>
        </w:rPr>
        <w:t>；蜘蛛蟹科的</w:t>
      </w:r>
      <w:r w:rsidRPr="00BF3A64">
        <w:rPr>
          <w:rFonts w:ascii="標楷體" w:eastAsia="標楷體" w:hAnsi="標楷體" w:hint="eastAsia"/>
          <w:b/>
          <w:sz w:val="26"/>
          <w:szCs w:val="26"/>
        </w:rPr>
        <w:t>印尼擬折額蟹</w:t>
      </w:r>
      <w:r w:rsidRPr="00BF3A64">
        <w:rPr>
          <w:rFonts w:ascii="標楷體" w:eastAsia="標楷體" w:hAnsi="標楷體"/>
          <w:b/>
          <w:i/>
          <w:sz w:val="26"/>
          <w:szCs w:val="26"/>
        </w:rPr>
        <w:t>Pseudomicippe indonesica</w:t>
      </w:r>
      <w:r w:rsidRPr="00BF3A64">
        <w:rPr>
          <w:rFonts w:ascii="標楷體" w:eastAsia="標楷體" w:hAnsi="標楷體" w:hint="eastAsia"/>
          <w:sz w:val="26"/>
          <w:szCs w:val="26"/>
        </w:rPr>
        <w:t>；扇蟹科的</w:t>
      </w:r>
      <w:r w:rsidRPr="00BF3A64">
        <w:rPr>
          <w:rFonts w:ascii="標楷體" w:eastAsia="標楷體" w:hAnsi="標楷體" w:hint="eastAsia"/>
          <w:b/>
          <w:sz w:val="26"/>
          <w:szCs w:val="26"/>
        </w:rPr>
        <w:t>呂氏蓋氏蟹</w:t>
      </w:r>
      <w:r w:rsidRPr="00BF3A64">
        <w:rPr>
          <w:rFonts w:ascii="標楷體" w:eastAsia="標楷體" w:hAnsi="標楷體"/>
          <w:b/>
          <w:i/>
          <w:sz w:val="26"/>
          <w:szCs w:val="26"/>
        </w:rPr>
        <w:t>Gaillardiellus rueppelli</w:t>
      </w:r>
      <w:r w:rsidRPr="00BF3A64">
        <w:rPr>
          <w:rFonts w:ascii="標楷體" w:eastAsia="標楷體" w:hAnsi="標楷體" w:hint="eastAsia"/>
          <w:sz w:val="26"/>
          <w:szCs w:val="26"/>
        </w:rPr>
        <w:t>。（附錄十一</w:t>
      </w:r>
      <w:r w:rsidRPr="00BF3A64">
        <w:rPr>
          <w:rFonts w:ascii="標楷體" w:eastAsia="標楷體" w:hAnsi="標楷體"/>
          <w:sz w:val="26"/>
          <w:szCs w:val="26"/>
        </w:rPr>
        <w:t>a</w:t>
      </w:r>
      <w:r w:rsidRPr="00BF3A64">
        <w:rPr>
          <w:rFonts w:ascii="標楷體" w:eastAsia="標楷體" w:hAnsi="標楷體" w:hint="eastAsia"/>
          <w:sz w:val="26"/>
          <w:szCs w:val="26"/>
        </w:rPr>
        <w:t>）</w:t>
      </w:r>
      <w:r w:rsidRPr="00BF3A64">
        <w:rPr>
          <w:rFonts w:ascii="標楷體" w:eastAsia="標楷體" w:hAnsi="標楷體" w:hint="eastAsia"/>
          <w:i/>
          <w:sz w:val="26"/>
          <w:szCs w:val="26"/>
        </w:rPr>
        <w:t>。</w:t>
      </w:r>
    </w:p>
    <w:p w:rsidR="00BB6020" w:rsidRPr="00BF3A64" w:rsidRDefault="00BB6020" w:rsidP="002C410B">
      <w:pPr>
        <w:pStyle w:val="ListParagraph"/>
        <w:numPr>
          <w:ilvl w:val="0"/>
          <w:numId w:val="75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貝類</w:t>
      </w:r>
      <w:r w:rsidRPr="00BF3A64">
        <w:rPr>
          <w:rFonts w:ascii="標楷體" w:eastAsia="標楷體" w:hAnsi="標楷體" w:hint="eastAsia"/>
          <w:sz w:val="26"/>
          <w:szCs w:val="26"/>
        </w:rPr>
        <w:t>（腹足綱、雙殼綱、多板綱）紀錄到</w:t>
      </w:r>
      <w:r w:rsidRPr="00BF3A64">
        <w:rPr>
          <w:rFonts w:ascii="標楷體" w:eastAsia="標楷體" w:hAnsi="標楷體"/>
          <w:sz w:val="26"/>
          <w:szCs w:val="26"/>
        </w:rPr>
        <w:t>68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230</w:t>
      </w:r>
      <w:r w:rsidRPr="00BF3A64">
        <w:rPr>
          <w:rFonts w:ascii="標楷體" w:eastAsia="標楷體" w:hAnsi="標楷體" w:hint="eastAsia"/>
          <w:sz w:val="26"/>
          <w:szCs w:val="26"/>
        </w:rPr>
        <w:t>種；以蜑螺科</w:t>
      </w:r>
      <w:r w:rsidRPr="00BF3A64">
        <w:rPr>
          <w:rFonts w:ascii="標楷體" w:eastAsia="標楷體" w:hAnsi="標楷體"/>
          <w:sz w:val="26"/>
          <w:szCs w:val="26"/>
        </w:rPr>
        <w:t>Neritidae</w:t>
      </w:r>
      <w:r w:rsidRPr="00BF3A64">
        <w:rPr>
          <w:rFonts w:ascii="標楷體" w:eastAsia="標楷體" w:hAnsi="標楷體" w:hint="eastAsia"/>
          <w:sz w:val="26"/>
          <w:szCs w:val="26"/>
        </w:rPr>
        <w:t>較優勢，如漁舟蜑螺</w:t>
      </w:r>
      <w:r w:rsidRPr="00BF3A64">
        <w:rPr>
          <w:rFonts w:ascii="標楷體" w:eastAsia="標楷體" w:hAnsi="標楷體"/>
          <w:i/>
          <w:sz w:val="26"/>
          <w:szCs w:val="26"/>
        </w:rPr>
        <w:t>Nerita albicilla</w:t>
      </w:r>
      <w:r w:rsidRPr="00BF3A64">
        <w:rPr>
          <w:rFonts w:ascii="標楷體" w:eastAsia="標楷體" w:hAnsi="標楷體" w:hint="eastAsia"/>
          <w:sz w:val="26"/>
          <w:szCs w:val="26"/>
        </w:rPr>
        <w:t>、黑肋蜑螺</w:t>
      </w:r>
      <w:r w:rsidRPr="00BF3A64">
        <w:rPr>
          <w:rFonts w:ascii="標楷體" w:eastAsia="標楷體" w:hAnsi="標楷體"/>
          <w:i/>
          <w:sz w:val="26"/>
          <w:szCs w:val="26"/>
        </w:rPr>
        <w:t>Nerita costata</w:t>
      </w:r>
      <w:r w:rsidRPr="00BF3A64">
        <w:rPr>
          <w:rFonts w:ascii="標楷體" w:eastAsia="標楷體" w:hAnsi="標楷體" w:hint="eastAsia"/>
          <w:sz w:val="26"/>
          <w:szCs w:val="26"/>
        </w:rPr>
        <w:t>、玉女蜑螺</w:t>
      </w:r>
      <w:r w:rsidRPr="00BF3A64">
        <w:rPr>
          <w:rFonts w:ascii="標楷體" w:eastAsia="標楷體" w:hAnsi="標楷體"/>
          <w:i/>
          <w:sz w:val="26"/>
          <w:szCs w:val="26"/>
        </w:rPr>
        <w:t>Nerita polita</w:t>
      </w:r>
      <w:r w:rsidRPr="00BF3A64">
        <w:rPr>
          <w:rFonts w:ascii="標楷體" w:eastAsia="標楷體" w:hAnsi="標楷體" w:hint="eastAsia"/>
          <w:sz w:val="26"/>
          <w:szCs w:val="26"/>
        </w:rPr>
        <w:t>、白肋蜑螺</w:t>
      </w:r>
      <w:r w:rsidRPr="00BF3A64">
        <w:rPr>
          <w:rFonts w:ascii="標楷體" w:eastAsia="標楷體" w:hAnsi="標楷體"/>
          <w:i/>
          <w:sz w:val="26"/>
          <w:szCs w:val="26"/>
        </w:rPr>
        <w:t>Nerita plicata</w:t>
      </w:r>
      <w:r w:rsidRPr="00BF3A64">
        <w:rPr>
          <w:rFonts w:ascii="標楷體" w:eastAsia="標楷體" w:hAnsi="標楷體" w:hint="eastAsia"/>
          <w:sz w:val="26"/>
          <w:szCs w:val="26"/>
        </w:rPr>
        <w:t>。而顆粒玉黍螺</w:t>
      </w:r>
      <w:r w:rsidRPr="00BF3A64">
        <w:rPr>
          <w:rFonts w:ascii="標楷體" w:eastAsia="標楷體" w:hAnsi="標楷體"/>
          <w:i/>
          <w:sz w:val="26"/>
          <w:szCs w:val="26"/>
        </w:rPr>
        <w:t>Nodilittorina pyramidalis</w:t>
      </w:r>
      <w:r w:rsidRPr="00BF3A64">
        <w:rPr>
          <w:rFonts w:ascii="標楷體" w:eastAsia="標楷體" w:hAnsi="標楷體" w:hint="eastAsia"/>
          <w:i/>
          <w:sz w:val="26"/>
          <w:szCs w:val="26"/>
        </w:rPr>
        <w:t>、</w:t>
      </w:r>
      <w:r w:rsidRPr="00BF3A64">
        <w:rPr>
          <w:rFonts w:ascii="標楷體" w:eastAsia="標楷體" w:hAnsi="標楷體" w:hint="eastAsia"/>
          <w:sz w:val="26"/>
          <w:szCs w:val="26"/>
        </w:rPr>
        <w:t>波紋玉黍螺</w:t>
      </w:r>
      <w:r w:rsidRPr="00BF3A64">
        <w:rPr>
          <w:rFonts w:ascii="標楷體" w:eastAsia="標楷體" w:hAnsi="標楷體"/>
          <w:i/>
          <w:sz w:val="26"/>
          <w:szCs w:val="26"/>
        </w:rPr>
        <w:t>Littorina undulate</w:t>
      </w:r>
      <w:r w:rsidRPr="00BF3A64">
        <w:rPr>
          <w:rFonts w:ascii="標楷體" w:eastAsia="標楷體" w:hAnsi="標楷體" w:hint="eastAsia"/>
          <w:i/>
          <w:iCs/>
          <w:sz w:val="26"/>
          <w:szCs w:val="26"/>
        </w:rPr>
        <w:t>、</w:t>
      </w:r>
      <w:r w:rsidRPr="00BF3A64">
        <w:rPr>
          <w:rFonts w:ascii="標楷體" w:eastAsia="標楷體" w:hAnsi="標楷體" w:hint="eastAsia"/>
          <w:sz w:val="26"/>
          <w:szCs w:val="26"/>
        </w:rPr>
        <w:t>稜結螺</w:t>
      </w:r>
      <w:r w:rsidRPr="00BF3A64">
        <w:rPr>
          <w:rFonts w:ascii="標楷體" w:eastAsia="標楷體" w:hAnsi="標楷體"/>
          <w:i/>
          <w:iCs/>
          <w:sz w:val="26"/>
          <w:szCs w:val="26"/>
        </w:rPr>
        <w:t>Cronia margariticola</w:t>
      </w:r>
      <w:r w:rsidRPr="00BF3A64">
        <w:rPr>
          <w:rFonts w:ascii="標楷體" w:eastAsia="標楷體" w:hAnsi="標楷體" w:hint="eastAsia"/>
          <w:i/>
          <w:iCs/>
          <w:sz w:val="26"/>
          <w:szCs w:val="26"/>
        </w:rPr>
        <w:t>、</w:t>
      </w:r>
      <w:r w:rsidRPr="00BF3A64">
        <w:rPr>
          <w:rFonts w:ascii="標楷體" w:eastAsia="標楷體" w:hAnsi="標楷體" w:hint="eastAsia"/>
          <w:sz w:val="26"/>
          <w:szCs w:val="26"/>
        </w:rPr>
        <w:t>結螺</w:t>
      </w:r>
      <w:r w:rsidRPr="00BF3A64">
        <w:rPr>
          <w:rFonts w:ascii="標楷體" w:eastAsia="標楷體" w:hAnsi="標楷體"/>
          <w:i/>
          <w:sz w:val="26"/>
          <w:szCs w:val="26"/>
        </w:rPr>
        <w:t>Morula granulata</w:t>
      </w:r>
      <w:r w:rsidRPr="00BF3A64">
        <w:rPr>
          <w:rFonts w:ascii="標楷體" w:eastAsia="標楷體" w:hAnsi="標楷體" w:hint="eastAsia"/>
          <w:sz w:val="26"/>
          <w:szCs w:val="26"/>
        </w:rPr>
        <w:t>也可為常見物種。另外，</w:t>
      </w:r>
      <w:r w:rsidRPr="00BF3A64">
        <w:rPr>
          <w:rFonts w:ascii="標楷體" w:eastAsia="標楷體" w:hAnsi="標楷體" w:hint="eastAsia"/>
          <w:b/>
          <w:sz w:val="26"/>
          <w:szCs w:val="26"/>
        </w:rPr>
        <w:t>小琉球新增貝類物種有</w:t>
      </w:r>
      <w:r w:rsidRPr="00BF3A64">
        <w:rPr>
          <w:rFonts w:ascii="標楷體" w:eastAsia="標楷體" w:hAnsi="標楷體"/>
          <w:b/>
          <w:sz w:val="26"/>
          <w:szCs w:val="26"/>
        </w:rPr>
        <w:t>50</w:t>
      </w:r>
      <w:r w:rsidRPr="00BF3A64">
        <w:rPr>
          <w:rFonts w:ascii="標楷體" w:eastAsia="標楷體" w:hAnsi="標楷體" w:hint="eastAsia"/>
          <w:b/>
          <w:sz w:val="26"/>
          <w:szCs w:val="26"/>
        </w:rPr>
        <w:t>種</w:t>
      </w:r>
      <w:r w:rsidRPr="00BF3A64">
        <w:rPr>
          <w:rFonts w:ascii="標楷體" w:eastAsia="標楷體" w:hAnsi="標楷體" w:hint="eastAsia"/>
          <w:sz w:val="26"/>
          <w:szCs w:val="26"/>
        </w:rPr>
        <w:t>，包括：蜑螺科的</w:t>
      </w:r>
      <w:r w:rsidRPr="00BF3A64">
        <w:rPr>
          <w:rFonts w:ascii="標楷體" w:eastAsia="標楷體" w:hAnsi="標楷體" w:hint="eastAsia"/>
          <w:bCs/>
          <w:sz w:val="26"/>
          <w:szCs w:val="26"/>
        </w:rPr>
        <w:t>翡翠蜑螺</w:t>
      </w:r>
      <w:r w:rsidRPr="00BF3A64">
        <w:rPr>
          <w:rFonts w:ascii="標楷體" w:eastAsia="標楷體" w:hAnsi="標楷體"/>
          <w:bCs/>
          <w:i/>
          <w:iCs/>
          <w:sz w:val="26"/>
          <w:szCs w:val="26"/>
        </w:rPr>
        <w:t>Smaragdia rangiana</w:t>
      </w:r>
      <w:r w:rsidRPr="00BF3A64">
        <w:rPr>
          <w:rFonts w:ascii="標楷體" w:eastAsia="標楷體" w:hAnsi="標楷體" w:hint="eastAsia"/>
          <w:bCs/>
          <w:iCs/>
          <w:sz w:val="26"/>
          <w:szCs w:val="26"/>
        </w:rPr>
        <w:t>；</w:t>
      </w:r>
      <w:r w:rsidRPr="00BF3A64">
        <w:rPr>
          <w:rFonts w:ascii="標楷體" w:eastAsia="標楷體" w:hAnsi="標楷體" w:hint="eastAsia"/>
          <w:sz w:val="26"/>
          <w:szCs w:val="26"/>
        </w:rPr>
        <w:t>鐘螺科的花琴鐘螺</w:t>
      </w:r>
      <w:r w:rsidRPr="00BF3A64">
        <w:rPr>
          <w:rFonts w:ascii="標楷體" w:eastAsia="標楷體" w:hAnsi="標楷體"/>
          <w:i/>
          <w:iCs/>
          <w:sz w:val="26"/>
          <w:szCs w:val="26"/>
        </w:rPr>
        <w:t>Hybochelus cancellatus orientalis</w:t>
      </w:r>
      <w:r w:rsidRPr="00BF3A64">
        <w:rPr>
          <w:rFonts w:ascii="標楷體" w:eastAsia="標楷體" w:hAnsi="標楷體" w:hint="eastAsia"/>
          <w:i/>
          <w:iCs/>
          <w:sz w:val="26"/>
          <w:szCs w:val="26"/>
        </w:rPr>
        <w:t>、</w:t>
      </w:r>
      <w:r w:rsidRPr="00BF3A64">
        <w:rPr>
          <w:rFonts w:ascii="標楷體" w:eastAsia="標楷體" w:hAnsi="標楷體" w:hint="eastAsia"/>
          <w:sz w:val="26"/>
          <w:szCs w:val="26"/>
        </w:rPr>
        <w:t>細紋鐘螺</w:t>
      </w:r>
      <w:r w:rsidRPr="00BF3A64">
        <w:rPr>
          <w:rFonts w:ascii="標楷體" w:eastAsia="標楷體" w:hAnsi="標楷體"/>
          <w:i/>
          <w:sz w:val="26"/>
          <w:szCs w:val="26"/>
        </w:rPr>
        <w:t>Trochus hanleyanus</w:t>
      </w:r>
      <w:r w:rsidRPr="00BF3A64">
        <w:rPr>
          <w:rFonts w:ascii="標楷體" w:eastAsia="標楷體" w:hAnsi="標楷體" w:hint="eastAsia"/>
          <w:sz w:val="26"/>
          <w:szCs w:val="26"/>
        </w:rPr>
        <w:t>；蠑螺科的貓眼蠑螺</w:t>
      </w:r>
      <w:r w:rsidRPr="00BF3A64">
        <w:rPr>
          <w:rFonts w:ascii="標楷體" w:eastAsia="標楷體" w:hAnsi="標楷體"/>
          <w:i/>
          <w:sz w:val="26"/>
          <w:szCs w:val="26"/>
        </w:rPr>
        <w:t>Turbo petholatus</w:t>
      </w:r>
      <w:r w:rsidRPr="00BF3A64">
        <w:rPr>
          <w:rFonts w:ascii="標楷體" w:eastAsia="標楷體" w:hAnsi="標楷體" w:hint="eastAsia"/>
          <w:i/>
          <w:sz w:val="26"/>
          <w:szCs w:val="26"/>
        </w:rPr>
        <w:t>、</w:t>
      </w:r>
      <w:r w:rsidRPr="00BF3A64">
        <w:rPr>
          <w:rFonts w:ascii="標楷體" w:eastAsia="標楷體" w:hAnsi="標楷體" w:hint="eastAsia"/>
          <w:sz w:val="26"/>
          <w:szCs w:val="26"/>
        </w:rPr>
        <w:t>高腰蠑螺</w:t>
      </w:r>
      <w:r w:rsidRPr="00BF3A64">
        <w:rPr>
          <w:rFonts w:ascii="標楷體" w:eastAsia="標楷體" w:hAnsi="標楷體"/>
          <w:i/>
          <w:sz w:val="26"/>
          <w:szCs w:val="26"/>
        </w:rPr>
        <w:t>Turbo stenogyrus</w:t>
      </w:r>
      <w:r w:rsidRPr="00BF3A64">
        <w:rPr>
          <w:rFonts w:ascii="標楷體" w:eastAsia="標楷體" w:hAnsi="標楷體" w:hint="eastAsia"/>
          <w:sz w:val="26"/>
          <w:szCs w:val="26"/>
        </w:rPr>
        <w:t>；棘冠螺科的瘤棘冠螺</w:t>
      </w:r>
      <w:r w:rsidRPr="00BF3A64">
        <w:rPr>
          <w:rFonts w:ascii="標楷體" w:eastAsia="標楷體" w:hAnsi="標楷體"/>
          <w:i/>
          <w:sz w:val="26"/>
          <w:szCs w:val="26"/>
        </w:rPr>
        <w:t>Angaria nodosa</w:t>
      </w:r>
      <w:r w:rsidRPr="00BF3A64">
        <w:rPr>
          <w:rFonts w:ascii="標楷體" w:eastAsia="標楷體" w:hAnsi="標楷體" w:hint="eastAsia"/>
          <w:sz w:val="26"/>
          <w:szCs w:val="26"/>
        </w:rPr>
        <w:t>；拳螺科的短拳螺</w:t>
      </w:r>
      <w:r w:rsidRPr="00BF3A64">
        <w:rPr>
          <w:rFonts w:ascii="標楷體" w:eastAsia="標楷體" w:hAnsi="標楷體"/>
          <w:i/>
          <w:sz w:val="26"/>
          <w:szCs w:val="26"/>
        </w:rPr>
        <w:t>Vasum turbinellus</w:t>
      </w:r>
      <w:r w:rsidRPr="00BF3A64">
        <w:rPr>
          <w:rFonts w:ascii="標楷體" w:eastAsia="標楷體" w:hAnsi="標楷體" w:hint="eastAsia"/>
          <w:sz w:val="26"/>
          <w:szCs w:val="26"/>
        </w:rPr>
        <w:t>；耳螺科的金黃耳螺</w:t>
      </w:r>
      <w:r w:rsidRPr="00BF3A64">
        <w:rPr>
          <w:rFonts w:ascii="標楷體" w:eastAsia="標楷體" w:hAnsi="標楷體"/>
          <w:i/>
          <w:sz w:val="26"/>
          <w:szCs w:val="26"/>
        </w:rPr>
        <w:t>Melampus uteus</w:t>
      </w:r>
      <w:r w:rsidRPr="00BF3A64">
        <w:rPr>
          <w:rFonts w:ascii="標楷體" w:eastAsia="標楷體" w:hAnsi="標楷體" w:hint="eastAsia"/>
          <w:sz w:val="26"/>
          <w:szCs w:val="26"/>
        </w:rPr>
        <w:t>；峨螺科的粗紋峨螺</w:t>
      </w:r>
      <w:r w:rsidRPr="00BF3A64">
        <w:rPr>
          <w:rFonts w:ascii="標楷體" w:eastAsia="標楷體" w:hAnsi="標楷體"/>
          <w:bCs/>
          <w:i/>
          <w:iCs/>
          <w:sz w:val="26"/>
          <w:szCs w:val="26"/>
        </w:rPr>
        <w:t>Pollia undosa</w:t>
      </w:r>
      <w:r w:rsidRPr="00BF3A64">
        <w:rPr>
          <w:rFonts w:ascii="標楷體" w:eastAsia="標楷體" w:hAnsi="標楷體" w:hint="eastAsia"/>
          <w:bCs/>
          <w:iCs/>
          <w:sz w:val="26"/>
          <w:szCs w:val="26"/>
        </w:rPr>
        <w:t>；</w:t>
      </w:r>
      <w:r w:rsidRPr="00BF3A64">
        <w:rPr>
          <w:rFonts w:ascii="標楷體" w:eastAsia="標楷體" w:hAnsi="標楷體" w:hint="eastAsia"/>
          <w:sz w:val="26"/>
          <w:szCs w:val="26"/>
        </w:rPr>
        <w:t>珊瑚螺科的粗皮珊瑚螺</w:t>
      </w:r>
      <w:r w:rsidRPr="00BF3A64">
        <w:rPr>
          <w:rFonts w:ascii="標楷體" w:eastAsia="標楷體" w:hAnsi="標楷體"/>
          <w:i/>
          <w:sz w:val="26"/>
          <w:szCs w:val="26"/>
        </w:rPr>
        <w:t>Coralliophila bulbiformis</w:t>
      </w:r>
      <w:r w:rsidRPr="00BF3A64">
        <w:rPr>
          <w:rFonts w:ascii="標楷體" w:eastAsia="標楷體" w:hAnsi="標楷體" w:hint="eastAsia"/>
          <w:sz w:val="26"/>
          <w:szCs w:val="26"/>
        </w:rPr>
        <w:t>；骨螺科的光滑雙刃骨螺</w:t>
      </w:r>
      <w:r w:rsidRPr="00BF3A64">
        <w:rPr>
          <w:rFonts w:ascii="標楷體" w:eastAsia="標楷體" w:hAnsi="標楷體"/>
          <w:i/>
          <w:sz w:val="26"/>
          <w:szCs w:val="26"/>
        </w:rPr>
        <w:t>Aspella mauritiana</w:t>
      </w:r>
      <w:r w:rsidRPr="00BF3A64">
        <w:rPr>
          <w:rFonts w:ascii="標楷體" w:eastAsia="標楷體" w:hAnsi="標楷體" w:hint="eastAsia"/>
          <w:sz w:val="26"/>
          <w:szCs w:val="26"/>
        </w:rPr>
        <w:t>、玫瑰岩螺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/>
          <w:i/>
          <w:sz w:val="26"/>
          <w:szCs w:val="26"/>
        </w:rPr>
        <w:t>Drupa rubusidaeus</w:t>
      </w:r>
      <w:r w:rsidRPr="00BF3A64">
        <w:rPr>
          <w:rFonts w:ascii="標楷體" w:eastAsia="標楷體" w:hAnsi="標楷體" w:hint="eastAsia"/>
          <w:sz w:val="26"/>
          <w:szCs w:val="26"/>
        </w:rPr>
        <w:t>、台灣岩螺</w:t>
      </w:r>
      <w:r w:rsidRPr="00BF3A64">
        <w:rPr>
          <w:rFonts w:ascii="標楷體" w:eastAsia="標楷體" w:hAnsi="標楷體"/>
          <w:i/>
          <w:sz w:val="26"/>
          <w:szCs w:val="26"/>
        </w:rPr>
        <w:t>Mancinella bufo</w:t>
      </w:r>
      <w:r w:rsidRPr="00BF3A64">
        <w:rPr>
          <w:rFonts w:ascii="標楷體" w:eastAsia="標楷體" w:hAnsi="標楷體" w:hint="eastAsia"/>
          <w:sz w:val="26"/>
          <w:szCs w:val="26"/>
        </w:rPr>
        <w:t>、白瘤結螺</w:t>
      </w:r>
      <w:r w:rsidRPr="00BF3A64">
        <w:rPr>
          <w:rFonts w:ascii="標楷體" w:eastAsia="標楷體" w:hAnsi="標楷體"/>
          <w:i/>
          <w:iCs/>
          <w:sz w:val="26"/>
          <w:szCs w:val="26"/>
        </w:rPr>
        <w:t>Morula anaxares</w:t>
      </w:r>
      <w:r w:rsidRPr="00BF3A64">
        <w:rPr>
          <w:rFonts w:ascii="標楷體" w:eastAsia="標楷體" w:hAnsi="標楷體" w:hint="eastAsia"/>
          <w:sz w:val="26"/>
          <w:szCs w:val="26"/>
        </w:rPr>
        <w:t>、窗結螺</w:t>
      </w:r>
      <w:r w:rsidRPr="00BF3A64">
        <w:rPr>
          <w:rFonts w:ascii="標楷體" w:eastAsia="標楷體" w:hAnsi="標楷體"/>
          <w:i/>
          <w:sz w:val="26"/>
          <w:szCs w:val="26"/>
        </w:rPr>
        <w:t>Muricodrupa fenestrate</w:t>
      </w:r>
      <w:r w:rsidRPr="00BF3A64">
        <w:rPr>
          <w:rFonts w:ascii="標楷體" w:eastAsia="標楷體" w:hAnsi="標楷體" w:hint="eastAsia"/>
          <w:sz w:val="26"/>
          <w:szCs w:val="26"/>
        </w:rPr>
        <w:t>、鐵斑岩螺</w:t>
      </w:r>
      <w:r w:rsidRPr="00BF3A64">
        <w:rPr>
          <w:rFonts w:ascii="標楷體" w:eastAsia="標楷體" w:hAnsi="標楷體"/>
          <w:i/>
          <w:sz w:val="26"/>
          <w:szCs w:val="26"/>
        </w:rPr>
        <w:t>Thais aculeata</w:t>
      </w:r>
      <w:r w:rsidRPr="00BF3A64">
        <w:rPr>
          <w:rFonts w:ascii="標楷體" w:eastAsia="標楷體" w:hAnsi="標楷體" w:hint="eastAsia"/>
          <w:sz w:val="26"/>
          <w:szCs w:val="26"/>
        </w:rPr>
        <w:t>；筆螺科的彈頭筆螺</w:t>
      </w:r>
      <w:r w:rsidRPr="00BF3A64">
        <w:rPr>
          <w:rFonts w:ascii="標楷體" w:eastAsia="標楷體" w:hAnsi="標楷體"/>
          <w:i/>
          <w:sz w:val="26"/>
          <w:szCs w:val="26"/>
        </w:rPr>
        <w:t>Pterygia crenulata</w:t>
      </w:r>
      <w:r w:rsidRPr="00BF3A64">
        <w:rPr>
          <w:rFonts w:ascii="標楷體" w:eastAsia="標楷體" w:hAnsi="標楷體" w:hint="eastAsia"/>
          <w:sz w:val="26"/>
          <w:szCs w:val="26"/>
        </w:rPr>
        <w:t>、</w:t>
      </w:r>
      <w:r w:rsidRPr="00BF3A64">
        <w:rPr>
          <w:rFonts w:ascii="標楷體" w:eastAsia="標楷體" w:hAnsi="標楷體" w:hint="eastAsia"/>
          <w:sz w:val="26"/>
          <w:szCs w:val="26"/>
        </w:rPr>
        <w:lastRenderedPageBreak/>
        <w:t>橄欖球筆螺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/>
          <w:i/>
          <w:sz w:val="26"/>
          <w:szCs w:val="26"/>
        </w:rPr>
        <w:t>Pterygia nucea</w:t>
      </w:r>
      <w:r w:rsidRPr="00BF3A64">
        <w:rPr>
          <w:rFonts w:ascii="標楷體" w:eastAsia="標楷體" w:hAnsi="標楷體" w:hint="eastAsia"/>
          <w:sz w:val="26"/>
          <w:szCs w:val="26"/>
        </w:rPr>
        <w:t>；織紋螺科的疣織紋螺</w:t>
      </w:r>
      <w:r w:rsidRPr="00BF3A64">
        <w:rPr>
          <w:rFonts w:ascii="標楷體" w:eastAsia="標楷體" w:hAnsi="標楷體"/>
          <w:i/>
          <w:sz w:val="26"/>
          <w:szCs w:val="26"/>
        </w:rPr>
        <w:t>Nassarius papillosus</w:t>
      </w:r>
      <w:r w:rsidRPr="00BF3A64">
        <w:rPr>
          <w:rFonts w:ascii="標楷體" w:eastAsia="標楷體" w:hAnsi="標楷體" w:hint="eastAsia"/>
          <w:sz w:val="26"/>
          <w:szCs w:val="26"/>
        </w:rPr>
        <w:t>；芋螺科的莫氏芋螺</w:t>
      </w:r>
      <w:r w:rsidRPr="00BF3A64">
        <w:rPr>
          <w:rFonts w:ascii="標楷體" w:eastAsia="標楷體" w:hAnsi="標楷體"/>
          <w:i/>
          <w:sz w:val="26"/>
          <w:szCs w:val="26"/>
        </w:rPr>
        <w:t>Conus moreleti</w:t>
      </w:r>
      <w:r w:rsidRPr="00BF3A64">
        <w:rPr>
          <w:rFonts w:ascii="標楷體" w:eastAsia="標楷體" w:hAnsi="標楷體" w:hint="eastAsia"/>
          <w:sz w:val="26"/>
          <w:szCs w:val="26"/>
        </w:rPr>
        <w:t>、黑雲芋螺</w:t>
      </w:r>
      <w:r w:rsidRPr="00BF3A64">
        <w:rPr>
          <w:rFonts w:ascii="標楷體" w:eastAsia="標楷體" w:hAnsi="標楷體"/>
          <w:i/>
          <w:sz w:val="26"/>
          <w:szCs w:val="26"/>
        </w:rPr>
        <w:t>Conus nigropunctatus</w:t>
      </w:r>
      <w:r w:rsidRPr="00BF3A64">
        <w:rPr>
          <w:rFonts w:ascii="標楷體" w:eastAsia="標楷體" w:hAnsi="標楷體" w:hint="eastAsia"/>
          <w:sz w:val="26"/>
          <w:szCs w:val="26"/>
        </w:rPr>
        <w:t>、細溝芋螺</w:t>
      </w:r>
      <w:r w:rsidRPr="00BF3A64">
        <w:rPr>
          <w:rFonts w:ascii="標楷體" w:eastAsia="標楷體" w:hAnsi="標楷體"/>
          <w:i/>
          <w:sz w:val="26"/>
          <w:szCs w:val="26"/>
        </w:rPr>
        <w:t>Conus striolatus</w:t>
      </w:r>
      <w:r w:rsidRPr="00BF3A64">
        <w:rPr>
          <w:rFonts w:ascii="標楷體" w:eastAsia="標楷體" w:hAnsi="標楷體" w:hint="eastAsia"/>
          <w:sz w:val="26"/>
          <w:szCs w:val="26"/>
        </w:rPr>
        <w:t>、玉女芋螺</w:t>
      </w:r>
      <w:r w:rsidRPr="00BF3A64">
        <w:rPr>
          <w:rFonts w:ascii="標楷體" w:eastAsia="標楷體" w:hAnsi="標楷體"/>
          <w:i/>
          <w:sz w:val="26"/>
          <w:szCs w:val="26"/>
        </w:rPr>
        <w:t>Conus virgo</w:t>
      </w:r>
      <w:r w:rsidRPr="00BF3A64">
        <w:rPr>
          <w:rFonts w:ascii="標楷體" w:eastAsia="標楷體" w:hAnsi="標楷體" w:hint="eastAsia"/>
          <w:sz w:val="26"/>
          <w:szCs w:val="26"/>
        </w:rPr>
        <w:t>；麂眼螺科的纖細麂眼螺</w:t>
      </w:r>
      <w:r w:rsidRPr="00BF3A64">
        <w:rPr>
          <w:rFonts w:ascii="標楷體" w:eastAsia="標楷體" w:hAnsi="標楷體"/>
          <w:i/>
          <w:sz w:val="26"/>
          <w:szCs w:val="26"/>
        </w:rPr>
        <w:t>Schwartziella gracilis</w:t>
      </w:r>
      <w:r w:rsidRPr="00BF3A64">
        <w:rPr>
          <w:rFonts w:ascii="標楷體" w:eastAsia="標楷體" w:hAnsi="標楷體" w:hint="eastAsia"/>
          <w:sz w:val="26"/>
          <w:szCs w:val="26"/>
        </w:rPr>
        <w:t>；旋螺科的紫口旋螺</w:t>
      </w:r>
      <w:r w:rsidRPr="00BF3A64">
        <w:rPr>
          <w:rFonts w:ascii="標楷體" w:eastAsia="標楷體" w:hAnsi="標楷體"/>
          <w:i/>
          <w:iCs/>
          <w:sz w:val="26"/>
          <w:szCs w:val="26"/>
        </w:rPr>
        <w:t>Peristernia nassatula</w:t>
      </w:r>
      <w:r w:rsidRPr="00BF3A64">
        <w:rPr>
          <w:rFonts w:ascii="標楷體" w:eastAsia="標楷體" w:hAnsi="標楷體" w:hint="eastAsia"/>
          <w:sz w:val="26"/>
          <w:szCs w:val="26"/>
        </w:rPr>
        <w:t>、角赤旋螺</w:t>
      </w:r>
      <w:r w:rsidRPr="00BF3A64">
        <w:rPr>
          <w:rFonts w:ascii="標楷體" w:eastAsia="標楷體" w:hAnsi="標楷體"/>
          <w:i/>
          <w:sz w:val="26"/>
          <w:szCs w:val="26"/>
        </w:rPr>
        <w:t>Pleuroploca trapezium</w:t>
      </w:r>
      <w:r w:rsidRPr="00BF3A64">
        <w:rPr>
          <w:rFonts w:ascii="標楷體" w:eastAsia="標楷體" w:hAnsi="標楷體" w:hint="eastAsia"/>
          <w:sz w:val="26"/>
          <w:szCs w:val="26"/>
        </w:rPr>
        <w:t>；</w:t>
      </w:r>
      <w:r w:rsidRPr="00BF3A64">
        <w:rPr>
          <w:rFonts w:ascii="標楷體" w:eastAsia="標楷體" w:hAnsi="標楷體" w:hint="eastAsia"/>
          <w:bCs/>
          <w:sz w:val="26"/>
          <w:szCs w:val="26"/>
        </w:rPr>
        <w:t>蛙螺科的</w:t>
      </w:r>
      <w:r w:rsidRPr="00BF3A64">
        <w:rPr>
          <w:rFonts w:ascii="標楷體" w:eastAsia="標楷體" w:hAnsi="標楷體" w:hint="eastAsia"/>
          <w:sz w:val="26"/>
          <w:szCs w:val="26"/>
        </w:rPr>
        <w:t>大白蛙螺</w:t>
      </w:r>
      <w:r w:rsidRPr="00BF3A64">
        <w:rPr>
          <w:rFonts w:ascii="標楷體" w:eastAsia="標楷體" w:hAnsi="標楷體"/>
          <w:i/>
          <w:sz w:val="26"/>
          <w:szCs w:val="26"/>
        </w:rPr>
        <w:t>Tutufa bubo</w:t>
      </w:r>
      <w:r w:rsidRPr="00BF3A64">
        <w:rPr>
          <w:rFonts w:ascii="標楷體" w:eastAsia="標楷體" w:hAnsi="標楷體" w:hint="eastAsia"/>
          <w:sz w:val="26"/>
          <w:szCs w:val="26"/>
        </w:rPr>
        <w:t>；鳳凰螺科的百肋鳳凰螺</w:t>
      </w:r>
      <w:r w:rsidRPr="00BF3A64">
        <w:rPr>
          <w:rFonts w:ascii="標楷體" w:eastAsia="標楷體" w:hAnsi="標楷體"/>
          <w:i/>
          <w:sz w:val="26"/>
          <w:szCs w:val="26"/>
        </w:rPr>
        <w:t>Strombus labiatus</w:t>
      </w:r>
      <w:r w:rsidRPr="00BF3A64">
        <w:rPr>
          <w:rFonts w:ascii="標楷體" w:eastAsia="標楷體" w:hAnsi="標楷體" w:hint="eastAsia"/>
          <w:sz w:val="26"/>
          <w:szCs w:val="26"/>
        </w:rPr>
        <w:t>、小花瓶鳳凰螺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/>
          <w:i/>
          <w:sz w:val="26"/>
          <w:szCs w:val="26"/>
        </w:rPr>
        <w:t>Strombus microurceus</w:t>
      </w:r>
      <w:r w:rsidRPr="00BF3A64">
        <w:rPr>
          <w:rFonts w:ascii="標楷體" w:eastAsia="標楷體" w:hAnsi="標楷體" w:hint="eastAsia"/>
          <w:sz w:val="26"/>
          <w:szCs w:val="26"/>
        </w:rPr>
        <w:t>；法螺科的紅口法螺</w:t>
      </w:r>
      <w:r w:rsidRPr="00BF3A64">
        <w:rPr>
          <w:rFonts w:ascii="標楷體" w:eastAsia="標楷體" w:hAnsi="標楷體"/>
          <w:i/>
          <w:sz w:val="26"/>
          <w:szCs w:val="26"/>
        </w:rPr>
        <w:t>Cymatium muricinum</w:t>
      </w:r>
      <w:r w:rsidRPr="00BF3A64">
        <w:rPr>
          <w:rFonts w:ascii="標楷體" w:eastAsia="標楷體" w:hAnsi="標楷體" w:hint="eastAsia"/>
          <w:sz w:val="26"/>
          <w:szCs w:val="26"/>
        </w:rPr>
        <w:t>、金口法螺</w:t>
      </w:r>
      <w:r w:rsidRPr="00BF3A64">
        <w:rPr>
          <w:rFonts w:ascii="標楷體" w:eastAsia="標楷體" w:hAnsi="標楷體"/>
          <w:i/>
          <w:sz w:val="26"/>
          <w:szCs w:val="26"/>
        </w:rPr>
        <w:t>Cymatium nicobaricum</w:t>
      </w:r>
      <w:r w:rsidRPr="00BF3A64">
        <w:rPr>
          <w:rFonts w:ascii="標楷體" w:eastAsia="標楷體" w:hAnsi="標楷體" w:hint="eastAsia"/>
          <w:sz w:val="26"/>
          <w:szCs w:val="26"/>
        </w:rPr>
        <w:t>；蟹守螺科的桑葚蟹守螺</w:t>
      </w:r>
      <w:r w:rsidRPr="00BF3A64">
        <w:rPr>
          <w:rFonts w:ascii="標楷體" w:eastAsia="標楷體" w:hAnsi="標楷體"/>
          <w:i/>
          <w:sz w:val="26"/>
          <w:szCs w:val="26"/>
        </w:rPr>
        <w:t>Clypeomorus petrosa</w:t>
      </w:r>
      <w:r w:rsidRPr="00BF3A64">
        <w:rPr>
          <w:rFonts w:ascii="標楷體" w:eastAsia="標楷體" w:hAnsi="標楷體" w:hint="eastAsia"/>
          <w:sz w:val="26"/>
          <w:szCs w:val="26"/>
        </w:rPr>
        <w:t>、中廣蟹守螺</w:t>
      </w:r>
      <w:r w:rsidRPr="00BF3A64">
        <w:rPr>
          <w:rFonts w:ascii="標楷體" w:eastAsia="標楷體" w:hAnsi="標楷體"/>
          <w:i/>
          <w:sz w:val="26"/>
          <w:szCs w:val="26"/>
        </w:rPr>
        <w:t>Clypeomorus subbrevicula</w:t>
      </w:r>
      <w:r w:rsidRPr="00BF3A64">
        <w:rPr>
          <w:rFonts w:ascii="標楷體" w:eastAsia="標楷體" w:hAnsi="標楷體" w:hint="eastAsia"/>
          <w:sz w:val="26"/>
          <w:szCs w:val="26"/>
        </w:rPr>
        <w:t>；麥螺科的駝背麥螺</w:t>
      </w:r>
      <w:r w:rsidRPr="00BF3A64">
        <w:rPr>
          <w:rFonts w:ascii="標楷體" w:eastAsia="標楷體" w:hAnsi="標楷體"/>
          <w:i/>
          <w:sz w:val="26"/>
          <w:szCs w:val="26"/>
        </w:rPr>
        <w:t>Euplica borealis</w:t>
      </w:r>
      <w:r w:rsidRPr="00BF3A64">
        <w:rPr>
          <w:rFonts w:ascii="標楷體" w:eastAsia="標楷體" w:hAnsi="標楷體" w:hint="eastAsia"/>
          <w:sz w:val="26"/>
          <w:szCs w:val="26"/>
        </w:rPr>
        <w:t>；寶螺科的紫口寶螺</w:t>
      </w:r>
      <w:r w:rsidRPr="00BF3A64">
        <w:rPr>
          <w:rFonts w:ascii="標楷體" w:eastAsia="標楷體" w:hAnsi="標楷體"/>
          <w:i/>
          <w:sz w:val="26"/>
          <w:szCs w:val="26"/>
        </w:rPr>
        <w:t>Lyncina carneola</w:t>
      </w:r>
      <w:r w:rsidRPr="00BF3A64">
        <w:rPr>
          <w:rFonts w:ascii="標楷體" w:eastAsia="標楷體" w:hAnsi="標楷體" w:hint="eastAsia"/>
          <w:sz w:val="26"/>
          <w:szCs w:val="26"/>
        </w:rPr>
        <w:t>、白星寶螺</w:t>
      </w:r>
      <w:r w:rsidRPr="00BF3A64">
        <w:rPr>
          <w:rFonts w:ascii="標楷體" w:eastAsia="標楷體" w:hAnsi="標楷體"/>
          <w:i/>
          <w:sz w:val="26"/>
          <w:szCs w:val="26"/>
        </w:rPr>
        <w:t>Lyncina vitellus</w:t>
      </w:r>
      <w:r w:rsidRPr="00BF3A64">
        <w:rPr>
          <w:rFonts w:ascii="標楷體" w:eastAsia="標楷體" w:hAnsi="標楷體" w:hint="eastAsia"/>
          <w:sz w:val="26"/>
          <w:szCs w:val="26"/>
        </w:rPr>
        <w:t>；海兔螺科的玉兔螺</w:t>
      </w:r>
      <w:r w:rsidRPr="00BF3A64">
        <w:rPr>
          <w:rFonts w:ascii="標楷體" w:eastAsia="標楷體" w:hAnsi="標楷體"/>
          <w:i/>
          <w:sz w:val="26"/>
          <w:szCs w:val="26"/>
        </w:rPr>
        <w:t>Calpurnus verrucosus</w:t>
      </w:r>
      <w:r w:rsidRPr="00BF3A64">
        <w:rPr>
          <w:rFonts w:ascii="標楷體" w:eastAsia="標楷體" w:hAnsi="標楷體" w:hint="eastAsia"/>
          <w:sz w:val="26"/>
          <w:szCs w:val="26"/>
        </w:rPr>
        <w:t>；白彫螺科的布紋白雕螺</w:t>
      </w:r>
      <w:r w:rsidRPr="00BF3A64">
        <w:rPr>
          <w:rFonts w:ascii="標楷體" w:eastAsia="標楷體" w:hAnsi="標楷體"/>
          <w:i/>
          <w:sz w:val="26"/>
          <w:szCs w:val="26"/>
        </w:rPr>
        <w:t>Vanikoro cancellata</w:t>
      </w:r>
      <w:r w:rsidRPr="00BF3A64">
        <w:rPr>
          <w:rFonts w:ascii="標楷體" w:eastAsia="標楷體" w:hAnsi="標楷體" w:hint="eastAsia"/>
          <w:sz w:val="26"/>
          <w:szCs w:val="26"/>
        </w:rPr>
        <w:t>；蛇螺科的大蛇螺</w:t>
      </w:r>
      <w:r w:rsidRPr="00BF3A64">
        <w:rPr>
          <w:rFonts w:ascii="標楷體" w:eastAsia="標楷體" w:hAnsi="標楷體"/>
          <w:sz w:val="26"/>
          <w:szCs w:val="26"/>
        </w:rPr>
        <w:t>Serpulorbis imbricatus</w:t>
      </w:r>
      <w:r w:rsidRPr="00BF3A64">
        <w:rPr>
          <w:rFonts w:ascii="標楷體" w:eastAsia="標楷體" w:hAnsi="標楷體" w:hint="eastAsia"/>
          <w:sz w:val="26"/>
          <w:szCs w:val="26"/>
        </w:rPr>
        <w:t>；多彩科的紅邊多彩海蛞蝓</w:t>
      </w:r>
      <w:r w:rsidRPr="00BF3A64">
        <w:rPr>
          <w:rFonts w:ascii="標楷體" w:eastAsia="標楷體" w:hAnsi="標楷體"/>
          <w:i/>
          <w:sz w:val="26"/>
          <w:szCs w:val="26"/>
        </w:rPr>
        <w:t>Glossodoris rufomarginata</w:t>
      </w:r>
      <w:r w:rsidRPr="00BF3A64">
        <w:rPr>
          <w:rFonts w:ascii="標楷體" w:eastAsia="標楷體" w:hAnsi="標楷體" w:hint="eastAsia"/>
          <w:sz w:val="26"/>
          <w:szCs w:val="26"/>
        </w:rPr>
        <w:t>；翡翠螺科的綠珠螺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/>
          <w:i/>
          <w:sz w:val="26"/>
          <w:szCs w:val="26"/>
        </w:rPr>
        <w:t>Smaragdinella calyculata</w:t>
      </w:r>
      <w:r w:rsidRPr="00BF3A64">
        <w:rPr>
          <w:rFonts w:ascii="標楷體" w:eastAsia="標楷體" w:hAnsi="標楷體" w:hint="eastAsia"/>
          <w:sz w:val="26"/>
          <w:szCs w:val="26"/>
        </w:rPr>
        <w:t>；柱狀科的布氏葉鰓柱狀海天牛</w:t>
      </w:r>
      <w:r w:rsidRPr="00BF3A64">
        <w:rPr>
          <w:rFonts w:ascii="標楷體" w:eastAsia="標楷體" w:hAnsi="標楷體"/>
          <w:i/>
          <w:sz w:val="26"/>
          <w:szCs w:val="26"/>
        </w:rPr>
        <w:t>Ercolania boodleae</w:t>
      </w:r>
      <w:r w:rsidRPr="00BF3A64">
        <w:rPr>
          <w:rFonts w:ascii="標楷體" w:eastAsia="標楷體" w:hAnsi="標楷體" w:hint="eastAsia"/>
          <w:sz w:val="26"/>
          <w:szCs w:val="26"/>
        </w:rPr>
        <w:t>、肯果柱狀海天牛</w:t>
      </w:r>
      <w:r w:rsidRPr="00BF3A64">
        <w:rPr>
          <w:rFonts w:ascii="標楷體" w:eastAsia="標楷體" w:hAnsi="標楷體"/>
          <w:i/>
          <w:sz w:val="26"/>
          <w:szCs w:val="26"/>
        </w:rPr>
        <w:t xml:space="preserve"> Ercolania kencolesi</w:t>
      </w:r>
      <w:r w:rsidRPr="00BF3A64">
        <w:rPr>
          <w:rFonts w:ascii="標楷體" w:eastAsia="標楷體" w:hAnsi="標楷體" w:hint="eastAsia"/>
          <w:sz w:val="26"/>
          <w:szCs w:val="26"/>
        </w:rPr>
        <w:t>；圓捲螺科的斑帶圓捲螺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/>
          <w:i/>
          <w:sz w:val="26"/>
          <w:szCs w:val="26"/>
        </w:rPr>
        <w:t>Volvatella vigourouxi</w:t>
      </w:r>
      <w:r w:rsidRPr="00BF3A64">
        <w:rPr>
          <w:rFonts w:ascii="標楷體" w:eastAsia="標楷體" w:hAnsi="標楷體" w:hint="eastAsia"/>
          <w:sz w:val="26"/>
          <w:szCs w:val="26"/>
        </w:rPr>
        <w:t>；</w:t>
      </w:r>
      <w:r w:rsidRPr="00BF3A64">
        <w:rPr>
          <w:rFonts w:ascii="標楷體" w:eastAsia="標楷體" w:hAnsi="標楷體" w:hint="eastAsia"/>
          <w:bCs/>
          <w:sz w:val="26"/>
          <w:szCs w:val="26"/>
        </w:rPr>
        <w:t>魁蛤科的</w:t>
      </w:r>
      <w:r w:rsidRPr="00BF3A64">
        <w:rPr>
          <w:rFonts w:ascii="標楷體" w:eastAsia="標楷體" w:hAnsi="標楷體" w:hint="eastAsia"/>
          <w:sz w:val="26"/>
          <w:szCs w:val="26"/>
        </w:rPr>
        <w:t>鞋魁蛤</w:t>
      </w:r>
      <w:r w:rsidRPr="00BF3A64">
        <w:rPr>
          <w:rFonts w:ascii="標楷體" w:eastAsia="標楷體" w:hAnsi="標楷體"/>
          <w:i/>
          <w:sz w:val="26"/>
          <w:szCs w:val="26"/>
        </w:rPr>
        <w:t>Arca ventricosa</w:t>
      </w:r>
      <w:r w:rsidRPr="00BF3A64">
        <w:rPr>
          <w:rFonts w:ascii="標楷體" w:eastAsia="標楷體" w:hAnsi="標楷體" w:hint="eastAsia"/>
          <w:sz w:val="26"/>
          <w:szCs w:val="26"/>
        </w:rPr>
        <w:t>；狐蛤科的大白狐蛤</w:t>
      </w:r>
      <w:r w:rsidRPr="00BF3A64">
        <w:rPr>
          <w:rFonts w:ascii="標楷體" w:eastAsia="標楷體" w:hAnsi="標楷體"/>
          <w:i/>
          <w:iCs/>
          <w:sz w:val="26"/>
          <w:szCs w:val="26"/>
        </w:rPr>
        <w:t>Lima vulgaris</w:t>
      </w:r>
      <w:r w:rsidRPr="00BF3A64">
        <w:rPr>
          <w:rFonts w:ascii="標楷體" w:eastAsia="標楷體" w:hAnsi="標楷體" w:hint="eastAsia"/>
          <w:sz w:val="26"/>
          <w:szCs w:val="26"/>
        </w:rPr>
        <w:t>；石鱉科的錦石鱉</w:t>
      </w:r>
      <w:r w:rsidRPr="00BF3A64">
        <w:rPr>
          <w:rFonts w:ascii="標楷體" w:eastAsia="標楷體" w:hAnsi="標楷體"/>
          <w:i/>
          <w:iCs/>
          <w:sz w:val="26"/>
          <w:szCs w:val="26"/>
        </w:rPr>
        <w:t>Onithochiton hirasei</w:t>
      </w:r>
      <w:r w:rsidRPr="00BF3A64">
        <w:rPr>
          <w:rFonts w:ascii="標楷體" w:eastAsia="標楷體" w:hAnsi="標楷體" w:hint="eastAsia"/>
          <w:sz w:val="26"/>
          <w:szCs w:val="26"/>
        </w:rPr>
        <w:t>。另外，以下</w:t>
      </w:r>
      <w:r w:rsidRPr="00BF3A64">
        <w:rPr>
          <w:rFonts w:ascii="標楷體" w:eastAsia="標楷體" w:hAnsi="標楷體"/>
          <w:b/>
          <w:sz w:val="26"/>
          <w:szCs w:val="26"/>
        </w:rPr>
        <w:t>4</w:t>
      </w:r>
      <w:r w:rsidRPr="00BF3A64">
        <w:rPr>
          <w:rFonts w:ascii="標楷體" w:eastAsia="標楷體" w:hAnsi="標楷體" w:hint="eastAsia"/>
          <w:b/>
          <w:sz w:val="26"/>
          <w:szCs w:val="26"/>
        </w:rPr>
        <w:t>物種</w:t>
      </w:r>
      <w:r w:rsidRPr="00BF3A64">
        <w:rPr>
          <w:rFonts w:ascii="標楷體" w:eastAsia="標楷體" w:hAnsi="標楷體" w:hint="eastAsia"/>
          <w:sz w:val="26"/>
          <w:szCs w:val="26"/>
        </w:rPr>
        <w:t>也是屬於</w:t>
      </w:r>
      <w:r w:rsidRPr="00BF3A64">
        <w:rPr>
          <w:rFonts w:ascii="標楷體" w:eastAsia="標楷體" w:hAnsi="標楷體" w:hint="eastAsia"/>
          <w:b/>
          <w:sz w:val="26"/>
          <w:szCs w:val="26"/>
        </w:rPr>
        <w:t>臺灣新紀錄貝類</w:t>
      </w:r>
      <w:r w:rsidRPr="00BF3A64">
        <w:rPr>
          <w:rFonts w:ascii="標楷體" w:eastAsia="標楷體" w:hAnsi="標楷體" w:hint="eastAsia"/>
          <w:sz w:val="26"/>
          <w:szCs w:val="26"/>
        </w:rPr>
        <w:t>物種：捲管螺科的</w:t>
      </w:r>
      <w:r w:rsidRPr="00BF3A64">
        <w:rPr>
          <w:rFonts w:ascii="標楷體" w:eastAsia="標楷體" w:hAnsi="標楷體" w:hint="eastAsia"/>
          <w:b/>
          <w:sz w:val="26"/>
          <w:szCs w:val="26"/>
        </w:rPr>
        <w:t>諾曼捲管螺</w:t>
      </w:r>
      <w:r w:rsidRPr="00BF3A64">
        <w:rPr>
          <w:rFonts w:ascii="標楷體" w:eastAsia="標楷體" w:hAnsi="標楷體"/>
          <w:b/>
          <w:i/>
          <w:sz w:val="26"/>
          <w:szCs w:val="26"/>
        </w:rPr>
        <w:t>Turris normandavidsoni</w:t>
      </w:r>
      <w:r w:rsidRPr="00BF3A64">
        <w:rPr>
          <w:rFonts w:ascii="標楷體" w:eastAsia="標楷體" w:hAnsi="標楷體" w:hint="eastAsia"/>
          <w:sz w:val="26"/>
          <w:szCs w:val="26"/>
        </w:rPr>
        <w:t>；蟹守螺科的</w:t>
      </w:r>
      <w:r w:rsidRPr="00BF3A64">
        <w:rPr>
          <w:rFonts w:ascii="標楷體" w:eastAsia="標楷體" w:hAnsi="標楷體" w:hint="eastAsia"/>
          <w:b/>
          <w:sz w:val="26"/>
          <w:szCs w:val="26"/>
        </w:rPr>
        <w:t>亞歷山大蟹守螺</w:t>
      </w:r>
      <w:r w:rsidRPr="00BF3A64">
        <w:rPr>
          <w:rFonts w:ascii="標楷體" w:eastAsia="標楷體" w:hAnsi="標楷體"/>
          <w:b/>
          <w:sz w:val="26"/>
          <w:szCs w:val="26"/>
        </w:rPr>
        <w:t xml:space="preserve"> </w:t>
      </w:r>
      <w:r w:rsidRPr="00BF3A64">
        <w:rPr>
          <w:rFonts w:ascii="標楷體" w:eastAsia="標楷體" w:hAnsi="標楷體"/>
          <w:b/>
          <w:i/>
          <w:sz w:val="26"/>
          <w:szCs w:val="26"/>
        </w:rPr>
        <w:t>Cerithium alexandri</w:t>
      </w:r>
      <w:r w:rsidRPr="00BF3A64">
        <w:rPr>
          <w:rFonts w:ascii="標楷體" w:eastAsia="標楷體" w:hAnsi="標楷體" w:hint="eastAsia"/>
          <w:sz w:val="26"/>
          <w:szCs w:val="26"/>
        </w:rPr>
        <w:t>；海神鰓科的</w:t>
      </w:r>
      <w:r w:rsidRPr="00BF3A64">
        <w:rPr>
          <w:rFonts w:ascii="標楷體" w:eastAsia="標楷體" w:hAnsi="標楷體" w:hint="eastAsia"/>
          <w:b/>
          <w:sz w:val="26"/>
          <w:szCs w:val="26"/>
        </w:rPr>
        <w:t>大西洋海神海蛞蝓</w:t>
      </w:r>
      <w:r w:rsidRPr="00BF3A64">
        <w:rPr>
          <w:rFonts w:ascii="標楷體" w:eastAsia="標楷體" w:hAnsi="標楷體"/>
          <w:b/>
          <w:sz w:val="26"/>
          <w:szCs w:val="26"/>
        </w:rPr>
        <w:t xml:space="preserve"> </w:t>
      </w:r>
      <w:r w:rsidRPr="00BF3A64">
        <w:rPr>
          <w:rFonts w:ascii="標楷體" w:eastAsia="標楷體" w:hAnsi="標楷體"/>
          <w:b/>
          <w:i/>
          <w:sz w:val="26"/>
          <w:szCs w:val="26"/>
        </w:rPr>
        <w:t xml:space="preserve">Glaucus atlanticus </w:t>
      </w:r>
      <w:r w:rsidRPr="00BF3A64">
        <w:rPr>
          <w:rFonts w:ascii="標楷體" w:eastAsia="標楷體" w:hAnsi="標楷體"/>
          <w:b/>
          <w:sz w:val="26"/>
          <w:szCs w:val="26"/>
        </w:rPr>
        <w:t>(</w:t>
      </w:r>
      <w:r w:rsidRPr="00BF3A64">
        <w:rPr>
          <w:rFonts w:ascii="標楷體" w:eastAsia="標楷體" w:hAnsi="標楷體" w:hint="eastAsia"/>
          <w:b/>
          <w:sz w:val="26"/>
          <w:szCs w:val="26"/>
        </w:rPr>
        <w:t>圖</w:t>
      </w:r>
      <w:r w:rsidRPr="00BF3A64">
        <w:rPr>
          <w:rFonts w:ascii="標楷體" w:eastAsia="標楷體" w:hAnsi="標楷體"/>
          <w:b/>
          <w:sz w:val="26"/>
          <w:szCs w:val="26"/>
        </w:rPr>
        <w:t>3)</w:t>
      </w:r>
      <w:r w:rsidRPr="00BF3A64">
        <w:rPr>
          <w:rFonts w:ascii="標楷體" w:eastAsia="標楷體" w:hAnsi="標楷體" w:hint="eastAsia"/>
          <w:sz w:val="26"/>
          <w:szCs w:val="26"/>
        </w:rPr>
        <w:t>；海扇蛤科的</w:t>
      </w:r>
      <w:r w:rsidRPr="00BF3A64">
        <w:rPr>
          <w:rFonts w:ascii="標楷體" w:eastAsia="標楷體" w:hAnsi="標楷體" w:hint="eastAsia"/>
          <w:b/>
          <w:sz w:val="26"/>
          <w:szCs w:val="26"/>
        </w:rPr>
        <w:t>閃爍海扇蛤</w:t>
      </w:r>
      <w:r w:rsidRPr="00BF3A64">
        <w:rPr>
          <w:rFonts w:ascii="標楷體" w:eastAsia="標楷體" w:hAnsi="標楷體"/>
          <w:b/>
          <w:i/>
          <w:sz w:val="26"/>
          <w:szCs w:val="26"/>
        </w:rPr>
        <w:t>Pascahinnites coruscans coruscans</w:t>
      </w:r>
      <w:r w:rsidRPr="00BF3A64">
        <w:rPr>
          <w:rFonts w:ascii="標楷體" w:eastAsia="標楷體" w:hAnsi="標楷體" w:hint="eastAsia"/>
          <w:sz w:val="26"/>
          <w:szCs w:val="26"/>
        </w:rPr>
        <w:t>。（附錄十二</w:t>
      </w:r>
      <w:r w:rsidRPr="00BF3A64">
        <w:rPr>
          <w:rFonts w:ascii="標楷體" w:eastAsia="標楷體" w:hAnsi="標楷體"/>
          <w:sz w:val="26"/>
          <w:szCs w:val="26"/>
        </w:rPr>
        <w:t>a</w:t>
      </w:r>
      <w:r w:rsidRPr="00BF3A64">
        <w:rPr>
          <w:rFonts w:ascii="標楷體" w:eastAsia="標楷體" w:hAnsi="標楷體" w:hint="eastAsia"/>
          <w:sz w:val="26"/>
          <w:szCs w:val="26"/>
        </w:rPr>
        <w:t>）。</w:t>
      </w:r>
    </w:p>
    <w:p w:rsidR="00BB6020" w:rsidRPr="00BF3A64" w:rsidRDefault="00BB6020" w:rsidP="002C410B">
      <w:pPr>
        <w:pStyle w:val="ListParagraph"/>
        <w:numPr>
          <w:ilvl w:val="0"/>
          <w:numId w:val="75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海膽類</w:t>
      </w:r>
      <w:r w:rsidRPr="00BF3A64">
        <w:rPr>
          <w:rFonts w:ascii="標楷體" w:eastAsia="標楷體" w:hAnsi="標楷體" w:hint="eastAsia"/>
          <w:sz w:val="26"/>
          <w:szCs w:val="26"/>
        </w:rPr>
        <w:t>紀錄到</w:t>
      </w:r>
      <w:r w:rsidRPr="00BF3A64">
        <w:rPr>
          <w:rFonts w:ascii="標楷體" w:eastAsia="標楷體" w:hAnsi="標楷體"/>
          <w:sz w:val="26"/>
          <w:szCs w:val="26"/>
        </w:rPr>
        <w:t>7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12</w:t>
      </w:r>
      <w:r w:rsidRPr="00BF3A64">
        <w:rPr>
          <w:rFonts w:ascii="標楷體" w:eastAsia="標楷體" w:hAnsi="標楷體" w:hint="eastAsia"/>
          <w:sz w:val="26"/>
          <w:szCs w:val="26"/>
        </w:rPr>
        <w:t>種；以梅氏長海膽</w:t>
      </w:r>
      <w:r w:rsidRPr="00BF3A64">
        <w:rPr>
          <w:rFonts w:ascii="標楷體" w:eastAsia="標楷體" w:hAnsi="標楷體"/>
          <w:i/>
          <w:sz w:val="26"/>
          <w:szCs w:val="26"/>
        </w:rPr>
        <w:t>Echinometra mathaei</w:t>
      </w:r>
      <w:r w:rsidRPr="00BF3A64">
        <w:rPr>
          <w:rFonts w:ascii="標楷體" w:eastAsia="標楷體" w:hAnsi="標楷體" w:hint="eastAsia"/>
          <w:sz w:val="26"/>
          <w:szCs w:val="26"/>
        </w:rPr>
        <w:t>和口鰓海膽</w:t>
      </w:r>
      <w:r w:rsidRPr="00BF3A64">
        <w:rPr>
          <w:rFonts w:ascii="標楷體" w:eastAsia="標楷體" w:hAnsi="標楷體"/>
          <w:i/>
          <w:sz w:val="26"/>
          <w:szCs w:val="26"/>
        </w:rPr>
        <w:t>Stomopneustes variolaris</w:t>
      </w:r>
      <w:r w:rsidRPr="00BF3A64">
        <w:rPr>
          <w:rFonts w:ascii="標楷體" w:eastAsia="標楷體" w:hAnsi="標楷體" w:hint="eastAsia"/>
          <w:sz w:val="26"/>
          <w:szCs w:val="26"/>
        </w:rPr>
        <w:t>為優勢物種（附錄十三</w:t>
      </w:r>
      <w:r w:rsidRPr="00BF3A64">
        <w:rPr>
          <w:rFonts w:ascii="標楷體" w:eastAsia="標楷體" w:hAnsi="標楷體"/>
          <w:sz w:val="26"/>
          <w:szCs w:val="26"/>
        </w:rPr>
        <w:t>a</w:t>
      </w:r>
      <w:r w:rsidRPr="00BF3A64">
        <w:rPr>
          <w:rFonts w:ascii="標楷體" w:eastAsia="標楷體" w:hAnsi="標楷體" w:hint="eastAsia"/>
          <w:sz w:val="26"/>
          <w:szCs w:val="26"/>
        </w:rPr>
        <w:t>）。</w:t>
      </w:r>
      <w:r w:rsidRPr="00BF3A64">
        <w:rPr>
          <w:rFonts w:ascii="標楷體" w:eastAsia="標楷體" w:hAnsi="標楷體" w:hint="eastAsia"/>
          <w:sz w:val="26"/>
          <w:szCs w:val="26"/>
        </w:rPr>
        <w:lastRenderedPageBreak/>
        <w:t>而</w:t>
      </w:r>
      <w:r w:rsidRPr="00BF3A64">
        <w:rPr>
          <w:rFonts w:ascii="標楷體" w:eastAsia="標楷體" w:hAnsi="標楷體" w:hint="eastAsia"/>
          <w:b/>
          <w:sz w:val="26"/>
          <w:szCs w:val="26"/>
        </w:rPr>
        <w:t>刻肋海膽科</w:t>
      </w:r>
      <w:r w:rsidRPr="00BF3A64">
        <w:rPr>
          <w:rFonts w:ascii="標楷體" w:eastAsia="標楷體" w:hAnsi="標楷體"/>
          <w:b/>
          <w:sz w:val="26"/>
          <w:szCs w:val="26"/>
        </w:rPr>
        <w:t>Temnopleuridae</w:t>
      </w:r>
      <w:r w:rsidRPr="00BF3A64">
        <w:rPr>
          <w:rFonts w:ascii="標楷體" w:eastAsia="標楷體" w:hAnsi="標楷體" w:hint="eastAsia"/>
          <w:b/>
          <w:sz w:val="26"/>
          <w:szCs w:val="26"/>
        </w:rPr>
        <w:t>的</w:t>
      </w:r>
      <w:r w:rsidRPr="00BF3A64">
        <w:rPr>
          <w:rFonts w:ascii="標楷體" w:eastAsia="標楷體" w:hAnsi="標楷體" w:hint="eastAsia"/>
          <w:b/>
          <w:iCs/>
          <w:sz w:val="26"/>
          <w:szCs w:val="26"/>
        </w:rPr>
        <w:t>高腰海膽</w:t>
      </w:r>
      <w:r w:rsidRPr="00BF3A64">
        <w:rPr>
          <w:rFonts w:ascii="標楷體" w:eastAsia="標楷體" w:hAnsi="標楷體"/>
          <w:b/>
          <w:i/>
          <w:sz w:val="26"/>
          <w:szCs w:val="26"/>
        </w:rPr>
        <w:t>Mespilia globules</w:t>
      </w:r>
      <w:r w:rsidRPr="00BF3A64">
        <w:rPr>
          <w:rFonts w:ascii="標楷體" w:eastAsia="標楷體" w:hAnsi="標楷體" w:hint="eastAsia"/>
          <w:b/>
          <w:sz w:val="26"/>
          <w:szCs w:val="26"/>
        </w:rPr>
        <w:t>是小琉球新紀錄物種</w:t>
      </w:r>
      <w:r w:rsidRPr="00BF3A64">
        <w:rPr>
          <w:rFonts w:ascii="標楷體" w:eastAsia="標楷體" w:hAnsi="標楷體" w:hint="eastAsia"/>
          <w:sz w:val="26"/>
          <w:szCs w:val="26"/>
        </w:rPr>
        <w:t>。</w:t>
      </w:r>
    </w:p>
    <w:p w:rsidR="00BB6020" w:rsidRPr="00BF3A64" w:rsidRDefault="00BB6020" w:rsidP="002C410B">
      <w:pPr>
        <w:pStyle w:val="ListParagraph"/>
        <w:numPr>
          <w:ilvl w:val="0"/>
          <w:numId w:val="75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蛇尾類</w:t>
      </w:r>
      <w:r w:rsidRPr="00BF3A64">
        <w:rPr>
          <w:rFonts w:ascii="標楷體" w:eastAsia="標楷體" w:hAnsi="標楷體" w:hint="eastAsia"/>
          <w:sz w:val="26"/>
          <w:szCs w:val="26"/>
        </w:rPr>
        <w:t>紀錄到</w:t>
      </w:r>
      <w:r w:rsidRPr="00BF3A64">
        <w:rPr>
          <w:rFonts w:ascii="標楷體" w:eastAsia="標楷體" w:hAnsi="標楷體"/>
          <w:sz w:val="26"/>
          <w:szCs w:val="26"/>
        </w:rPr>
        <w:t>3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7</w:t>
      </w:r>
      <w:r w:rsidRPr="00BF3A64">
        <w:rPr>
          <w:rFonts w:ascii="標楷體" w:eastAsia="標楷體" w:hAnsi="標楷體" w:hint="eastAsia"/>
          <w:sz w:val="26"/>
          <w:szCs w:val="26"/>
        </w:rPr>
        <w:t>種；以蜈蜙櫛蛇尾</w:t>
      </w:r>
      <w:r w:rsidRPr="00BF3A64">
        <w:rPr>
          <w:rFonts w:ascii="標楷體" w:eastAsia="標楷體" w:hAnsi="標楷體"/>
          <w:i/>
          <w:sz w:val="26"/>
          <w:szCs w:val="26"/>
        </w:rPr>
        <w:t>Ophiocoma scolopendrina</w:t>
      </w:r>
      <w:r w:rsidRPr="00BF3A64">
        <w:rPr>
          <w:rFonts w:ascii="標楷體" w:eastAsia="標楷體" w:hAnsi="標楷體" w:hint="eastAsia"/>
          <w:sz w:val="26"/>
          <w:szCs w:val="26"/>
        </w:rPr>
        <w:t>為優勢物種，而環棘鞭蛇尾</w:t>
      </w:r>
      <w:r w:rsidRPr="00BF3A64">
        <w:rPr>
          <w:rFonts w:ascii="標楷體" w:eastAsia="標楷體" w:hAnsi="標楷體"/>
          <w:i/>
          <w:sz w:val="26"/>
          <w:szCs w:val="26"/>
        </w:rPr>
        <w:t>Ophiomastix annulosa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 w:hint="eastAsia"/>
          <w:sz w:val="26"/>
          <w:szCs w:val="26"/>
        </w:rPr>
        <w:t>和長大刺蛇尾</w:t>
      </w:r>
      <w:r w:rsidRPr="00BF3A64">
        <w:rPr>
          <w:rFonts w:ascii="標楷體" w:eastAsia="標楷體" w:hAnsi="標楷體"/>
          <w:i/>
          <w:sz w:val="26"/>
          <w:szCs w:val="26"/>
        </w:rPr>
        <w:t xml:space="preserve">Macrophiothrix longipeda </w:t>
      </w:r>
      <w:r w:rsidRPr="00BF3A64">
        <w:rPr>
          <w:rFonts w:ascii="標楷體" w:eastAsia="標楷體" w:hAnsi="標楷體" w:hint="eastAsia"/>
          <w:sz w:val="26"/>
          <w:szCs w:val="26"/>
        </w:rPr>
        <w:t>仍可為易見的物種（附錄十四</w:t>
      </w:r>
      <w:r w:rsidRPr="00BF3A64">
        <w:rPr>
          <w:rFonts w:ascii="標楷體" w:eastAsia="標楷體" w:hAnsi="標楷體"/>
          <w:sz w:val="26"/>
          <w:szCs w:val="26"/>
        </w:rPr>
        <w:t>a</w:t>
      </w:r>
      <w:r w:rsidRPr="00BF3A64">
        <w:rPr>
          <w:rFonts w:ascii="標楷體" w:eastAsia="標楷體" w:hAnsi="標楷體" w:hint="eastAsia"/>
          <w:sz w:val="26"/>
          <w:szCs w:val="26"/>
        </w:rPr>
        <w:t>）。</w:t>
      </w:r>
    </w:p>
    <w:p w:rsidR="00BB6020" w:rsidRPr="00BF3A64" w:rsidRDefault="00BB6020" w:rsidP="002C410B">
      <w:pPr>
        <w:pStyle w:val="ListParagraph"/>
        <w:numPr>
          <w:ilvl w:val="0"/>
          <w:numId w:val="75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海參類</w:t>
      </w:r>
      <w:r w:rsidRPr="00BF3A64">
        <w:rPr>
          <w:rFonts w:ascii="標楷體" w:eastAsia="標楷體" w:hAnsi="標楷體" w:hint="eastAsia"/>
          <w:sz w:val="26"/>
          <w:szCs w:val="26"/>
        </w:rPr>
        <w:t>紀錄到</w:t>
      </w:r>
      <w:r w:rsidRPr="00BF3A64">
        <w:rPr>
          <w:rFonts w:ascii="標楷體" w:eastAsia="標楷體" w:hAnsi="標楷體"/>
          <w:sz w:val="26"/>
          <w:szCs w:val="26"/>
        </w:rPr>
        <w:t>5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14</w:t>
      </w:r>
      <w:r w:rsidRPr="00BF3A64">
        <w:rPr>
          <w:rFonts w:ascii="標楷體" w:eastAsia="標楷體" w:hAnsi="標楷體" w:hint="eastAsia"/>
          <w:sz w:val="26"/>
          <w:szCs w:val="26"/>
        </w:rPr>
        <w:t>種；以黑海參</w:t>
      </w:r>
      <w:r w:rsidRPr="00BF3A64">
        <w:rPr>
          <w:rFonts w:ascii="標楷體" w:eastAsia="標楷體" w:hAnsi="標楷體"/>
          <w:i/>
          <w:sz w:val="26"/>
          <w:szCs w:val="26"/>
        </w:rPr>
        <w:t>Holothuria atra</w:t>
      </w:r>
      <w:r w:rsidRPr="00BF3A64">
        <w:rPr>
          <w:rFonts w:ascii="標楷體" w:eastAsia="標楷體" w:hAnsi="標楷體" w:hint="eastAsia"/>
          <w:sz w:val="26"/>
          <w:szCs w:val="26"/>
        </w:rPr>
        <w:t>和黑赤星海參</w:t>
      </w:r>
      <w:r w:rsidRPr="00BF3A64">
        <w:rPr>
          <w:rFonts w:ascii="標楷體" w:eastAsia="標楷體" w:hAnsi="標楷體"/>
          <w:i/>
          <w:sz w:val="26"/>
          <w:szCs w:val="26"/>
        </w:rPr>
        <w:t>Holothuria cinerascens</w:t>
      </w:r>
      <w:r w:rsidRPr="00BF3A64">
        <w:rPr>
          <w:rFonts w:ascii="標楷體" w:eastAsia="標楷體" w:hAnsi="標楷體" w:hint="eastAsia"/>
          <w:sz w:val="26"/>
          <w:szCs w:val="26"/>
        </w:rPr>
        <w:t>為優勢物種，而蕩皮參</w:t>
      </w:r>
      <w:r w:rsidRPr="00BF3A64">
        <w:rPr>
          <w:rFonts w:ascii="標楷體" w:eastAsia="標楷體" w:hAnsi="標楷體"/>
          <w:i/>
          <w:iCs/>
          <w:sz w:val="26"/>
          <w:szCs w:val="26"/>
        </w:rPr>
        <w:t>Holothuria leucospilota</w:t>
      </w:r>
      <w:r w:rsidRPr="00BF3A64">
        <w:rPr>
          <w:rFonts w:ascii="標楷體" w:eastAsia="標楷體" w:hAnsi="標楷體" w:hint="eastAsia"/>
          <w:sz w:val="26"/>
          <w:szCs w:val="26"/>
        </w:rPr>
        <w:t>仍可為易見的物種（附錄十五</w:t>
      </w:r>
      <w:r w:rsidRPr="00BF3A64">
        <w:rPr>
          <w:rFonts w:ascii="標楷體" w:eastAsia="標楷體" w:hAnsi="標楷體"/>
          <w:sz w:val="26"/>
          <w:szCs w:val="26"/>
        </w:rPr>
        <w:t>a</w:t>
      </w:r>
      <w:r w:rsidRPr="00BF3A64">
        <w:rPr>
          <w:rFonts w:ascii="標楷體" w:eastAsia="標楷體" w:hAnsi="標楷體" w:hint="eastAsia"/>
          <w:sz w:val="26"/>
          <w:szCs w:val="26"/>
        </w:rPr>
        <w:t>）。而</w:t>
      </w:r>
      <w:r w:rsidRPr="00BF3A64">
        <w:rPr>
          <w:rFonts w:ascii="標楷體" w:eastAsia="標楷體" w:hAnsi="標楷體" w:hint="eastAsia"/>
          <w:b/>
          <w:sz w:val="26"/>
          <w:szCs w:val="26"/>
        </w:rPr>
        <w:t>指參科</w:t>
      </w:r>
      <w:r w:rsidRPr="00BF3A64">
        <w:rPr>
          <w:rFonts w:ascii="標楷體" w:eastAsia="標楷體" w:hAnsi="標楷體"/>
          <w:b/>
          <w:sz w:val="26"/>
          <w:szCs w:val="26"/>
        </w:rPr>
        <w:t>Chiridotidae</w:t>
      </w:r>
      <w:r w:rsidRPr="00BF3A64">
        <w:rPr>
          <w:rFonts w:ascii="標楷體" w:eastAsia="標楷體" w:hAnsi="標楷體" w:hint="eastAsia"/>
          <w:b/>
          <w:sz w:val="26"/>
          <w:szCs w:val="26"/>
        </w:rPr>
        <w:t>的硬指參</w:t>
      </w:r>
      <w:r w:rsidRPr="00BF3A64">
        <w:rPr>
          <w:rFonts w:ascii="標楷體" w:eastAsia="標楷體" w:hAnsi="標楷體"/>
          <w:b/>
          <w:i/>
          <w:sz w:val="26"/>
          <w:szCs w:val="26"/>
        </w:rPr>
        <w:t>Chiridota rigida</w:t>
      </w:r>
      <w:r w:rsidRPr="00BF3A64">
        <w:rPr>
          <w:rFonts w:ascii="標楷體" w:eastAsia="標楷體" w:hAnsi="標楷體" w:hint="eastAsia"/>
          <w:b/>
          <w:sz w:val="26"/>
          <w:szCs w:val="26"/>
        </w:rPr>
        <w:t>是小琉球新紀錄物種</w:t>
      </w:r>
      <w:r w:rsidRPr="00BF3A64">
        <w:rPr>
          <w:rFonts w:ascii="標楷體" w:eastAsia="標楷體" w:hAnsi="標楷體" w:hint="eastAsia"/>
          <w:sz w:val="26"/>
          <w:szCs w:val="26"/>
        </w:rPr>
        <w:t>。</w:t>
      </w:r>
    </w:p>
    <w:p w:rsidR="00BB6020" w:rsidRPr="00BF3A64" w:rsidRDefault="00BB6020" w:rsidP="002C410B">
      <w:pPr>
        <w:pStyle w:val="ListParagraph"/>
        <w:numPr>
          <w:ilvl w:val="0"/>
          <w:numId w:val="75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海星類</w:t>
      </w:r>
      <w:r w:rsidRPr="00BF3A64">
        <w:rPr>
          <w:rFonts w:ascii="標楷體" w:eastAsia="標楷體" w:hAnsi="標楷體" w:hint="eastAsia"/>
          <w:sz w:val="26"/>
          <w:szCs w:val="26"/>
        </w:rPr>
        <w:t>紀錄到</w:t>
      </w:r>
      <w:r w:rsidRPr="00BF3A64">
        <w:rPr>
          <w:rFonts w:ascii="標楷體" w:eastAsia="標楷體" w:hAnsi="標楷體"/>
          <w:sz w:val="26"/>
          <w:szCs w:val="26"/>
        </w:rPr>
        <w:t>5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6</w:t>
      </w:r>
      <w:r w:rsidRPr="00BF3A64">
        <w:rPr>
          <w:rFonts w:ascii="標楷體" w:eastAsia="標楷體" w:hAnsi="標楷體" w:hint="eastAsia"/>
          <w:sz w:val="26"/>
          <w:szCs w:val="26"/>
        </w:rPr>
        <w:t>種；數量仍偏少。而</w:t>
      </w:r>
      <w:bookmarkStart w:id="3" w:name="OLE_LINK5"/>
      <w:r w:rsidRPr="00BF3A64">
        <w:rPr>
          <w:rFonts w:ascii="標楷體" w:eastAsia="標楷體" w:hAnsi="標楷體" w:hint="eastAsia"/>
          <w:b/>
          <w:bCs/>
          <w:sz w:val="26"/>
          <w:szCs w:val="26"/>
        </w:rPr>
        <w:t>海燕科</w:t>
      </w:r>
      <w:bookmarkEnd w:id="3"/>
      <w:r w:rsidRPr="00BF3A64">
        <w:rPr>
          <w:rFonts w:ascii="標楷體" w:eastAsia="標楷體" w:hAnsi="標楷體" w:hint="eastAsia"/>
          <w:b/>
          <w:sz w:val="26"/>
          <w:szCs w:val="26"/>
        </w:rPr>
        <w:t>的異形海燕</w:t>
      </w:r>
      <w:r w:rsidRPr="00BF3A64">
        <w:rPr>
          <w:rFonts w:ascii="標楷體" w:eastAsia="標楷體" w:hAnsi="標楷體"/>
          <w:b/>
          <w:i/>
          <w:sz w:val="26"/>
          <w:szCs w:val="26"/>
        </w:rPr>
        <w:t>Aquilonastra anomala</w:t>
      </w:r>
      <w:r w:rsidRPr="00BF3A64">
        <w:rPr>
          <w:rFonts w:ascii="標楷體" w:eastAsia="標楷體" w:hAnsi="標楷體" w:hint="eastAsia"/>
          <w:b/>
          <w:sz w:val="26"/>
          <w:szCs w:val="26"/>
        </w:rPr>
        <w:t>是小琉球新紀錄物種</w:t>
      </w:r>
      <w:r w:rsidRPr="00BF3A64">
        <w:rPr>
          <w:rFonts w:ascii="標楷體" w:eastAsia="標楷體" w:hAnsi="標楷體" w:hint="eastAsia"/>
          <w:sz w:val="26"/>
          <w:szCs w:val="26"/>
        </w:rPr>
        <w:t>。（附錄十六</w:t>
      </w:r>
      <w:r w:rsidRPr="00BF3A64">
        <w:rPr>
          <w:rFonts w:ascii="標楷體" w:eastAsia="標楷體" w:hAnsi="標楷體"/>
          <w:sz w:val="26"/>
          <w:szCs w:val="26"/>
        </w:rPr>
        <w:t>a</w:t>
      </w:r>
      <w:r w:rsidRPr="00BF3A64">
        <w:rPr>
          <w:rFonts w:ascii="標楷體" w:eastAsia="標楷體" w:hAnsi="標楷體" w:hint="eastAsia"/>
          <w:sz w:val="26"/>
          <w:szCs w:val="26"/>
        </w:rPr>
        <w:t>）</w:t>
      </w:r>
    </w:p>
    <w:p w:rsidR="00DF7940" w:rsidRPr="00BF3A64" w:rsidRDefault="00BB6020" w:rsidP="001D4B74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總計在</w:t>
      </w:r>
      <w:r w:rsidRPr="00BF3A64">
        <w:rPr>
          <w:rFonts w:ascii="標楷體" w:eastAsia="標楷體" w:hAnsi="標楷體"/>
          <w:sz w:val="26"/>
          <w:szCs w:val="26"/>
        </w:rPr>
        <w:t xml:space="preserve">101 </w:t>
      </w:r>
      <w:r w:rsidRPr="00BF3A64">
        <w:rPr>
          <w:rFonts w:ascii="標楷體" w:eastAsia="標楷體" w:hAnsi="標楷體" w:hint="eastAsia"/>
          <w:sz w:val="26"/>
          <w:szCs w:val="26"/>
        </w:rPr>
        <w:t>年</w:t>
      </w:r>
      <w:r w:rsidRPr="00BF3A64">
        <w:rPr>
          <w:rFonts w:ascii="標楷體" w:eastAsia="標楷體" w:hAnsi="標楷體"/>
          <w:sz w:val="26"/>
          <w:szCs w:val="26"/>
        </w:rPr>
        <w:t>1-7</w:t>
      </w:r>
      <w:r w:rsidRPr="00BF3A64">
        <w:rPr>
          <w:rFonts w:ascii="標楷體" w:eastAsia="標楷體" w:hAnsi="標楷體" w:hint="eastAsia"/>
          <w:sz w:val="26"/>
          <w:szCs w:val="26"/>
        </w:rPr>
        <w:t>月調查期間針對小琉球潮間帶動物相物種，共調查小琉球潮間帶生物有</w:t>
      </w:r>
      <w:r w:rsidRPr="00BF3A64">
        <w:rPr>
          <w:rFonts w:ascii="標楷體" w:eastAsia="標楷體" w:hAnsi="標楷體"/>
          <w:sz w:val="26"/>
          <w:szCs w:val="26"/>
        </w:rPr>
        <w:t>103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 xml:space="preserve"> 349</w:t>
      </w:r>
      <w:r w:rsidRPr="00BF3A64">
        <w:rPr>
          <w:rFonts w:ascii="標楷體" w:eastAsia="標楷體" w:hAnsi="標楷體" w:hint="eastAsia"/>
          <w:sz w:val="26"/>
          <w:szCs w:val="26"/>
        </w:rPr>
        <w:t>種，其中發現</w:t>
      </w:r>
      <w:r w:rsidRPr="00BF3A64">
        <w:rPr>
          <w:rFonts w:ascii="標楷體" w:eastAsia="標楷體" w:hAnsi="標楷體"/>
          <w:sz w:val="26"/>
          <w:szCs w:val="26"/>
        </w:rPr>
        <w:t>64</w:t>
      </w:r>
      <w:r w:rsidRPr="00BF3A64">
        <w:rPr>
          <w:rFonts w:ascii="標楷體" w:eastAsia="標楷體" w:hAnsi="標楷體" w:hint="eastAsia"/>
          <w:sz w:val="26"/>
          <w:szCs w:val="26"/>
        </w:rPr>
        <w:t>種小琉球新記錄物種，和</w:t>
      </w:r>
      <w:r w:rsidRPr="00BF3A64">
        <w:rPr>
          <w:rFonts w:ascii="標楷體" w:eastAsia="標楷體" w:hAnsi="標楷體"/>
          <w:sz w:val="26"/>
          <w:szCs w:val="26"/>
        </w:rPr>
        <w:t>9</w:t>
      </w:r>
      <w:r w:rsidRPr="00BF3A64">
        <w:rPr>
          <w:rFonts w:ascii="標楷體" w:eastAsia="標楷體" w:hAnsi="標楷體" w:hint="eastAsia"/>
          <w:sz w:val="26"/>
          <w:szCs w:val="26"/>
        </w:rPr>
        <w:t>種台灣新記錄的新種類。</w:t>
      </w:r>
    </w:p>
    <w:p w:rsidR="00BB6020" w:rsidRPr="00BF3A64" w:rsidRDefault="00BB6020" w:rsidP="002C410B">
      <w:pPr>
        <w:pStyle w:val="ListParagraph"/>
        <w:numPr>
          <w:ilvl w:val="0"/>
          <w:numId w:val="72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6"/>
        </w:rPr>
      </w:pPr>
      <w:r w:rsidRPr="00BF3A64">
        <w:rPr>
          <w:rFonts w:ascii="標楷體" w:eastAsia="標楷體" w:hAnsi="標楷體"/>
          <w:b/>
          <w:sz w:val="28"/>
          <w:szCs w:val="26"/>
        </w:rPr>
        <w:t xml:space="preserve">101 </w:t>
      </w:r>
      <w:r w:rsidRPr="00BF3A64">
        <w:rPr>
          <w:rFonts w:ascii="標楷體" w:eastAsia="標楷體" w:hAnsi="標楷體" w:hint="eastAsia"/>
          <w:b/>
          <w:sz w:val="28"/>
          <w:szCs w:val="26"/>
        </w:rPr>
        <w:t>下半年</w:t>
      </w:r>
      <w:r w:rsidRPr="00BF3A64">
        <w:rPr>
          <w:rFonts w:ascii="標楷體" w:eastAsia="標楷體" w:hAnsi="標楷體"/>
          <w:b/>
          <w:sz w:val="28"/>
          <w:szCs w:val="26"/>
        </w:rPr>
        <w:t>8</w:t>
      </w:r>
      <w:r w:rsidRPr="00BF3A64">
        <w:rPr>
          <w:rFonts w:ascii="標楷體" w:eastAsia="標楷體" w:hAnsi="標楷體" w:hint="eastAsia"/>
          <w:b/>
          <w:sz w:val="28"/>
          <w:szCs w:val="26"/>
        </w:rPr>
        <w:t>至</w:t>
      </w:r>
      <w:r w:rsidRPr="00BF3A64">
        <w:rPr>
          <w:rFonts w:ascii="標楷體" w:eastAsia="標楷體" w:hAnsi="標楷體"/>
          <w:b/>
          <w:sz w:val="28"/>
          <w:szCs w:val="26"/>
        </w:rPr>
        <w:t>10</w:t>
      </w:r>
      <w:r w:rsidRPr="00BF3A64">
        <w:rPr>
          <w:rFonts w:ascii="標楷體" w:eastAsia="標楷體" w:hAnsi="標楷體" w:hint="eastAsia"/>
          <w:b/>
          <w:sz w:val="28"/>
          <w:szCs w:val="26"/>
        </w:rPr>
        <w:t>月針對小琉球潮間帶動物相物種調查結果</w:t>
      </w:r>
    </w:p>
    <w:p w:rsidR="00BB6020" w:rsidRPr="00BF3A64" w:rsidRDefault="00BB6020" w:rsidP="002C410B">
      <w:pPr>
        <w:pStyle w:val="ListParagraph"/>
        <w:numPr>
          <w:ilvl w:val="0"/>
          <w:numId w:val="76"/>
        </w:numPr>
        <w:spacing w:line="360" w:lineRule="auto"/>
        <w:ind w:leftChars="0" w:left="851" w:hanging="851"/>
        <w:rPr>
          <w:rFonts w:ascii="標楷體" w:eastAsia="標楷體" w:hAnsi="標楷體"/>
          <w:iCs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寄居蟹類紀錄到</w:t>
      </w:r>
      <w:r w:rsidRPr="00BF3A64">
        <w:rPr>
          <w:rFonts w:ascii="標楷體" w:eastAsia="標楷體" w:hAnsi="標楷體"/>
          <w:sz w:val="26"/>
          <w:szCs w:val="26"/>
        </w:rPr>
        <w:t>2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12</w:t>
      </w:r>
      <w:r w:rsidRPr="00BF3A64">
        <w:rPr>
          <w:rFonts w:ascii="標楷體" w:eastAsia="標楷體" w:hAnsi="標楷體" w:hint="eastAsia"/>
          <w:sz w:val="26"/>
          <w:szCs w:val="26"/>
        </w:rPr>
        <w:t>種；以陸寄居蟹科的灰白陸寄居蟹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/>
          <w:i/>
          <w:sz w:val="26"/>
          <w:szCs w:val="26"/>
        </w:rPr>
        <w:t>Coenobita rugosus</w:t>
      </w:r>
      <w:r w:rsidRPr="00BF3A64">
        <w:rPr>
          <w:rFonts w:ascii="標楷體" w:eastAsia="標楷體" w:hAnsi="標楷體" w:hint="eastAsia"/>
          <w:sz w:val="26"/>
          <w:szCs w:val="26"/>
        </w:rPr>
        <w:t>為較易發現的物種，其次為活額寄居蟹科的光掌硬殼寄居蟹</w:t>
      </w:r>
      <w:r w:rsidRPr="00BF3A64">
        <w:rPr>
          <w:rFonts w:ascii="標楷體" w:eastAsia="標楷體" w:hAnsi="標楷體"/>
          <w:i/>
          <w:sz w:val="26"/>
          <w:szCs w:val="26"/>
        </w:rPr>
        <w:t>Calcinus laevimanus</w:t>
      </w:r>
      <w:r w:rsidRPr="00BF3A64">
        <w:rPr>
          <w:rFonts w:ascii="標楷體" w:eastAsia="標楷體" w:hAnsi="標楷體" w:hint="eastAsia"/>
          <w:sz w:val="26"/>
          <w:szCs w:val="26"/>
        </w:rPr>
        <w:t>和寬胸細螯寄居蟹</w:t>
      </w:r>
      <w:r w:rsidRPr="00BF3A64">
        <w:rPr>
          <w:rFonts w:ascii="標楷體" w:eastAsia="標楷體" w:hAnsi="標楷體"/>
          <w:i/>
          <w:sz w:val="26"/>
          <w:szCs w:val="26"/>
        </w:rPr>
        <w:t xml:space="preserve">Clibanarius eurysternus </w:t>
      </w:r>
      <w:r w:rsidRPr="00BF3A64">
        <w:rPr>
          <w:rFonts w:ascii="標楷體" w:eastAsia="標楷體" w:hAnsi="標楷體" w:hint="eastAsia"/>
          <w:sz w:val="26"/>
          <w:szCs w:val="26"/>
        </w:rPr>
        <w:t>（附錄十</w:t>
      </w:r>
      <w:r w:rsidRPr="00BF3A64">
        <w:rPr>
          <w:rFonts w:ascii="標楷體" w:eastAsia="標楷體" w:hAnsi="標楷體"/>
          <w:sz w:val="26"/>
          <w:szCs w:val="26"/>
        </w:rPr>
        <w:t>b</w:t>
      </w:r>
      <w:r w:rsidRPr="00BF3A64">
        <w:rPr>
          <w:rFonts w:ascii="標楷體" w:eastAsia="標楷體" w:hAnsi="標楷體" w:hint="eastAsia"/>
          <w:sz w:val="26"/>
          <w:szCs w:val="26"/>
        </w:rPr>
        <w:t>）</w:t>
      </w:r>
      <w:r w:rsidRPr="00BF3A64">
        <w:rPr>
          <w:rFonts w:ascii="標楷體" w:eastAsia="標楷體" w:hAnsi="標楷體" w:hint="eastAsia"/>
          <w:iCs/>
          <w:sz w:val="26"/>
          <w:szCs w:val="26"/>
        </w:rPr>
        <w:t>。</w:t>
      </w:r>
    </w:p>
    <w:p w:rsidR="00BB6020" w:rsidRPr="00BF3A64" w:rsidRDefault="00BB6020" w:rsidP="002C410B">
      <w:pPr>
        <w:pStyle w:val="ListParagraph"/>
        <w:numPr>
          <w:ilvl w:val="0"/>
          <w:numId w:val="76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蟹類紀錄到</w:t>
      </w:r>
      <w:r w:rsidRPr="00BF3A64">
        <w:rPr>
          <w:rFonts w:ascii="標楷體" w:eastAsia="標楷體" w:hAnsi="標楷體"/>
          <w:sz w:val="26"/>
          <w:szCs w:val="26"/>
        </w:rPr>
        <w:t>11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36</w:t>
      </w:r>
      <w:r w:rsidRPr="00BF3A64">
        <w:rPr>
          <w:rFonts w:ascii="標楷體" w:eastAsia="標楷體" w:hAnsi="標楷體" w:hint="eastAsia"/>
          <w:sz w:val="26"/>
          <w:szCs w:val="26"/>
        </w:rPr>
        <w:t>種；僅有方蟹科</w:t>
      </w:r>
      <w:r w:rsidRPr="00BF3A64">
        <w:rPr>
          <w:rFonts w:ascii="標楷體" w:eastAsia="標楷體" w:hAnsi="標楷體"/>
          <w:sz w:val="26"/>
          <w:szCs w:val="26"/>
        </w:rPr>
        <w:t>Grapsidae</w:t>
      </w:r>
      <w:r w:rsidRPr="00BF3A64">
        <w:rPr>
          <w:rFonts w:ascii="標楷體" w:eastAsia="標楷體" w:hAnsi="標楷體" w:hint="eastAsia"/>
          <w:sz w:val="26"/>
          <w:szCs w:val="26"/>
        </w:rPr>
        <w:t>的白紋方蟹</w:t>
      </w:r>
      <w:r w:rsidRPr="00BF3A64">
        <w:rPr>
          <w:rFonts w:ascii="標楷體" w:eastAsia="標楷體" w:hAnsi="標楷體"/>
          <w:i/>
          <w:sz w:val="26"/>
          <w:szCs w:val="26"/>
        </w:rPr>
        <w:t>Grapsus albolineatus</w:t>
      </w:r>
      <w:r w:rsidRPr="00BF3A64">
        <w:rPr>
          <w:rFonts w:ascii="標楷體" w:eastAsia="標楷體" w:hAnsi="標楷體" w:hint="eastAsia"/>
          <w:sz w:val="26"/>
          <w:szCs w:val="26"/>
        </w:rPr>
        <w:t>較容易發現的物種（附錄十一</w:t>
      </w:r>
      <w:r w:rsidRPr="00BF3A64">
        <w:rPr>
          <w:rFonts w:ascii="標楷體" w:eastAsia="標楷體" w:hAnsi="標楷體"/>
          <w:sz w:val="26"/>
          <w:szCs w:val="26"/>
        </w:rPr>
        <w:t>b</w:t>
      </w:r>
      <w:r w:rsidRPr="00BF3A64">
        <w:rPr>
          <w:rFonts w:ascii="標楷體" w:eastAsia="標楷體" w:hAnsi="標楷體" w:hint="eastAsia"/>
          <w:sz w:val="26"/>
          <w:szCs w:val="26"/>
        </w:rPr>
        <w:t>）</w:t>
      </w:r>
      <w:r w:rsidRPr="00BF3A64">
        <w:rPr>
          <w:rFonts w:ascii="標楷體" w:eastAsia="標楷體" w:hAnsi="標楷體" w:hint="eastAsia"/>
          <w:i/>
          <w:sz w:val="26"/>
          <w:szCs w:val="26"/>
        </w:rPr>
        <w:t>。</w:t>
      </w:r>
    </w:p>
    <w:p w:rsidR="00BB6020" w:rsidRPr="00BF3A64" w:rsidRDefault="00BB6020" w:rsidP="002C410B">
      <w:pPr>
        <w:pStyle w:val="ListParagraph"/>
        <w:numPr>
          <w:ilvl w:val="0"/>
          <w:numId w:val="76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貝類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 w:hint="eastAsia"/>
          <w:sz w:val="26"/>
          <w:szCs w:val="26"/>
        </w:rPr>
        <w:t>（腹足綱、雙殼綱、多板綱）紀錄到</w:t>
      </w:r>
      <w:r w:rsidRPr="00BF3A64">
        <w:rPr>
          <w:rFonts w:ascii="標楷體" w:eastAsia="標楷體" w:hAnsi="標楷體"/>
          <w:sz w:val="26"/>
          <w:szCs w:val="26"/>
        </w:rPr>
        <w:t>43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108</w:t>
      </w:r>
      <w:r w:rsidRPr="00BF3A64">
        <w:rPr>
          <w:rFonts w:ascii="標楷體" w:eastAsia="標楷體" w:hAnsi="標楷體" w:hint="eastAsia"/>
          <w:sz w:val="26"/>
          <w:szCs w:val="26"/>
        </w:rPr>
        <w:t>種；以蜑螺科</w:t>
      </w:r>
      <w:r w:rsidRPr="00BF3A64">
        <w:rPr>
          <w:rFonts w:ascii="標楷體" w:eastAsia="標楷體" w:hAnsi="標楷體"/>
          <w:sz w:val="26"/>
          <w:szCs w:val="26"/>
        </w:rPr>
        <w:t>Neritidae</w:t>
      </w:r>
      <w:r w:rsidRPr="00BF3A64">
        <w:rPr>
          <w:rFonts w:ascii="標楷體" w:eastAsia="標楷體" w:hAnsi="標楷體" w:hint="eastAsia"/>
          <w:sz w:val="26"/>
          <w:szCs w:val="26"/>
        </w:rPr>
        <w:t>較優勢，如漁舟蜑螺</w:t>
      </w:r>
      <w:r w:rsidRPr="00BF3A64">
        <w:rPr>
          <w:rFonts w:ascii="標楷體" w:eastAsia="標楷體" w:hAnsi="標楷體"/>
          <w:i/>
          <w:sz w:val="26"/>
          <w:szCs w:val="26"/>
        </w:rPr>
        <w:t>Nerita albicilla</w:t>
      </w:r>
      <w:r w:rsidRPr="00BF3A64">
        <w:rPr>
          <w:rFonts w:ascii="標楷體" w:eastAsia="標楷體" w:hAnsi="標楷體" w:hint="eastAsia"/>
          <w:sz w:val="26"/>
          <w:szCs w:val="26"/>
        </w:rPr>
        <w:t>、黑肋蜑螺</w:t>
      </w:r>
      <w:r w:rsidRPr="00BF3A64">
        <w:rPr>
          <w:rFonts w:ascii="標楷體" w:eastAsia="標楷體" w:hAnsi="標楷體"/>
          <w:i/>
          <w:sz w:val="26"/>
          <w:szCs w:val="26"/>
        </w:rPr>
        <w:t>Nerita costata</w:t>
      </w:r>
      <w:r w:rsidRPr="00BF3A64">
        <w:rPr>
          <w:rFonts w:ascii="標楷體" w:eastAsia="標楷體" w:hAnsi="標楷體" w:hint="eastAsia"/>
          <w:sz w:val="26"/>
          <w:szCs w:val="26"/>
        </w:rPr>
        <w:t>、玉女蜑螺</w:t>
      </w:r>
      <w:r w:rsidRPr="00BF3A64">
        <w:rPr>
          <w:rFonts w:ascii="標楷體" w:eastAsia="標楷體" w:hAnsi="標楷體"/>
          <w:i/>
          <w:sz w:val="26"/>
          <w:szCs w:val="26"/>
        </w:rPr>
        <w:t>Nerita polita</w:t>
      </w:r>
      <w:r w:rsidRPr="00BF3A64">
        <w:rPr>
          <w:rFonts w:ascii="標楷體" w:eastAsia="標楷體" w:hAnsi="標楷體" w:hint="eastAsia"/>
          <w:sz w:val="26"/>
          <w:szCs w:val="26"/>
        </w:rPr>
        <w:t>、白肋蜑螺</w:t>
      </w:r>
      <w:r w:rsidRPr="00BF3A64">
        <w:rPr>
          <w:rFonts w:ascii="標楷體" w:eastAsia="標楷體" w:hAnsi="標楷體"/>
          <w:i/>
          <w:sz w:val="26"/>
          <w:szCs w:val="26"/>
        </w:rPr>
        <w:t>Nerita plicata</w:t>
      </w:r>
      <w:r w:rsidRPr="00BF3A64">
        <w:rPr>
          <w:rFonts w:ascii="標楷體" w:eastAsia="標楷體" w:hAnsi="標楷體" w:hint="eastAsia"/>
          <w:sz w:val="26"/>
          <w:szCs w:val="26"/>
        </w:rPr>
        <w:t>，和顆粒玉黍螺</w:t>
      </w:r>
      <w:r w:rsidRPr="00BF3A64">
        <w:rPr>
          <w:rFonts w:ascii="標楷體" w:eastAsia="標楷體" w:hAnsi="標楷體"/>
          <w:i/>
          <w:sz w:val="26"/>
          <w:szCs w:val="26"/>
        </w:rPr>
        <w:t>Nodilittorina pyramidalis</w:t>
      </w:r>
      <w:r w:rsidRPr="00BF3A64">
        <w:rPr>
          <w:rFonts w:ascii="標楷體" w:eastAsia="標楷體" w:hAnsi="標楷體" w:hint="eastAsia"/>
          <w:sz w:val="26"/>
          <w:szCs w:val="26"/>
        </w:rPr>
        <w:t>。而稜結螺</w:t>
      </w:r>
      <w:r w:rsidRPr="00BF3A64">
        <w:rPr>
          <w:rFonts w:ascii="標楷體" w:eastAsia="標楷體" w:hAnsi="標楷體"/>
          <w:i/>
          <w:iCs/>
          <w:sz w:val="26"/>
          <w:szCs w:val="26"/>
        </w:rPr>
        <w:t xml:space="preserve">Cronia </w:t>
      </w:r>
      <w:r w:rsidRPr="00BF3A64">
        <w:rPr>
          <w:rFonts w:ascii="標楷體" w:eastAsia="標楷體" w:hAnsi="標楷體"/>
          <w:i/>
          <w:iCs/>
          <w:sz w:val="26"/>
          <w:szCs w:val="26"/>
        </w:rPr>
        <w:lastRenderedPageBreak/>
        <w:t>margariticola</w:t>
      </w:r>
      <w:r w:rsidRPr="00BF3A64">
        <w:rPr>
          <w:rFonts w:ascii="標楷體" w:eastAsia="標楷體" w:hAnsi="標楷體" w:hint="eastAsia"/>
          <w:i/>
          <w:iCs/>
          <w:sz w:val="26"/>
          <w:szCs w:val="26"/>
        </w:rPr>
        <w:t>、</w:t>
      </w:r>
      <w:r w:rsidRPr="00BF3A64">
        <w:rPr>
          <w:rFonts w:ascii="標楷體" w:eastAsia="標楷體" w:hAnsi="標楷體" w:hint="eastAsia"/>
          <w:sz w:val="26"/>
          <w:szCs w:val="26"/>
        </w:rPr>
        <w:t>結螺</w:t>
      </w:r>
      <w:r w:rsidRPr="00BF3A64">
        <w:rPr>
          <w:rFonts w:ascii="標楷體" w:eastAsia="標楷體" w:hAnsi="標楷體"/>
          <w:i/>
          <w:sz w:val="26"/>
          <w:szCs w:val="26"/>
        </w:rPr>
        <w:t>Morula granulata</w:t>
      </w:r>
      <w:r w:rsidRPr="00BF3A64">
        <w:rPr>
          <w:rFonts w:ascii="標楷體" w:eastAsia="標楷體" w:hAnsi="標楷體" w:hint="eastAsia"/>
          <w:sz w:val="26"/>
          <w:szCs w:val="26"/>
        </w:rPr>
        <w:t>也可為常見物種。（附錄十二</w:t>
      </w:r>
      <w:r w:rsidRPr="00BF3A64">
        <w:rPr>
          <w:rFonts w:ascii="標楷體" w:eastAsia="標楷體" w:hAnsi="標楷體"/>
          <w:sz w:val="26"/>
          <w:szCs w:val="26"/>
        </w:rPr>
        <w:t>b</w:t>
      </w:r>
      <w:r w:rsidRPr="00BF3A64">
        <w:rPr>
          <w:rFonts w:ascii="標楷體" w:eastAsia="標楷體" w:hAnsi="標楷體" w:hint="eastAsia"/>
          <w:sz w:val="26"/>
          <w:szCs w:val="26"/>
        </w:rPr>
        <w:t>）。</w:t>
      </w:r>
    </w:p>
    <w:p w:rsidR="00BB6020" w:rsidRPr="00BF3A64" w:rsidRDefault="00BB6020" w:rsidP="002C410B">
      <w:pPr>
        <w:pStyle w:val="ListParagraph"/>
        <w:numPr>
          <w:ilvl w:val="0"/>
          <w:numId w:val="76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海膽類紀錄到</w:t>
      </w:r>
      <w:r w:rsidRPr="00BF3A64">
        <w:rPr>
          <w:rFonts w:ascii="標楷體" w:eastAsia="標楷體" w:hAnsi="標楷體"/>
          <w:sz w:val="26"/>
          <w:szCs w:val="26"/>
        </w:rPr>
        <w:t>4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6</w:t>
      </w:r>
      <w:r w:rsidRPr="00BF3A64">
        <w:rPr>
          <w:rFonts w:ascii="標楷體" w:eastAsia="標楷體" w:hAnsi="標楷體" w:hint="eastAsia"/>
          <w:sz w:val="26"/>
          <w:szCs w:val="26"/>
        </w:rPr>
        <w:t>種；以長海膽科</w:t>
      </w:r>
      <w:r w:rsidRPr="00BF3A64">
        <w:rPr>
          <w:rFonts w:ascii="標楷體" w:eastAsia="標楷體" w:hAnsi="標楷體"/>
          <w:sz w:val="26"/>
          <w:szCs w:val="26"/>
        </w:rPr>
        <w:t>Echinometridae</w:t>
      </w:r>
      <w:r w:rsidRPr="00BF3A64">
        <w:rPr>
          <w:rFonts w:ascii="標楷體" w:eastAsia="標楷體" w:hAnsi="標楷體" w:hint="eastAsia"/>
          <w:sz w:val="26"/>
          <w:szCs w:val="26"/>
        </w:rPr>
        <w:t>的梅氏長海膽</w:t>
      </w:r>
      <w:r w:rsidRPr="00BF3A64">
        <w:rPr>
          <w:rFonts w:ascii="標楷體" w:eastAsia="標楷體" w:hAnsi="標楷體"/>
          <w:i/>
          <w:sz w:val="26"/>
          <w:szCs w:val="26"/>
        </w:rPr>
        <w:t>Echinometra mathaei</w:t>
      </w:r>
      <w:r w:rsidRPr="00BF3A64">
        <w:rPr>
          <w:rFonts w:ascii="標楷體" w:eastAsia="標楷體" w:hAnsi="標楷體" w:hint="eastAsia"/>
          <w:sz w:val="26"/>
          <w:szCs w:val="26"/>
        </w:rPr>
        <w:t>和口鰓海膽科</w:t>
      </w:r>
      <w:r w:rsidRPr="00BF3A64">
        <w:rPr>
          <w:rFonts w:ascii="標楷體" w:eastAsia="標楷體" w:hAnsi="標楷體"/>
          <w:sz w:val="26"/>
          <w:szCs w:val="26"/>
        </w:rPr>
        <w:t>Stomopneustidae</w:t>
      </w:r>
      <w:r w:rsidRPr="00BF3A64">
        <w:rPr>
          <w:rFonts w:ascii="標楷體" w:eastAsia="標楷體" w:hAnsi="標楷體" w:hint="eastAsia"/>
          <w:sz w:val="26"/>
          <w:szCs w:val="26"/>
        </w:rPr>
        <w:t>的口鰓海膽</w:t>
      </w:r>
      <w:r w:rsidRPr="00BF3A64">
        <w:rPr>
          <w:rFonts w:ascii="標楷體" w:eastAsia="標楷體" w:hAnsi="標楷體"/>
          <w:i/>
          <w:sz w:val="26"/>
          <w:szCs w:val="26"/>
        </w:rPr>
        <w:t>Stomopneustes variolaris</w:t>
      </w:r>
      <w:r w:rsidRPr="00BF3A64">
        <w:rPr>
          <w:rFonts w:ascii="標楷體" w:eastAsia="標楷體" w:hAnsi="標楷體" w:hint="eastAsia"/>
          <w:sz w:val="26"/>
          <w:szCs w:val="26"/>
        </w:rPr>
        <w:t>為優勢物種（附錄十三</w:t>
      </w:r>
      <w:r w:rsidRPr="00BF3A64">
        <w:rPr>
          <w:rFonts w:ascii="標楷體" w:eastAsia="標楷體" w:hAnsi="標楷體"/>
          <w:sz w:val="26"/>
          <w:szCs w:val="26"/>
        </w:rPr>
        <w:t>b</w:t>
      </w:r>
      <w:r w:rsidRPr="00BF3A64">
        <w:rPr>
          <w:rFonts w:ascii="標楷體" w:eastAsia="標楷體" w:hAnsi="標楷體" w:hint="eastAsia"/>
          <w:sz w:val="26"/>
          <w:szCs w:val="26"/>
        </w:rPr>
        <w:t>）。</w:t>
      </w:r>
    </w:p>
    <w:p w:rsidR="00BB6020" w:rsidRPr="00BF3A64" w:rsidRDefault="00BB6020" w:rsidP="002C410B">
      <w:pPr>
        <w:pStyle w:val="ListParagraph"/>
        <w:numPr>
          <w:ilvl w:val="0"/>
          <w:numId w:val="76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蛇尾類紀錄到</w:t>
      </w:r>
      <w:r w:rsidRPr="00BF3A64">
        <w:rPr>
          <w:rFonts w:ascii="標楷體" w:eastAsia="標楷體" w:hAnsi="標楷體"/>
          <w:sz w:val="26"/>
          <w:szCs w:val="26"/>
        </w:rPr>
        <w:t>2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6</w:t>
      </w:r>
      <w:r w:rsidRPr="00BF3A64">
        <w:rPr>
          <w:rFonts w:ascii="標楷體" w:eastAsia="標楷體" w:hAnsi="標楷體" w:hint="eastAsia"/>
          <w:sz w:val="26"/>
          <w:szCs w:val="26"/>
        </w:rPr>
        <w:t>種；以蜈蜙櫛蛇尾</w:t>
      </w:r>
      <w:r w:rsidRPr="00BF3A64">
        <w:rPr>
          <w:rFonts w:ascii="標楷體" w:eastAsia="標楷體" w:hAnsi="標楷體"/>
          <w:i/>
          <w:sz w:val="26"/>
          <w:szCs w:val="26"/>
        </w:rPr>
        <w:t>Ophiocoma scolopendrina</w:t>
      </w:r>
      <w:r w:rsidRPr="00BF3A64">
        <w:rPr>
          <w:rFonts w:ascii="標楷體" w:eastAsia="標楷體" w:hAnsi="標楷體" w:hint="eastAsia"/>
          <w:sz w:val="26"/>
          <w:szCs w:val="26"/>
        </w:rPr>
        <w:t>為優勢物種，而環棘鞭蛇尾</w:t>
      </w:r>
      <w:r w:rsidRPr="00BF3A64">
        <w:rPr>
          <w:rFonts w:ascii="標楷體" w:eastAsia="標楷體" w:hAnsi="標楷體"/>
          <w:i/>
          <w:sz w:val="26"/>
          <w:szCs w:val="26"/>
        </w:rPr>
        <w:t>Ophiomastix annulosa</w:t>
      </w:r>
      <w:r w:rsidRPr="00BF3A64">
        <w:rPr>
          <w:rFonts w:ascii="標楷體" w:eastAsia="標楷體" w:hAnsi="標楷體"/>
          <w:sz w:val="26"/>
          <w:szCs w:val="26"/>
        </w:rPr>
        <w:t xml:space="preserve"> </w:t>
      </w:r>
      <w:r w:rsidRPr="00BF3A64">
        <w:rPr>
          <w:rFonts w:ascii="標楷體" w:eastAsia="標楷體" w:hAnsi="標楷體" w:hint="eastAsia"/>
          <w:sz w:val="26"/>
          <w:szCs w:val="26"/>
        </w:rPr>
        <w:t>和長大刺蛇尾</w:t>
      </w:r>
      <w:r w:rsidRPr="00BF3A64">
        <w:rPr>
          <w:rFonts w:ascii="標楷體" w:eastAsia="標楷體" w:hAnsi="標楷體"/>
          <w:i/>
          <w:sz w:val="26"/>
          <w:szCs w:val="26"/>
        </w:rPr>
        <w:t xml:space="preserve">Macrophiothrix longipeda </w:t>
      </w:r>
      <w:r w:rsidRPr="00BF3A64">
        <w:rPr>
          <w:rFonts w:ascii="標楷體" w:eastAsia="標楷體" w:hAnsi="標楷體" w:hint="eastAsia"/>
          <w:sz w:val="26"/>
          <w:szCs w:val="26"/>
        </w:rPr>
        <w:t>較為易見的物種（附錄十四</w:t>
      </w:r>
      <w:r w:rsidRPr="00BF3A64">
        <w:rPr>
          <w:rFonts w:ascii="標楷體" w:eastAsia="標楷體" w:hAnsi="標楷體"/>
          <w:sz w:val="26"/>
          <w:szCs w:val="26"/>
        </w:rPr>
        <w:t>b</w:t>
      </w:r>
      <w:r w:rsidRPr="00BF3A64">
        <w:rPr>
          <w:rFonts w:ascii="標楷體" w:eastAsia="標楷體" w:hAnsi="標楷體" w:hint="eastAsia"/>
          <w:sz w:val="26"/>
          <w:szCs w:val="26"/>
        </w:rPr>
        <w:t>）。</w:t>
      </w:r>
    </w:p>
    <w:p w:rsidR="00BB6020" w:rsidRPr="00BF3A64" w:rsidRDefault="00BB6020" w:rsidP="002C410B">
      <w:pPr>
        <w:pStyle w:val="ListParagraph"/>
        <w:numPr>
          <w:ilvl w:val="0"/>
          <w:numId w:val="76"/>
        </w:numPr>
        <w:spacing w:line="360" w:lineRule="auto"/>
        <w:ind w:leftChars="0" w:left="851" w:hanging="851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海參類紀錄到</w:t>
      </w:r>
      <w:r w:rsidRPr="00BF3A64">
        <w:rPr>
          <w:rFonts w:ascii="標楷體" w:eastAsia="標楷體" w:hAnsi="標楷體"/>
          <w:sz w:val="26"/>
          <w:szCs w:val="26"/>
        </w:rPr>
        <w:t>4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10</w:t>
      </w:r>
      <w:r w:rsidRPr="00BF3A64">
        <w:rPr>
          <w:rFonts w:ascii="標楷體" w:eastAsia="標楷體" w:hAnsi="標楷體" w:hint="eastAsia"/>
          <w:sz w:val="26"/>
          <w:szCs w:val="26"/>
        </w:rPr>
        <w:t>種；以黑赤星海參</w:t>
      </w:r>
      <w:r w:rsidRPr="00BF3A64">
        <w:rPr>
          <w:rFonts w:ascii="標楷體" w:eastAsia="標楷體" w:hAnsi="標楷體"/>
          <w:i/>
          <w:sz w:val="26"/>
          <w:szCs w:val="26"/>
        </w:rPr>
        <w:t>Holothuria cinerascens</w:t>
      </w:r>
      <w:r w:rsidRPr="00BF3A64">
        <w:rPr>
          <w:rFonts w:ascii="標楷體" w:eastAsia="標楷體" w:hAnsi="標楷體" w:hint="eastAsia"/>
          <w:sz w:val="26"/>
          <w:szCs w:val="26"/>
        </w:rPr>
        <w:t>為優勢物種（附錄十五</w:t>
      </w:r>
      <w:r w:rsidRPr="00BF3A64">
        <w:rPr>
          <w:rFonts w:ascii="標楷體" w:eastAsia="標楷體" w:hAnsi="標楷體"/>
          <w:sz w:val="26"/>
          <w:szCs w:val="26"/>
        </w:rPr>
        <w:t>b</w:t>
      </w:r>
      <w:r w:rsidRPr="00BF3A64">
        <w:rPr>
          <w:rFonts w:ascii="標楷體" w:eastAsia="標楷體" w:hAnsi="標楷體" w:hint="eastAsia"/>
          <w:sz w:val="26"/>
          <w:szCs w:val="26"/>
        </w:rPr>
        <w:t>）。</w:t>
      </w:r>
    </w:p>
    <w:p w:rsidR="00DF7940" w:rsidRPr="00BF3A64" w:rsidRDefault="00BB6020" w:rsidP="00DF7940">
      <w:pPr>
        <w:pStyle w:val="ListParagraph"/>
        <w:numPr>
          <w:ilvl w:val="0"/>
          <w:numId w:val="76"/>
        </w:numPr>
        <w:spacing w:line="360" w:lineRule="auto"/>
        <w:ind w:leftChars="0" w:left="851" w:hanging="851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海星類紀錄到</w:t>
      </w:r>
      <w:r w:rsidRPr="00BF3A64">
        <w:rPr>
          <w:rFonts w:ascii="標楷體" w:eastAsia="標楷體" w:hAnsi="標楷體"/>
          <w:sz w:val="26"/>
          <w:szCs w:val="26"/>
        </w:rPr>
        <w:t>2</w:t>
      </w:r>
      <w:r w:rsidRPr="00BF3A64">
        <w:rPr>
          <w:rFonts w:ascii="標楷體" w:eastAsia="標楷體" w:hAnsi="標楷體" w:hint="eastAsia"/>
          <w:sz w:val="26"/>
          <w:szCs w:val="26"/>
        </w:rPr>
        <w:t>科</w:t>
      </w:r>
      <w:r w:rsidRPr="00BF3A64">
        <w:rPr>
          <w:rFonts w:ascii="標楷體" w:eastAsia="標楷體" w:hAnsi="標楷體"/>
          <w:sz w:val="26"/>
          <w:szCs w:val="26"/>
        </w:rPr>
        <w:t>3</w:t>
      </w:r>
      <w:r w:rsidRPr="00BF3A64">
        <w:rPr>
          <w:rFonts w:ascii="標楷體" w:eastAsia="標楷體" w:hAnsi="標楷體" w:hint="eastAsia"/>
          <w:sz w:val="26"/>
          <w:szCs w:val="26"/>
        </w:rPr>
        <w:t>種；數量仍偏少（附錄十六</w:t>
      </w:r>
      <w:r w:rsidRPr="00BF3A64">
        <w:rPr>
          <w:rFonts w:ascii="標楷體" w:eastAsia="標楷體" w:hAnsi="標楷體"/>
          <w:sz w:val="26"/>
          <w:szCs w:val="26"/>
        </w:rPr>
        <w:t>b</w:t>
      </w:r>
      <w:r w:rsidRPr="00BF3A64">
        <w:rPr>
          <w:rFonts w:ascii="標楷體" w:eastAsia="標楷體" w:hAnsi="標楷體" w:hint="eastAsia"/>
          <w:sz w:val="26"/>
          <w:szCs w:val="26"/>
        </w:rPr>
        <w:t>），而且發現藍指海星</w:t>
      </w:r>
      <w:r w:rsidRPr="00BF3A64">
        <w:rPr>
          <w:rFonts w:ascii="標楷體" w:eastAsia="標楷體" w:hAnsi="標楷體"/>
          <w:i/>
          <w:sz w:val="26"/>
          <w:szCs w:val="26"/>
        </w:rPr>
        <w:t>Linck leavigata</w:t>
      </w:r>
      <w:r w:rsidRPr="00BF3A64">
        <w:rPr>
          <w:rFonts w:ascii="標楷體" w:eastAsia="標楷體" w:hAnsi="標楷體" w:hint="eastAsia"/>
          <w:sz w:val="26"/>
          <w:szCs w:val="26"/>
        </w:rPr>
        <w:t>有受傷現象。</w:t>
      </w:r>
    </w:p>
    <w:p w:rsidR="006E2FE2" w:rsidRPr="00BF3A64" w:rsidRDefault="0081686F" w:rsidP="006E2FE2">
      <w:pPr>
        <w:pStyle w:val="ListParagraph"/>
        <w:numPr>
          <w:ilvl w:val="0"/>
          <w:numId w:val="72"/>
        </w:numPr>
        <w:spacing w:line="360" w:lineRule="auto"/>
        <w:ind w:leftChars="0"/>
        <w:rPr>
          <w:rFonts w:ascii="標楷體" w:eastAsia="標楷體" w:hAnsi="標楷體" w:hint="eastAsia"/>
          <w:b/>
          <w:sz w:val="28"/>
          <w:szCs w:val="26"/>
        </w:rPr>
      </w:pPr>
      <w:r w:rsidRPr="00BF3A64">
        <w:rPr>
          <w:rFonts w:ascii="標楷體" w:eastAsia="標楷體" w:hAnsi="標楷體"/>
          <w:b/>
          <w:sz w:val="28"/>
          <w:szCs w:val="26"/>
        </w:rPr>
        <w:t>100</w:t>
      </w:r>
      <w:r w:rsidRPr="00BF3A64">
        <w:rPr>
          <w:rFonts w:ascii="標楷體" w:eastAsia="標楷體" w:hAnsi="標楷體" w:hint="eastAsia"/>
          <w:b/>
          <w:sz w:val="28"/>
          <w:szCs w:val="26"/>
        </w:rPr>
        <w:t>年至</w:t>
      </w:r>
      <w:r w:rsidRPr="00BF3A64">
        <w:rPr>
          <w:rFonts w:ascii="標楷體" w:eastAsia="標楷體" w:hAnsi="標楷體"/>
          <w:b/>
          <w:sz w:val="28"/>
          <w:szCs w:val="26"/>
        </w:rPr>
        <w:t>102</w:t>
      </w:r>
      <w:r w:rsidRPr="00BF3A64">
        <w:rPr>
          <w:rFonts w:ascii="標楷體" w:eastAsia="標楷體" w:hAnsi="標楷體" w:hint="eastAsia"/>
          <w:b/>
          <w:sz w:val="28"/>
          <w:szCs w:val="26"/>
        </w:rPr>
        <w:t>年小琉球潮間帶動物相物種</w:t>
      </w:r>
      <w:r w:rsidR="00F02DA1" w:rsidRPr="00BF3A64">
        <w:rPr>
          <w:rFonts w:ascii="標楷體" w:eastAsia="標楷體" w:hAnsi="標楷體" w:hint="eastAsia"/>
          <w:b/>
          <w:sz w:val="28"/>
          <w:szCs w:val="26"/>
        </w:rPr>
        <w:t>調查</w:t>
      </w:r>
      <w:r w:rsidRPr="00BF3A64">
        <w:rPr>
          <w:rFonts w:ascii="標楷體" w:eastAsia="標楷體" w:hAnsi="標楷體" w:hint="eastAsia"/>
          <w:b/>
          <w:sz w:val="28"/>
          <w:szCs w:val="26"/>
        </w:rPr>
        <w:t>結果彙整</w:t>
      </w:r>
    </w:p>
    <w:p w:rsidR="00F02DA1" w:rsidRPr="00BF3A64" w:rsidRDefault="00F02DA1" w:rsidP="00DF7940">
      <w:pPr>
        <w:pStyle w:val="ListParagraph"/>
        <w:spacing w:line="360" w:lineRule="auto"/>
        <w:ind w:leftChars="0" w:left="0" w:firstLine="480"/>
        <w:rPr>
          <w:rFonts w:ascii="標楷體" w:eastAsia="標楷體" w:hAnsi="標楷體" w:hint="eastAsia"/>
          <w:b/>
          <w:sz w:val="28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自2011年到2013年在小琉球潮間帶物種調查，共記錄有165科857</w:t>
      </w:r>
      <w:r w:rsidR="00F47DB5" w:rsidRPr="00BF3A64">
        <w:rPr>
          <w:rFonts w:ascii="標楷體" w:eastAsia="標楷體" w:hAnsi="標楷體" w:hint="eastAsia"/>
          <w:sz w:val="26"/>
          <w:szCs w:val="26"/>
        </w:rPr>
        <w:t>種動物，其中以軟體</w:t>
      </w:r>
      <w:r w:rsidRPr="00BF3A64">
        <w:rPr>
          <w:rFonts w:ascii="標楷體" w:eastAsia="標楷體" w:hAnsi="標楷體" w:hint="eastAsia"/>
          <w:sz w:val="26"/>
          <w:szCs w:val="26"/>
        </w:rPr>
        <w:t>動物門的螺貝類數量最多727種，其次為節肢動物門的甲殼類90種。動物名錄詳見於表一</w:t>
      </w:r>
      <w:r w:rsidR="00DF7940" w:rsidRPr="00BF3A64">
        <w:rPr>
          <w:rFonts w:ascii="標楷體" w:eastAsia="標楷體" w:hAnsi="標楷體" w:hint="eastAsia"/>
          <w:sz w:val="26"/>
          <w:szCs w:val="26"/>
        </w:rPr>
        <w:t>~</w:t>
      </w:r>
      <w:r w:rsidRPr="00BF3A64">
        <w:rPr>
          <w:rFonts w:ascii="標楷體" w:eastAsia="標楷體" w:hAnsi="標楷體" w:hint="eastAsia"/>
          <w:sz w:val="26"/>
          <w:szCs w:val="26"/>
        </w:rPr>
        <w:t>表七。</w:t>
      </w:r>
    </w:p>
    <w:p w:rsidR="00F02DA1" w:rsidRPr="00BF3A64" w:rsidRDefault="00F02DA1" w:rsidP="00F02DA1">
      <w:pPr>
        <w:pStyle w:val="ListParagraph"/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各類動物優種及其組成略述如下：</w:t>
      </w:r>
    </w:p>
    <w:p w:rsidR="00F02DA1" w:rsidRPr="00BF3A64" w:rsidRDefault="00F02DA1" w:rsidP="00F02DA1">
      <w:pPr>
        <w:pStyle w:val="ListParagraph"/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 xml:space="preserve">寄居蟹類有Coenobitidae 陸寄居蟹科4種，以灰白陸寄居蟹Coenobita rugosus最普遍的種類；Diogenidae 活額寄居蟹科14種，以光掌硬殼寄居蟹Calcinus laevimanus最易辨認的種類。    </w:t>
      </w:r>
    </w:p>
    <w:p w:rsidR="00F02DA1" w:rsidRPr="00BF3A64" w:rsidRDefault="00F02DA1" w:rsidP="00F02DA1">
      <w:pPr>
        <w:pStyle w:val="ListParagraph"/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螃蟹類有21科72種；其中Xanthidae 扇蟹科有19種最多，次為Portunidae 梭子蟹科有12種，Grapsidae 方蟹科有7種；而最普遍的種類有粗糙酋婦蟹Eriphia scabricula、紫地蟹Gecarcoidea lalandii 、白紋方蟹Grapsus albolineatus、角眼沙蟹Ocypode ceratophthalmus 、火紅皺蟹Leptodius exaratus。</w:t>
      </w:r>
    </w:p>
    <w:p w:rsidR="00F02DA1" w:rsidRPr="00BF3A64" w:rsidRDefault="00F02DA1" w:rsidP="00F02DA1">
      <w:pPr>
        <w:pStyle w:val="ListParagraph"/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lastRenderedPageBreak/>
        <w:t>海膽類動物有7科11種，以冠海膽科Diadematidae有4種最多種類，而分佈最廣且數量較龐大者有長海膽科Echinometridae的梅氏長海膽Echinometra mathaei、口鰓海膽科Stomopneustidae的口鰓海膽Stomopneustes variolaris。</w:t>
      </w:r>
    </w:p>
    <w:p w:rsidR="00F02DA1" w:rsidRPr="00BF3A64" w:rsidRDefault="00F02DA1" w:rsidP="00F02DA1">
      <w:pPr>
        <w:pStyle w:val="ListParagraph"/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蛇尾類動物有2科6種，以櫛蛇尾科Ophiocomidae的蜈蜙櫛蛇尾Ophiocoma scolopendrina分佈最廣且數量龐大。</w:t>
      </w:r>
    </w:p>
    <w:p w:rsidR="00F02DA1" w:rsidRPr="00BF3A64" w:rsidRDefault="00F02DA1" w:rsidP="00F02DA1">
      <w:pPr>
        <w:pStyle w:val="ListParagraph"/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海參類動物有4科15種，以海參科Holothuriidae的黑赤星海參Holothuria cinerascens、黑海參Holothuria atra、蕩皮參Holothuria leucospilota較為常見。</w:t>
      </w:r>
    </w:p>
    <w:p w:rsidR="00F02DA1" w:rsidRPr="00BF3A64" w:rsidRDefault="00F02DA1" w:rsidP="00F02DA1">
      <w:pPr>
        <w:pStyle w:val="ListParagraph"/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海星類動物有5科8種，以蛇星科Ophidiasteridae的藍指海星Linck leavigata和瘤海星科Oreasteridae的麵包海星Culcita novaeguineae最引人注目，本類物種在小琉球都不易看到。</w:t>
      </w:r>
    </w:p>
    <w:p w:rsidR="00F02DA1" w:rsidRPr="00BF3A64" w:rsidRDefault="00F02DA1" w:rsidP="00DF7940">
      <w:pPr>
        <w:pStyle w:val="ListParagraph"/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螺貝類有已增錄到727種（不含頭足類），其中有21種是台灣新紀錄物種，且含4種世界新物種，即慕溪右錐螺Horologica musii、雀兒右錐螺Horologica passerine、曹氏右錐螺Horologica tsaoi 及羅氏玄珠螺Mesophora loi</w:t>
      </w:r>
      <w:r w:rsidR="008E5B1B" w:rsidRPr="00BF3A64">
        <w:rPr>
          <w:rFonts w:ascii="標楷體" w:eastAsia="標楷體" w:hAnsi="標楷體" w:hint="eastAsia"/>
          <w:sz w:val="26"/>
          <w:szCs w:val="26"/>
        </w:rPr>
        <w:t>。</w:t>
      </w:r>
    </w:p>
    <w:p w:rsidR="00BB6020" w:rsidRPr="00BF3A64" w:rsidRDefault="00BB6020" w:rsidP="006D10F8">
      <w:pPr>
        <w:pStyle w:val="ListParagraph"/>
        <w:numPr>
          <w:ilvl w:val="0"/>
          <w:numId w:val="72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6"/>
        </w:rPr>
      </w:pPr>
      <w:r w:rsidRPr="00BF3A64">
        <w:rPr>
          <w:rFonts w:ascii="標楷體" w:eastAsia="標楷體" w:hAnsi="標楷體" w:hint="eastAsia"/>
          <w:b/>
          <w:sz w:val="28"/>
          <w:szCs w:val="26"/>
        </w:rPr>
        <w:t>潮間帶監測結果分析</w:t>
      </w:r>
    </w:p>
    <w:p w:rsidR="00BB6020" w:rsidRPr="00BF3A64" w:rsidRDefault="00BB6020" w:rsidP="00D128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 xml:space="preserve">　　在肚仔坪、衫福、蛤板灣、漁埕尾北側、龍蝦洞五區，共採樣</w:t>
      </w:r>
      <w:r w:rsidRPr="00BF3A64">
        <w:rPr>
          <w:rFonts w:ascii="標楷體" w:eastAsia="標楷體" w:hAnsi="標楷體"/>
          <w:sz w:val="26"/>
          <w:szCs w:val="26"/>
        </w:rPr>
        <w:t xml:space="preserve">9 </w:t>
      </w:r>
      <w:r w:rsidRPr="00BF3A64">
        <w:rPr>
          <w:rFonts w:ascii="標楷體" w:eastAsia="標楷體" w:hAnsi="標楷體" w:hint="eastAsia"/>
          <w:sz w:val="26"/>
          <w:szCs w:val="26"/>
        </w:rPr>
        <w:t>條穿越線，由潮高線起，穿越中潮區到低潮區。採集並計算穿越線兩側</w:t>
      </w:r>
      <w:r w:rsidRPr="00BF3A64">
        <w:rPr>
          <w:rFonts w:ascii="標楷體" w:eastAsia="標楷體" w:hAnsi="標楷體"/>
          <w:sz w:val="26"/>
          <w:szCs w:val="26"/>
        </w:rPr>
        <w:t xml:space="preserve">1 </w:t>
      </w:r>
      <w:r w:rsidRPr="00BF3A64">
        <w:rPr>
          <w:rFonts w:ascii="標楷體" w:eastAsia="標楷體" w:hAnsi="標楷體" w:hint="eastAsia"/>
          <w:sz w:val="26"/>
          <w:szCs w:val="26"/>
        </w:rPr>
        <w:t>公尺內物種及個體數量為監測紀錄範圍；穿越線採用與海岸線垂直作為監測路線，每條穿越線</w:t>
      </w:r>
      <w:r w:rsidRPr="00BF3A64">
        <w:rPr>
          <w:rFonts w:ascii="標楷體" w:eastAsia="標楷體" w:hAnsi="標楷體"/>
          <w:sz w:val="26"/>
          <w:szCs w:val="26"/>
        </w:rPr>
        <w:t xml:space="preserve">50 </w:t>
      </w:r>
      <w:r w:rsidRPr="00BF3A64">
        <w:rPr>
          <w:rFonts w:ascii="標楷體" w:eastAsia="標楷體" w:hAnsi="標楷體" w:hint="eastAsia"/>
          <w:sz w:val="26"/>
          <w:szCs w:val="26"/>
        </w:rPr>
        <w:t>公尺長，除龍蝦洞北側因地形因素，只採樣一條</w:t>
      </w:r>
      <w:r w:rsidRPr="00BF3A64">
        <w:rPr>
          <w:rFonts w:ascii="標楷體" w:eastAsia="標楷體" w:hAnsi="標楷體"/>
          <w:sz w:val="26"/>
          <w:szCs w:val="26"/>
        </w:rPr>
        <w:t xml:space="preserve">50 </w:t>
      </w:r>
      <w:r w:rsidRPr="00BF3A64">
        <w:rPr>
          <w:rFonts w:ascii="標楷體" w:eastAsia="標楷體" w:hAnsi="標楷體" w:hint="eastAsia"/>
          <w:sz w:val="26"/>
          <w:szCs w:val="26"/>
        </w:rPr>
        <w:t>公尺長的穿越線。以遊客數量最少的龍蝦洞樣區為基準值，比較其他樣區之物種種類與族群之差異，以瞭解遊客衝擊對生物資源的影響。</w:t>
      </w:r>
    </w:p>
    <w:p w:rsidR="00BB6020" w:rsidRPr="00BF3A64" w:rsidRDefault="00BB6020" w:rsidP="006D10F8">
      <w:pPr>
        <w:pStyle w:val="ListParagraph"/>
        <w:numPr>
          <w:ilvl w:val="0"/>
          <w:numId w:val="77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種類數量</w:t>
      </w:r>
    </w:p>
    <w:p w:rsidR="00BB6020" w:rsidRPr="00BF3A64" w:rsidRDefault="00BB6020" w:rsidP="001D4B74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/>
          <w:sz w:val="26"/>
          <w:szCs w:val="26"/>
        </w:rPr>
        <w:t xml:space="preserve">    </w:t>
      </w:r>
      <w:r w:rsidRPr="00BF3A64">
        <w:rPr>
          <w:rFonts w:ascii="標楷體" w:eastAsia="標楷體" w:hAnsi="標楷體" w:hint="eastAsia"/>
          <w:sz w:val="26"/>
          <w:szCs w:val="26"/>
        </w:rPr>
        <w:t>在</w:t>
      </w:r>
      <w:r w:rsidRPr="00BF3A64">
        <w:rPr>
          <w:rFonts w:ascii="標楷體" w:eastAsia="標楷體" w:hAnsi="標楷體"/>
          <w:sz w:val="26"/>
          <w:szCs w:val="26"/>
        </w:rPr>
        <w:t>5</w:t>
      </w:r>
      <w:r w:rsidRPr="00BF3A64">
        <w:rPr>
          <w:rFonts w:ascii="標楷體" w:eastAsia="標楷體" w:hAnsi="標楷體" w:hint="eastAsia"/>
          <w:sz w:val="26"/>
          <w:szCs w:val="26"/>
        </w:rPr>
        <w:t>個主要潮間帶中，種類數量每月間呈現上下振盪的現象，下夏季</w:t>
      </w:r>
      <w:r w:rsidRPr="00BF3A64">
        <w:rPr>
          <w:rFonts w:ascii="標楷體" w:eastAsia="標楷體" w:hAnsi="標楷體" w:hint="eastAsia"/>
          <w:sz w:val="26"/>
          <w:szCs w:val="26"/>
        </w:rPr>
        <w:lastRenderedPageBreak/>
        <w:t>以後潮間帶溫度升高，種類數量有下降的趨勢，數量上以杉福和肚仔坪較高。杉福潮間帶因遊客大量踩踏，物種間的種內競爭下降，弱勢物種有機會存活，物種數量較多。肚仔坪潮間帶的遊憩面積較大，且遊客到達的可及性較差，遊客密度相對較小，物種數量較多族群數量也較高，是目前小琉球潮間帶中生物生存環境中較好的地方。遊客龍蝦洞因為地型的因素，只調查</w:t>
      </w:r>
      <w:r w:rsidRPr="00BF3A64">
        <w:rPr>
          <w:rFonts w:ascii="標楷體" w:eastAsia="標楷體" w:hAnsi="標楷體"/>
          <w:sz w:val="26"/>
          <w:szCs w:val="26"/>
        </w:rPr>
        <w:t>50</w:t>
      </w:r>
      <w:r w:rsidRPr="00BF3A64">
        <w:rPr>
          <w:rFonts w:ascii="標楷體" w:eastAsia="標楷體" w:hAnsi="標楷體" w:hint="eastAsia"/>
          <w:sz w:val="26"/>
          <w:szCs w:val="26"/>
        </w:rPr>
        <w:t>公尺，且較少遊客踩踏，有優勢種生物</w:t>
      </w:r>
      <w:r w:rsidRPr="00BF3A64">
        <w:rPr>
          <w:rFonts w:ascii="標楷體" w:eastAsia="標楷體" w:hAnsi="標楷體"/>
          <w:sz w:val="26"/>
          <w:szCs w:val="26"/>
        </w:rPr>
        <w:t>—</w:t>
      </w:r>
      <w:r w:rsidRPr="00BF3A64">
        <w:rPr>
          <w:rFonts w:ascii="標楷體" w:eastAsia="標楷體" w:hAnsi="標楷體" w:hint="eastAsia"/>
          <w:sz w:val="26"/>
          <w:szCs w:val="26"/>
        </w:rPr>
        <w:t>蜈蚣櫛蛇尾，生物種類較單調，種類數量也最少。</w:t>
      </w:r>
    </w:p>
    <w:p w:rsidR="00BB6020" w:rsidRPr="00BF3A64" w:rsidRDefault="00232158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inline distT="0" distB="0" distL="0" distR="0">
            <wp:extent cx="5271770" cy="2512695"/>
            <wp:effectExtent l="19050" t="19050" r="24130" b="20955"/>
            <wp:docPr id="15" name="圖片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5126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6020" w:rsidRPr="00BF3A64" w:rsidRDefault="00BB6020" w:rsidP="00EE046E">
      <w:pPr>
        <w:pStyle w:val="ac"/>
        <w:spacing w:line="360" w:lineRule="auto"/>
        <w:rPr>
          <w:rFonts w:ascii="新細明體"/>
          <w:b/>
          <w:sz w:val="26"/>
          <w:szCs w:val="26"/>
        </w:rPr>
      </w:pPr>
      <w:bookmarkStart w:id="4" w:name="_Ref341817854"/>
      <w:r w:rsidRPr="00BF3A64">
        <w:rPr>
          <w:rFonts w:ascii="新細明體" w:hAnsi="新細明體" w:hint="eastAsia"/>
          <w:b/>
          <w:sz w:val="26"/>
          <w:szCs w:val="26"/>
        </w:rPr>
        <w:t>圖</w:t>
      </w:r>
      <w:bookmarkEnd w:id="4"/>
      <w:r w:rsidRPr="00BF3A64">
        <w:rPr>
          <w:rFonts w:ascii="新細明體" w:hAnsi="新細明體"/>
          <w:b/>
          <w:sz w:val="26"/>
          <w:szCs w:val="26"/>
        </w:rPr>
        <w:t>7-1  2012</w:t>
      </w:r>
      <w:r w:rsidRPr="00BF3A64">
        <w:rPr>
          <w:rFonts w:ascii="新細明體" w:hAnsi="新細明體" w:hint="eastAsia"/>
          <w:b/>
          <w:sz w:val="26"/>
          <w:szCs w:val="26"/>
        </w:rPr>
        <w:t>年</w:t>
      </w:r>
      <w:r w:rsidRPr="00BF3A64">
        <w:rPr>
          <w:rFonts w:ascii="新細明體" w:hAnsi="新細明體"/>
          <w:b/>
          <w:sz w:val="26"/>
          <w:szCs w:val="26"/>
        </w:rPr>
        <w:t>1</w:t>
      </w:r>
      <w:r w:rsidRPr="00BF3A64">
        <w:rPr>
          <w:rFonts w:ascii="新細明體" w:hAnsi="新細明體" w:hint="eastAsia"/>
          <w:b/>
          <w:sz w:val="26"/>
          <w:szCs w:val="26"/>
        </w:rPr>
        <w:t>月至</w:t>
      </w:r>
      <w:r w:rsidRPr="00BF3A64">
        <w:rPr>
          <w:rFonts w:ascii="新細明體" w:hAnsi="新細明體"/>
          <w:b/>
          <w:sz w:val="26"/>
          <w:szCs w:val="26"/>
        </w:rPr>
        <w:t>7</w:t>
      </w:r>
      <w:r w:rsidRPr="00BF3A64">
        <w:rPr>
          <w:rFonts w:ascii="新細明體" w:hAnsi="新細明體" w:hint="eastAsia"/>
          <w:b/>
          <w:sz w:val="26"/>
          <w:szCs w:val="26"/>
        </w:rPr>
        <w:t>月小琉球潮間帶生物物種數量每月分布圖</w:t>
      </w:r>
    </w:p>
    <w:p w:rsidR="00BB6020" w:rsidRPr="00BF3A64" w:rsidRDefault="00BB6020" w:rsidP="001D4B74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BB6020" w:rsidRPr="00BF3A64" w:rsidRDefault="00BB6020" w:rsidP="006D10F8">
      <w:pPr>
        <w:pStyle w:val="ListParagraph"/>
        <w:numPr>
          <w:ilvl w:val="0"/>
          <w:numId w:val="77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族群數量與族群密度</w:t>
      </w:r>
    </w:p>
    <w:p w:rsidR="00BB6020" w:rsidRPr="00BF3A64" w:rsidRDefault="00BB6020" w:rsidP="00F47DB5">
      <w:pPr>
        <w:spacing w:line="360" w:lineRule="auto"/>
        <w:ind w:firstLine="480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統計</w:t>
      </w:r>
      <w:r w:rsidRPr="00BF3A64">
        <w:rPr>
          <w:rFonts w:ascii="標楷體" w:eastAsia="標楷體" w:hAnsi="標楷體"/>
          <w:sz w:val="26"/>
          <w:szCs w:val="26"/>
        </w:rPr>
        <w:t>1</w:t>
      </w:r>
      <w:r w:rsidRPr="00BF3A64">
        <w:rPr>
          <w:rFonts w:ascii="標楷體" w:eastAsia="標楷體" w:hAnsi="標楷體" w:hint="eastAsia"/>
          <w:sz w:val="26"/>
          <w:szCs w:val="26"/>
        </w:rPr>
        <w:t>到</w:t>
      </w:r>
      <w:r w:rsidRPr="00BF3A64">
        <w:rPr>
          <w:rFonts w:ascii="標楷體" w:eastAsia="標楷體" w:hAnsi="標楷體"/>
          <w:sz w:val="26"/>
          <w:szCs w:val="26"/>
        </w:rPr>
        <w:t>7</w:t>
      </w:r>
      <w:r w:rsidRPr="00BF3A64">
        <w:rPr>
          <w:rFonts w:ascii="標楷體" w:eastAsia="標楷體" w:hAnsi="標楷體" w:hint="eastAsia"/>
          <w:sz w:val="26"/>
          <w:szCs w:val="26"/>
        </w:rPr>
        <w:t>月小琉球潮間帶生物遊群數量，每月呈現上下振盪的現象，但隨著溫度的升高潮間帶族群數量有上升的趨勢，其中以肚仔坪的族群數量上升最顯著，族群數量也最高。但是以杉福和漁埕尾潮間帶的族群狀況最差，主要原因為這兩個潮間帶的交通可及性最高，遊客人數最多，遊憩壓力最大，生物被遊客踩踏後大量死亡並消失，族群數量顯著的較其他潮間帶少。</w:t>
      </w:r>
    </w:p>
    <w:p w:rsidR="00BB6020" w:rsidRPr="00BF3A64" w:rsidRDefault="00BB6020" w:rsidP="00F47DB5">
      <w:pPr>
        <w:spacing w:line="360" w:lineRule="auto"/>
        <w:ind w:firstLine="480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在</w:t>
      </w:r>
      <w:r w:rsidRPr="00BF3A64">
        <w:rPr>
          <w:rFonts w:ascii="標楷體" w:eastAsia="標楷體" w:hAnsi="標楷體"/>
          <w:sz w:val="26"/>
          <w:szCs w:val="26"/>
        </w:rPr>
        <w:t>5</w:t>
      </w:r>
      <w:r w:rsidRPr="00BF3A64">
        <w:rPr>
          <w:rFonts w:ascii="標楷體" w:eastAsia="標楷體" w:hAnsi="標楷體" w:hint="eastAsia"/>
          <w:sz w:val="26"/>
          <w:szCs w:val="26"/>
        </w:rPr>
        <w:t>處主要潮間帶中，每月生物族群密度中以肚仔坪最高，每平方公尺內有</w:t>
      </w:r>
      <w:r w:rsidRPr="00BF3A64">
        <w:rPr>
          <w:rFonts w:ascii="標楷體" w:eastAsia="標楷體" w:hAnsi="標楷體"/>
          <w:sz w:val="26"/>
          <w:szCs w:val="26"/>
        </w:rPr>
        <w:t>107</w:t>
      </w:r>
      <w:r w:rsidRPr="00BF3A64">
        <w:rPr>
          <w:rFonts w:ascii="標楷體" w:eastAsia="標楷體" w:hAnsi="標楷體" w:hint="eastAsia"/>
          <w:sz w:val="26"/>
          <w:szCs w:val="26"/>
        </w:rPr>
        <w:t>個生物個體</w:t>
      </w:r>
      <w:r w:rsidRPr="00BF3A64">
        <w:rPr>
          <w:rFonts w:ascii="標楷體" w:eastAsia="標楷體" w:hAnsi="標楷體"/>
          <w:sz w:val="26"/>
          <w:szCs w:val="26"/>
        </w:rPr>
        <w:t xml:space="preserve">; </w:t>
      </w:r>
      <w:r w:rsidRPr="00BF3A64">
        <w:rPr>
          <w:rFonts w:ascii="標楷體" w:eastAsia="標楷體" w:hAnsi="標楷體" w:hint="eastAsia"/>
          <w:sz w:val="26"/>
          <w:szCs w:val="26"/>
        </w:rPr>
        <w:t>而以漁埕尾最低，每平方公尺內僅有</w:t>
      </w:r>
      <w:r w:rsidRPr="00BF3A64">
        <w:rPr>
          <w:rFonts w:ascii="標楷體" w:eastAsia="標楷體" w:hAnsi="標楷體"/>
          <w:sz w:val="26"/>
          <w:szCs w:val="26"/>
        </w:rPr>
        <w:t>4</w:t>
      </w:r>
      <w:r w:rsidRPr="00BF3A64">
        <w:rPr>
          <w:rFonts w:ascii="標楷體" w:eastAsia="標楷體" w:hAnsi="標楷體" w:hint="eastAsia"/>
          <w:sz w:val="26"/>
          <w:szCs w:val="26"/>
        </w:rPr>
        <w:t>個個體，</w:t>
      </w:r>
      <w:r w:rsidRPr="00BF3A64">
        <w:rPr>
          <w:rFonts w:ascii="標楷體" w:eastAsia="標楷體" w:hAnsi="標楷體" w:hint="eastAsia"/>
          <w:sz w:val="26"/>
          <w:szCs w:val="26"/>
        </w:rPr>
        <w:lastRenderedPageBreak/>
        <w:t>其族群密度已降至肚仔坪族群密度的</w:t>
      </w:r>
      <w:r w:rsidRPr="00BF3A64">
        <w:rPr>
          <w:rFonts w:ascii="標楷體" w:eastAsia="標楷體" w:hAnsi="標楷體"/>
          <w:sz w:val="26"/>
          <w:szCs w:val="26"/>
        </w:rPr>
        <w:t>1/27</w:t>
      </w:r>
      <w:r w:rsidRPr="00BF3A64">
        <w:rPr>
          <w:rFonts w:ascii="標楷體" w:eastAsia="標楷體" w:hAnsi="標楷體" w:hint="eastAsia"/>
          <w:sz w:val="26"/>
          <w:szCs w:val="26"/>
        </w:rPr>
        <w:t>。</w:t>
      </w:r>
    </w:p>
    <w:p w:rsidR="00BB6020" w:rsidRPr="00BF3A64" w:rsidRDefault="00232158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inline distT="0" distB="0" distL="0" distR="0">
            <wp:extent cx="5208270" cy="2480945"/>
            <wp:effectExtent l="19050" t="19050" r="11430" b="14605"/>
            <wp:docPr id="16" name="圖片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4809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6020" w:rsidRPr="00BF3A64" w:rsidRDefault="00BB6020" w:rsidP="00EE046E">
      <w:pPr>
        <w:pStyle w:val="ac"/>
        <w:spacing w:line="360" w:lineRule="auto"/>
        <w:rPr>
          <w:rFonts w:ascii="新細明體"/>
          <w:b/>
          <w:sz w:val="26"/>
          <w:szCs w:val="26"/>
        </w:rPr>
      </w:pPr>
      <w:bookmarkStart w:id="5" w:name="_Ref341817895"/>
      <w:r w:rsidRPr="00BF3A64">
        <w:rPr>
          <w:rFonts w:ascii="新細明體" w:hAnsi="新細明體" w:hint="eastAsia"/>
          <w:b/>
          <w:sz w:val="26"/>
          <w:szCs w:val="26"/>
        </w:rPr>
        <w:t>圖</w:t>
      </w:r>
      <w:bookmarkEnd w:id="5"/>
      <w:r w:rsidRPr="00BF3A64">
        <w:rPr>
          <w:rFonts w:ascii="新細明體" w:hAnsi="新細明體"/>
          <w:b/>
          <w:sz w:val="26"/>
          <w:szCs w:val="26"/>
        </w:rPr>
        <w:t>7-2  2012</w:t>
      </w:r>
      <w:r w:rsidRPr="00BF3A64">
        <w:rPr>
          <w:rFonts w:ascii="新細明體" w:hAnsi="新細明體" w:hint="eastAsia"/>
          <w:b/>
          <w:sz w:val="26"/>
          <w:szCs w:val="26"/>
        </w:rPr>
        <w:t>年</w:t>
      </w:r>
      <w:r w:rsidRPr="00BF3A64">
        <w:rPr>
          <w:rFonts w:ascii="新細明體" w:hAnsi="新細明體"/>
          <w:b/>
          <w:sz w:val="26"/>
          <w:szCs w:val="26"/>
        </w:rPr>
        <w:t>1</w:t>
      </w:r>
      <w:r w:rsidRPr="00BF3A64">
        <w:rPr>
          <w:rFonts w:ascii="新細明體" w:hAnsi="新細明體" w:hint="eastAsia"/>
          <w:b/>
          <w:sz w:val="26"/>
          <w:szCs w:val="26"/>
        </w:rPr>
        <w:t>月至</w:t>
      </w:r>
      <w:r w:rsidRPr="00BF3A64">
        <w:rPr>
          <w:rFonts w:ascii="新細明體" w:hAnsi="新細明體"/>
          <w:b/>
          <w:sz w:val="26"/>
          <w:szCs w:val="26"/>
        </w:rPr>
        <w:t>7</w:t>
      </w:r>
      <w:r w:rsidRPr="00BF3A64">
        <w:rPr>
          <w:rFonts w:ascii="新細明體" w:hAnsi="新細明體" w:hint="eastAsia"/>
          <w:b/>
          <w:sz w:val="26"/>
          <w:szCs w:val="26"/>
        </w:rPr>
        <w:t>月小琉球潮間帶每月生物族群數量消長分布狀況</w:t>
      </w:r>
    </w:p>
    <w:p w:rsidR="00BB6020" w:rsidRPr="00BF3A64" w:rsidRDefault="00BB6020" w:rsidP="007060AC"/>
    <w:p w:rsidR="00BB6020" w:rsidRPr="00BF3A64" w:rsidRDefault="00232158" w:rsidP="00EE046E">
      <w:r>
        <w:rPr>
          <w:rFonts w:hint="eastAsia"/>
          <w:noProof/>
          <w:sz w:val="26"/>
          <w:szCs w:val="26"/>
        </w:rPr>
        <w:drawing>
          <wp:inline distT="0" distB="0" distL="0" distR="0">
            <wp:extent cx="5208270" cy="2480945"/>
            <wp:effectExtent l="19050" t="19050" r="11430" b="14605"/>
            <wp:docPr id="17" name="圖片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4809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6020" w:rsidRPr="00BF3A64" w:rsidRDefault="00BB6020" w:rsidP="00EE046E">
      <w:pPr>
        <w:pStyle w:val="ac"/>
        <w:spacing w:line="360" w:lineRule="auto"/>
        <w:rPr>
          <w:rFonts w:ascii="新細明體"/>
          <w:b/>
          <w:sz w:val="26"/>
          <w:szCs w:val="26"/>
        </w:rPr>
      </w:pPr>
      <w:bookmarkStart w:id="6" w:name="_Ref341817938"/>
      <w:r w:rsidRPr="00BF3A64">
        <w:rPr>
          <w:rFonts w:ascii="新細明體" w:hAnsi="新細明體" w:hint="eastAsia"/>
          <w:b/>
          <w:sz w:val="26"/>
          <w:szCs w:val="26"/>
        </w:rPr>
        <w:t>圖</w:t>
      </w:r>
      <w:bookmarkEnd w:id="6"/>
      <w:r w:rsidRPr="00BF3A64">
        <w:rPr>
          <w:rFonts w:ascii="新細明體" w:hAnsi="新細明體"/>
          <w:b/>
          <w:sz w:val="26"/>
          <w:szCs w:val="26"/>
        </w:rPr>
        <w:t>7-3  2012</w:t>
      </w:r>
      <w:r w:rsidRPr="00BF3A64">
        <w:rPr>
          <w:rFonts w:ascii="新細明體" w:hAnsi="新細明體" w:hint="eastAsia"/>
          <w:b/>
          <w:sz w:val="26"/>
          <w:szCs w:val="26"/>
        </w:rPr>
        <w:t>年</w:t>
      </w:r>
      <w:r w:rsidRPr="00BF3A64">
        <w:rPr>
          <w:rFonts w:ascii="新細明體" w:hAnsi="新細明體"/>
          <w:b/>
          <w:sz w:val="26"/>
          <w:szCs w:val="26"/>
        </w:rPr>
        <w:t>1</w:t>
      </w:r>
      <w:r w:rsidRPr="00BF3A64">
        <w:rPr>
          <w:rFonts w:ascii="新細明體" w:hAnsi="新細明體" w:hint="eastAsia"/>
          <w:b/>
          <w:sz w:val="26"/>
          <w:szCs w:val="26"/>
        </w:rPr>
        <w:t>月至</w:t>
      </w:r>
      <w:r w:rsidRPr="00BF3A64">
        <w:rPr>
          <w:rFonts w:ascii="新細明體" w:hAnsi="新細明體"/>
          <w:b/>
          <w:sz w:val="26"/>
          <w:szCs w:val="26"/>
        </w:rPr>
        <w:t>7</w:t>
      </w:r>
      <w:r w:rsidRPr="00BF3A64">
        <w:rPr>
          <w:rFonts w:ascii="新細明體" w:hAnsi="新細明體" w:hint="eastAsia"/>
          <w:b/>
          <w:sz w:val="26"/>
          <w:szCs w:val="26"/>
        </w:rPr>
        <w:t>月小琉球潮間帶每月族群密度消長變化</w:t>
      </w:r>
    </w:p>
    <w:p w:rsidR="00BB6020" w:rsidRPr="00BF3A64" w:rsidRDefault="00BB6020" w:rsidP="001D4B74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BB6020" w:rsidRPr="00BF3A64" w:rsidRDefault="00BB6020" w:rsidP="006D10F8">
      <w:pPr>
        <w:pStyle w:val="ListParagraph"/>
        <w:numPr>
          <w:ilvl w:val="0"/>
          <w:numId w:val="77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物種豐富度、均勻度和生物多樣性指標</w:t>
      </w:r>
    </w:p>
    <w:p w:rsidR="00BB6020" w:rsidRPr="00BF3A64" w:rsidRDefault="00BB6020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/>
          <w:sz w:val="26"/>
          <w:szCs w:val="26"/>
        </w:rPr>
        <w:t xml:space="preserve">    </w:t>
      </w:r>
      <w:r w:rsidRPr="00BF3A64">
        <w:rPr>
          <w:rFonts w:ascii="標楷體" w:eastAsia="標楷體" w:hAnsi="標楷體" w:hint="eastAsia"/>
          <w:sz w:val="26"/>
          <w:szCs w:val="26"/>
        </w:rPr>
        <w:t>物種豐富度每月呈現上下振動的現象，但隨著每月溫度的升高，潮間帶物種豐富度有下降的現象，其中尤其以漁埕尾潮間帶的物種豐富度下降最為明顯。</w:t>
      </w:r>
    </w:p>
    <w:p w:rsidR="00BB6020" w:rsidRPr="00BF3A64" w:rsidRDefault="00232158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hint="eastAsia"/>
          <w:noProof/>
          <w:sz w:val="26"/>
          <w:szCs w:val="26"/>
        </w:rPr>
        <w:lastRenderedPageBreak/>
        <w:drawing>
          <wp:inline distT="0" distB="0" distL="0" distR="0">
            <wp:extent cx="5271770" cy="2512695"/>
            <wp:effectExtent l="19050" t="19050" r="24130" b="20955"/>
            <wp:docPr id="18" name="圖片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5126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6020" w:rsidRPr="00BF3A64" w:rsidRDefault="00BB6020" w:rsidP="00EE046E">
      <w:pPr>
        <w:pStyle w:val="ac"/>
        <w:spacing w:line="360" w:lineRule="auto"/>
        <w:rPr>
          <w:rFonts w:ascii="新細明體"/>
          <w:b/>
          <w:sz w:val="26"/>
          <w:szCs w:val="26"/>
        </w:rPr>
      </w:pPr>
      <w:bookmarkStart w:id="7" w:name="_Ref341817991"/>
      <w:r w:rsidRPr="00BF3A64">
        <w:rPr>
          <w:rFonts w:ascii="新細明體" w:hAnsi="新細明體" w:hint="eastAsia"/>
          <w:b/>
          <w:sz w:val="26"/>
          <w:szCs w:val="26"/>
        </w:rPr>
        <w:t>圖</w:t>
      </w:r>
      <w:bookmarkEnd w:id="7"/>
      <w:r w:rsidRPr="00BF3A64">
        <w:rPr>
          <w:rFonts w:ascii="新細明體" w:hAnsi="新細明體"/>
          <w:b/>
          <w:sz w:val="26"/>
          <w:szCs w:val="26"/>
        </w:rPr>
        <w:t>7-4  2012</w:t>
      </w:r>
      <w:r w:rsidRPr="00BF3A64">
        <w:rPr>
          <w:rFonts w:ascii="新細明體" w:hAnsi="新細明體" w:hint="eastAsia"/>
          <w:b/>
          <w:sz w:val="26"/>
          <w:szCs w:val="26"/>
        </w:rPr>
        <w:t>年</w:t>
      </w:r>
      <w:r w:rsidRPr="00BF3A64">
        <w:rPr>
          <w:rFonts w:ascii="新細明體" w:hAnsi="新細明體"/>
          <w:b/>
          <w:sz w:val="26"/>
          <w:szCs w:val="26"/>
        </w:rPr>
        <w:t>1</w:t>
      </w:r>
      <w:r w:rsidRPr="00BF3A64">
        <w:rPr>
          <w:rFonts w:ascii="新細明體" w:hAnsi="新細明體" w:hint="eastAsia"/>
          <w:b/>
          <w:sz w:val="26"/>
          <w:szCs w:val="26"/>
        </w:rPr>
        <w:t>至</w:t>
      </w:r>
      <w:r w:rsidRPr="00BF3A64">
        <w:rPr>
          <w:rFonts w:ascii="新細明體" w:hAnsi="新細明體"/>
          <w:b/>
          <w:sz w:val="26"/>
          <w:szCs w:val="26"/>
        </w:rPr>
        <w:t>7</w:t>
      </w:r>
      <w:r w:rsidRPr="00BF3A64">
        <w:rPr>
          <w:rFonts w:ascii="新細明體" w:hAnsi="新細明體" w:hint="eastAsia"/>
          <w:b/>
          <w:sz w:val="26"/>
          <w:szCs w:val="26"/>
        </w:rPr>
        <w:t>月小琉球潮間帶物種豐富度變化狀況</w:t>
      </w:r>
    </w:p>
    <w:p w:rsidR="00BB6020" w:rsidRPr="00BF3A64" w:rsidRDefault="00BB6020" w:rsidP="00EE046E"/>
    <w:p w:rsidR="00BB6020" w:rsidRPr="00BF3A64" w:rsidRDefault="00BB6020" w:rsidP="00232158">
      <w:pPr>
        <w:spacing w:line="360" w:lineRule="auto"/>
        <w:ind w:leftChars="-149" w:left="-25" w:hangingChars="128" w:hanging="333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/>
          <w:b/>
          <w:sz w:val="26"/>
          <w:szCs w:val="26"/>
        </w:rPr>
        <w:t xml:space="preserve">  </w:t>
      </w:r>
      <w:r w:rsidR="00F47DB5" w:rsidRPr="00BF3A64">
        <w:rPr>
          <w:rFonts w:ascii="標楷體" w:eastAsia="標楷體" w:hAnsi="標楷體" w:hint="eastAsia"/>
          <w:sz w:val="26"/>
          <w:szCs w:val="26"/>
        </w:rPr>
        <w:tab/>
      </w:r>
      <w:r w:rsidR="00F47DB5" w:rsidRPr="00BF3A64">
        <w:rPr>
          <w:rFonts w:ascii="標楷體" w:eastAsia="標楷體" w:hAnsi="標楷體" w:hint="eastAsia"/>
          <w:sz w:val="26"/>
          <w:szCs w:val="26"/>
        </w:rPr>
        <w:tab/>
        <w:t xml:space="preserve">    </w:t>
      </w:r>
      <w:r w:rsidRPr="00BF3A64">
        <w:rPr>
          <w:rFonts w:ascii="標楷體" w:eastAsia="標楷體" w:hAnsi="標楷體" w:hint="eastAsia"/>
          <w:sz w:val="26"/>
          <w:szCs w:val="26"/>
        </w:rPr>
        <w:t>物種的均勻度在每月間呈現上下振動的穩定狀態，只有龍蝦洞在</w:t>
      </w:r>
      <w:r w:rsidRPr="00BF3A64">
        <w:rPr>
          <w:rFonts w:ascii="標楷體" w:eastAsia="標楷體" w:hAnsi="標楷體"/>
          <w:sz w:val="26"/>
          <w:szCs w:val="26"/>
        </w:rPr>
        <w:t>4</w:t>
      </w:r>
      <w:r w:rsidRPr="00BF3A64">
        <w:rPr>
          <w:rFonts w:ascii="標楷體" w:eastAsia="標楷體" w:hAnsi="標楷體" w:hint="eastAsia"/>
          <w:sz w:val="26"/>
          <w:szCs w:val="26"/>
        </w:rPr>
        <w:t>月份的物種均勻度有明顯的升高，主要的原因是在四月份調查中，最優勢的物種</w:t>
      </w:r>
      <w:r w:rsidRPr="00BF3A64">
        <w:rPr>
          <w:rFonts w:ascii="標楷體" w:eastAsia="標楷體" w:hAnsi="標楷體"/>
          <w:sz w:val="26"/>
          <w:szCs w:val="26"/>
        </w:rPr>
        <w:t>--</w:t>
      </w:r>
      <w:r w:rsidRPr="00BF3A64">
        <w:rPr>
          <w:rFonts w:ascii="標楷體" w:eastAsia="標楷體" w:hAnsi="標楷體" w:hint="eastAsia"/>
          <w:sz w:val="26"/>
          <w:szCs w:val="26"/>
        </w:rPr>
        <w:t>蜈蚣櫛蛇尾的族群有大量下降的現象，以致均勻度有顯著的上升。</w:t>
      </w:r>
    </w:p>
    <w:p w:rsidR="00BB6020" w:rsidRPr="00BF3A64" w:rsidRDefault="00232158" w:rsidP="00B031C2">
      <w:pPr>
        <w:spacing w:line="360" w:lineRule="auto"/>
        <w:ind w:leftChars="-149" w:left="-25" w:hangingChars="128" w:hanging="333"/>
        <w:rPr>
          <w:rFonts w:ascii="標楷體" w:eastAsia="標楷體" w:hAnsi="標楷體"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inline distT="0" distB="0" distL="0" distR="0">
            <wp:extent cx="5271770" cy="2512695"/>
            <wp:effectExtent l="19050" t="19050" r="24130" b="20955"/>
            <wp:docPr id="19" name="圖片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5126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6020" w:rsidRPr="00BF3A64" w:rsidRDefault="00BB6020" w:rsidP="00EE046E">
      <w:pPr>
        <w:pStyle w:val="ac"/>
        <w:spacing w:line="360" w:lineRule="auto"/>
        <w:rPr>
          <w:rFonts w:ascii="新細明體"/>
          <w:b/>
          <w:sz w:val="26"/>
          <w:szCs w:val="26"/>
        </w:rPr>
      </w:pPr>
      <w:bookmarkStart w:id="8" w:name="_Ref341818031"/>
      <w:r w:rsidRPr="00BF3A64">
        <w:rPr>
          <w:rFonts w:ascii="新細明體" w:hAnsi="新細明體" w:hint="eastAsia"/>
          <w:b/>
          <w:sz w:val="26"/>
          <w:szCs w:val="26"/>
        </w:rPr>
        <w:t>圖</w:t>
      </w:r>
      <w:bookmarkEnd w:id="8"/>
      <w:r w:rsidRPr="00BF3A64">
        <w:rPr>
          <w:rFonts w:ascii="新細明體" w:hAnsi="新細明體"/>
          <w:b/>
          <w:sz w:val="26"/>
          <w:szCs w:val="26"/>
        </w:rPr>
        <w:t>7-5   2012</w:t>
      </w:r>
      <w:r w:rsidRPr="00BF3A64">
        <w:rPr>
          <w:rFonts w:ascii="新細明體" w:hAnsi="新細明體" w:hint="eastAsia"/>
          <w:b/>
          <w:sz w:val="26"/>
          <w:szCs w:val="26"/>
        </w:rPr>
        <w:t>年</w:t>
      </w:r>
      <w:r w:rsidRPr="00BF3A64">
        <w:rPr>
          <w:rFonts w:ascii="新細明體" w:hAnsi="新細明體"/>
          <w:b/>
          <w:sz w:val="26"/>
          <w:szCs w:val="26"/>
        </w:rPr>
        <w:t>1</w:t>
      </w:r>
      <w:r w:rsidRPr="00BF3A64">
        <w:rPr>
          <w:rFonts w:ascii="新細明體" w:hAnsi="新細明體" w:hint="eastAsia"/>
          <w:b/>
          <w:sz w:val="26"/>
          <w:szCs w:val="26"/>
        </w:rPr>
        <w:t>至</w:t>
      </w:r>
      <w:r w:rsidRPr="00BF3A64">
        <w:rPr>
          <w:rFonts w:ascii="新細明體" w:hAnsi="新細明體"/>
          <w:b/>
          <w:sz w:val="26"/>
          <w:szCs w:val="26"/>
        </w:rPr>
        <w:t xml:space="preserve"> 7</w:t>
      </w:r>
      <w:r w:rsidRPr="00BF3A64">
        <w:rPr>
          <w:rFonts w:ascii="新細明體" w:hAnsi="新細明體" w:hint="eastAsia"/>
          <w:b/>
          <w:sz w:val="26"/>
          <w:szCs w:val="26"/>
        </w:rPr>
        <w:t>月小琉球潮間帶生物物種均勻度每月變化狀況</w:t>
      </w:r>
    </w:p>
    <w:p w:rsidR="00BB6020" w:rsidRPr="00BF3A64" w:rsidRDefault="00BB6020" w:rsidP="00EE046E"/>
    <w:p w:rsidR="00BB6020" w:rsidRPr="00BF3A64" w:rsidRDefault="00BB6020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 xml:space="preserve">　生物多樣性指數在不同的潮間帶，呈現出上下振動的現象，其中以漁埕尾和杉福潮間帶的多樣</w:t>
      </w:r>
      <w:r w:rsidR="00BE1F2F" w:rsidRPr="00BF3A64">
        <w:rPr>
          <w:rFonts w:ascii="標楷體" w:eastAsia="標楷體" w:hAnsi="標楷體" w:hint="eastAsia"/>
          <w:sz w:val="26"/>
          <w:szCs w:val="26"/>
        </w:rPr>
        <w:t>性</w:t>
      </w:r>
      <w:r w:rsidRPr="00BF3A64">
        <w:rPr>
          <w:rFonts w:ascii="標楷體" w:eastAsia="標楷體" w:hAnsi="標楷體" w:hint="eastAsia"/>
          <w:sz w:val="26"/>
          <w:szCs w:val="26"/>
        </w:rPr>
        <w:t>指數最高，而以肚仔坪和龍蝦洞最低，主要的原因在於漁埕尾和杉福潮間帶遊客人數最多，在遊憩壓力下，族群密度大量</w:t>
      </w:r>
      <w:r w:rsidRPr="00BF3A64">
        <w:rPr>
          <w:rFonts w:ascii="標楷體" w:eastAsia="標楷體" w:hAnsi="標楷體" w:hint="eastAsia"/>
          <w:sz w:val="26"/>
          <w:szCs w:val="26"/>
        </w:rPr>
        <w:lastRenderedPageBreak/>
        <w:t>減少，個體間的種間競爭也大量減輕，弱勢物種得以生存，物種數量較多，生物多樣性指數也較高。但其中龍蝦洞潮間帶在四月時優勢物種</w:t>
      </w:r>
      <w:r w:rsidRPr="00BF3A64">
        <w:rPr>
          <w:rFonts w:ascii="標楷體" w:eastAsia="標楷體" w:hAnsi="標楷體"/>
          <w:sz w:val="26"/>
          <w:szCs w:val="26"/>
        </w:rPr>
        <w:t>—</w:t>
      </w:r>
      <w:r w:rsidRPr="00BF3A64">
        <w:rPr>
          <w:rFonts w:ascii="標楷體" w:eastAsia="標楷體" w:hAnsi="標楷體" w:hint="eastAsia"/>
          <w:sz w:val="26"/>
          <w:szCs w:val="26"/>
        </w:rPr>
        <w:t>蜈蚣櫛蛇尾族群數量大量減少，造成物種平均且多樣，生物多樣性指數升高。</w:t>
      </w:r>
    </w:p>
    <w:p w:rsidR="00BB6020" w:rsidRPr="00BF3A64" w:rsidRDefault="00BB6020" w:rsidP="00232158">
      <w:pPr>
        <w:spacing w:line="360" w:lineRule="auto"/>
        <w:ind w:left="333" w:hangingChars="128" w:hanging="333"/>
        <w:rPr>
          <w:rFonts w:ascii="新細明體"/>
          <w:b/>
          <w:sz w:val="26"/>
          <w:szCs w:val="26"/>
        </w:rPr>
      </w:pPr>
      <w:r w:rsidRPr="00BF3A64">
        <w:rPr>
          <w:rFonts w:ascii="新細明體" w:hAnsi="新細明體"/>
          <w:b/>
          <w:sz w:val="26"/>
          <w:szCs w:val="26"/>
        </w:rPr>
        <w:t xml:space="preserve">(a)Shannon-Wiener </w:t>
      </w:r>
      <w:r w:rsidRPr="00BF3A64">
        <w:rPr>
          <w:rFonts w:ascii="新細明體" w:hAnsi="新細明體" w:hint="eastAsia"/>
          <w:b/>
          <w:sz w:val="26"/>
          <w:szCs w:val="26"/>
        </w:rPr>
        <w:t>生物多樣性指數</w:t>
      </w:r>
    </w:p>
    <w:p w:rsidR="00BB6020" w:rsidRPr="00BF3A64" w:rsidRDefault="00232158" w:rsidP="00B031C2">
      <w:pPr>
        <w:spacing w:line="360" w:lineRule="auto"/>
        <w:ind w:left="333" w:hangingChars="128" w:hanging="333"/>
        <w:rPr>
          <w:rFonts w:ascii="標楷體" w:eastAsia="標楷體" w:hAnsi="標楷體"/>
          <w:b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inline distT="0" distB="0" distL="0" distR="0">
            <wp:extent cx="5271770" cy="2512695"/>
            <wp:effectExtent l="19050" t="19050" r="24130" b="20955"/>
            <wp:docPr id="20" name="圖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5126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6020" w:rsidRPr="00BF3A64" w:rsidRDefault="00BB6020" w:rsidP="00232158">
      <w:pPr>
        <w:spacing w:line="360" w:lineRule="auto"/>
        <w:ind w:left="333" w:hangingChars="128" w:hanging="333"/>
        <w:rPr>
          <w:rFonts w:ascii="新細明體"/>
          <w:b/>
          <w:sz w:val="26"/>
          <w:szCs w:val="26"/>
        </w:rPr>
      </w:pPr>
      <w:r w:rsidRPr="00BF3A64">
        <w:rPr>
          <w:rFonts w:ascii="新細明體" w:hAnsi="新細明體"/>
          <w:b/>
          <w:sz w:val="26"/>
          <w:szCs w:val="26"/>
        </w:rPr>
        <w:t>(b) Simpson</w:t>
      </w:r>
      <w:r w:rsidRPr="00BF3A64">
        <w:rPr>
          <w:rFonts w:ascii="新細明體" w:hAnsi="新細明體" w:hint="eastAsia"/>
          <w:b/>
          <w:sz w:val="26"/>
          <w:szCs w:val="26"/>
        </w:rPr>
        <w:t>生物多樣性指數</w:t>
      </w:r>
    </w:p>
    <w:p w:rsidR="00BB6020" w:rsidRPr="00BF3A64" w:rsidRDefault="00232158" w:rsidP="00B031C2">
      <w:pPr>
        <w:spacing w:line="360" w:lineRule="auto"/>
        <w:ind w:left="333" w:hangingChars="128" w:hanging="333"/>
        <w:rPr>
          <w:rFonts w:ascii="新細明體"/>
          <w:b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inline distT="0" distB="0" distL="0" distR="0">
            <wp:extent cx="5271770" cy="2465070"/>
            <wp:effectExtent l="19050" t="19050" r="24130" b="11430"/>
            <wp:docPr id="21" name="圖片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4650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6020" w:rsidRPr="00BF3A64" w:rsidRDefault="00BB6020" w:rsidP="00232158">
      <w:pPr>
        <w:spacing w:line="360" w:lineRule="auto"/>
        <w:ind w:left="333" w:hangingChars="128" w:hanging="333"/>
        <w:rPr>
          <w:rFonts w:ascii="新細明體"/>
          <w:b/>
          <w:sz w:val="26"/>
          <w:szCs w:val="26"/>
        </w:rPr>
      </w:pPr>
      <w:bookmarkStart w:id="9" w:name="_Ref341818145"/>
      <w:r w:rsidRPr="00BF3A64">
        <w:rPr>
          <w:rFonts w:ascii="新細明體" w:hAnsi="新細明體" w:hint="eastAsia"/>
          <w:b/>
          <w:sz w:val="26"/>
          <w:szCs w:val="26"/>
        </w:rPr>
        <w:t>圖</w:t>
      </w:r>
      <w:bookmarkEnd w:id="9"/>
      <w:r w:rsidRPr="00BF3A64">
        <w:rPr>
          <w:rFonts w:ascii="新細明體" w:hAnsi="新細明體"/>
          <w:b/>
          <w:sz w:val="26"/>
          <w:szCs w:val="26"/>
        </w:rPr>
        <w:t>7-6  2012</w:t>
      </w:r>
      <w:r w:rsidRPr="00BF3A64">
        <w:rPr>
          <w:rFonts w:ascii="新細明體" w:hAnsi="新細明體" w:hint="eastAsia"/>
          <w:b/>
          <w:sz w:val="26"/>
          <w:szCs w:val="26"/>
        </w:rPr>
        <w:t>年</w:t>
      </w:r>
      <w:r w:rsidRPr="00BF3A64">
        <w:rPr>
          <w:rFonts w:ascii="新細明體" w:hAnsi="新細明體"/>
          <w:b/>
          <w:sz w:val="26"/>
          <w:szCs w:val="26"/>
        </w:rPr>
        <w:t>1</w:t>
      </w:r>
      <w:r w:rsidRPr="00BF3A64">
        <w:rPr>
          <w:rFonts w:ascii="新細明體" w:hAnsi="新細明體" w:hint="eastAsia"/>
          <w:b/>
          <w:sz w:val="26"/>
          <w:szCs w:val="26"/>
        </w:rPr>
        <w:t>至</w:t>
      </w:r>
      <w:r w:rsidRPr="00BF3A64">
        <w:rPr>
          <w:rFonts w:ascii="新細明體" w:hAnsi="新細明體"/>
          <w:b/>
          <w:sz w:val="26"/>
          <w:szCs w:val="26"/>
        </w:rPr>
        <w:t>7</w:t>
      </w:r>
      <w:r w:rsidRPr="00BF3A64">
        <w:rPr>
          <w:rFonts w:ascii="新細明體" w:hAnsi="新細明體" w:hint="eastAsia"/>
          <w:b/>
          <w:sz w:val="26"/>
          <w:szCs w:val="26"/>
        </w:rPr>
        <w:t>月小琉球潮間帶生物多樣性指數</w:t>
      </w:r>
    </w:p>
    <w:p w:rsidR="00BB6020" w:rsidRPr="00BF3A64" w:rsidRDefault="00BB6020" w:rsidP="00232158">
      <w:pPr>
        <w:spacing w:line="360" w:lineRule="auto"/>
        <w:ind w:left="333" w:hangingChars="128" w:hanging="333"/>
        <w:rPr>
          <w:rFonts w:ascii="新細明體"/>
          <w:b/>
          <w:sz w:val="26"/>
          <w:szCs w:val="26"/>
        </w:rPr>
      </w:pPr>
      <w:r w:rsidRPr="00BF3A64">
        <w:rPr>
          <w:rFonts w:ascii="新細明體" w:hAnsi="新細明體"/>
          <w:b/>
          <w:sz w:val="26"/>
          <w:szCs w:val="26"/>
        </w:rPr>
        <w:t xml:space="preserve">(a)Shannon-Wiener </w:t>
      </w:r>
      <w:r w:rsidRPr="00BF3A64">
        <w:rPr>
          <w:rFonts w:ascii="新細明體" w:hAnsi="新細明體" w:hint="eastAsia"/>
          <w:b/>
          <w:sz w:val="26"/>
          <w:szCs w:val="26"/>
        </w:rPr>
        <w:t>生物多樣性指數</w:t>
      </w:r>
    </w:p>
    <w:p w:rsidR="00BB6020" w:rsidRPr="00BF3A64" w:rsidRDefault="00BB6020" w:rsidP="00232158">
      <w:pPr>
        <w:spacing w:line="360" w:lineRule="auto"/>
        <w:ind w:left="333" w:hangingChars="128" w:hanging="333"/>
        <w:rPr>
          <w:rFonts w:ascii="新細明體" w:hAnsi="新細明體" w:hint="eastAsia"/>
          <w:b/>
          <w:sz w:val="26"/>
          <w:szCs w:val="26"/>
        </w:rPr>
      </w:pPr>
      <w:r w:rsidRPr="00BF3A64">
        <w:rPr>
          <w:rFonts w:ascii="新細明體" w:hAnsi="新細明體"/>
          <w:b/>
          <w:sz w:val="26"/>
          <w:szCs w:val="26"/>
        </w:rPr>
        <w:t>(b) Simpson</w:t>
      </w:r>
      <w:r w:rsidRPr="00BF3A64">
        <w:rPr>
          <w:rFonts w:ascii="新細明體" w:hAnsi="新細明體" w:hint="eastAsia"/>
          <w:b/>
          <w:sz w:val="26"/>
          <w:szCs w:val="26"/>
        </w:rPr>
        <w:t>生物多樣性指數每月變化狀況</w:t>
      </w:r>
    </w:p>
    <w:p w:rsidR="00DF7940" w:rsidRPr="00BF3A64" w:rsidRDefault="00DF7940" w:rsidP="00232158">
      <w:pPr>
        <w:spacing w:line="360" w:lineRule="auto"/>
        <w:ind w:left="333" w:hangingChars="128" w:hanging="333"/>
        <w:rPr>
          <w:rFonts w:ascii="新細明體" w:hAnsi="新細明體" w:hint="eastAsia"/>
          <w:b/>
          <w:sz w:val="26"/>
          <w:szCs w:val="26"/>
        </w:rPr>
      </w:pPr>
    </w:p>
    <w:p w:rsidR="00DF7940" w:rsidRPr="00BF3A64" w:rsidRDefault="00DF7940" w:rsidP="00232158">
      <w:pPr>
        <w:spacing w:line="360" w:lineRule="auto"/>
        <w:ind w:left="333" w:hangingChars="128" w:hanging="333"/>
        <w:rPr>
          <w:rFonts w:ascii="新細明體"/>
          <w:b/>
          <w:sz w:val="26"/>
          <w:szCs w:val="26"/>
        </w:rPr>
      </w:pPr>
    </w:p>
    <w:p w:rsidR="00BB6020" w:rsidRPr="00BF3A64" w:rsidRDefault="00BB6020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F3A64">
        <w:rPr>
          <w:rFonts w:ascii="新細明體" w:hAnsi="新細明體" w:hint="eastAsia"/>
          <w:b/>
          <w:sz w:val="22"/>
          <w:szCs w:val="26"/>
        </w:rPr>
        <w:lastRenderedPageBreak/>
        <w:t>表</w:t>
      </w:r>
      <w:r w:rsidRPr="00BF3A64">
        <w:rPr>
          <w:rFonts w:ascii="新細明體" w:hAnsi="新細明體"/>
          <w:b/>
          <w:sz w:val="22"/>
          <w:szCs w:val="26"/>
        </w:rPr>
        <w:t xml:space="preserve">7-1  2012 </w:t>
      </w:r>
      <w:r w:rsidRPr="00BF3A64">
        <w:rPr>
          <w:rFonts w:ascii="新細明體" w:hAnsi="新細明體" w:hint="eastAsia"/>
          <w:b/>
          <w:sz w:val="22"/>
          <w:szCs w:val="26"/>
        </w:rPr>
        <w:t>年</w:t>
      </w:r>
      <w:r w:rsidRPr="00BF3A64">
        <w:rPr>
          <w:rFonts w:ascii="新細明體" w:hAnsi="新細明體"/>
          <w:b/>
          <w:sz w:val="22"/>
          <w:szCs w:val="26"/>
        </w:rPr>
        <w:t>1</w:t>
      </w:r>
      <w:r w:rsidRPr="00BF3A64">
        <w:rPr>
          <w:rFonts w:ascii="新細明體" w:hAnsi="新細明體" w:hint="eastAsia"/>
          <w:b/>
          <w:sz w:val="22"/>
          <w:szCs w:val="26"/>
        </w:rPr>
        <w:t>至</w:t>
      </w:r>
      <w:r w:rsidRPr="00BF3A64">
        <w:rPr>
          <w:rFonts w:ascii="新細明體" w:hAnsi="新細明體"/>
          <w:b/>
          <w:sz w:val="22"/>
          <w:szCs w:val="26"/>
        </w:rPr>
        <w:t>7</w:t>
      </w:r>
      <w:r w:rsidRPr="00BF3A64">
        <w:rPr>
          <w:rFonts w:ascii="新細明體" w:hAnsi="新細明體" w:hint="eastAsia"/>
          <w:b/>
          <w:sz w:val="22"/>
          <w:szCs w:val="26"/>
        </w:rPr>
        <w:t>月小琉球</w:t>
      </w:r>
      <w:r w:rsidRPr="00BF3A64">
        <w:rPr>
          <w:rFonts w:ascii="新細明體" w:hAnsi="新細明體"/>
          <w:b/>
          <w:sz w:val="22"/>
          <w:szCs w:val="26"/>
        </w:rPr>
        <w:t>5</w:t>
      </w:r>
      <w:r w:rsidRPr="00BF3A64">
        <w:rPr>
          <w:rFonts w:ascii="新細明體" w:hAnsi="新細明體" w:hint="eastAsia"/>
          <w:b/>
          <w:sz w:val="22"/>
          <w:szCs w:val="26"/>
        </w:rPr>
        <w:t>處主要潮間帶物種、族群數量與生物多樣性調查表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6"/>
        <w:gridCol w:w="830"/>
        <w:gridCol w:w="788"/>
        <w:gridCol w:w="1097"/>
        <w:gridCol w:w="788"/>
        <w:gridCol w:w="876"/>
        <w:gridCol w:w="965"/>
        <w:gridCol w:w="886"/>
        <w:gridCol w:w="876"/>
      </w:tblGrid>
      <w:tr w:rsidR="00BB6020" w:rsidRPr="00BF3A64" w:rsidTr="00BC0CF6">
        <w:trPr>
          <w:trHeight w:val="870"/>
        </w:trPr>
        <w:tc>
          <w:tcPr>
            <w:tcW w:w="749" w:type="pct"/>
            <w:shd w:val="clear" w:color="auto" w:fill="333399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/>
                <w:b/>
                <w:bCs/>
                <w:kern w:val="0"/>
                <w:sz w:val="18"/>
                <w:szCs w:val="20"/>
              </w:rPr>
              <w:t>site</w:t>
            </w:r>
          </w:p>
        </w:tc>
        <w:tc>
          <w:tcPr>
            <w:tcW w:w="497" w:type="pct"/>
            <w:shd w:val="clear" w:color="auto" w:fill="333399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month</w:t>
            </w:r>
          </w:p>
        </w:tc>
        <w:tc>
          <w:tcPr>
            <w:tcW w:w="471" w:type="pct"/>
            <w:shd w:val="clear" w:color="auto" w:fill="333399"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Total</w:t>
            </w:r>
          </w:p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species</w:t>
            </w:r>
          </w:p>
        </w:tc>
        <w:tc>
          <w:tcPr>
            <w:tcW w:w="656" w:type="pct"/>
            <w:shd w:val="clear" w:color="auto" w:fill="333399"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Total</w:t>
            </w:r>
          </w:p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individuals</w:t>
            </w:r>
          </w:p>
        </w:tc>
        <w:tc>
          <w:tcPr>
            <w:tcW w:w="471" w:type="pct"/>
            <w:shd w:val="clear" w:color="auto" w:fill="333399"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Density (m</w:t>
            </w: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  <w:vertAlign w:val="superscript"/>
              </w:rPr>
              <w:t>2</w:t>
            </w: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)</w:t>
            </w:r>
          </w:p>
        </w:tc>
        <w:tc>
          <w:tcPr>
            <w:tcW w:w="524" w:type="pct"/>
            <w:shd w:val="clear" w:color="auto" w:fill="333399"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Species</w:t>
            </w:r>
          </w:p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richness</w:t>
            </w:r>
          </w:p>
        </w:tc>
        <w:tc>
          <w:tcPr>
            <w:tcW w:w="577" w:type="pct"/>
            <w:shd w:val="clear" w:color="auto" w:fill="333399"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Species</w:t>
            </w:r>
          </w:p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evenness</w:t>
            </w:r>
          </w:p>
        </w:tc>
        <w:tc>
          <w:tcPr>
            <w:tcW w:w="530" w:type="pct"/>
            <w:shd w:val="clear" w:color="auto" w:fill="333399"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shannon index</w:t>
            </w:r>
          </w:p>
        </w:tc>
        <w:tc>
          <w:tcPr>
            <w:tcW w:w="524" w:type="pct"/>
            <w:shd w:val="clear" w:color="auto" w:fill="333399"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</w:pPr>
            <w:r w:rsidRPr="00BF3A64">
              <w:rPr>
                <w:rFonts w:ascii="新細明體" w:hAnsi="新細明體" w:cs="Arial"/>
                <w:b/>
                <w:bCs/>
                <w:kern w:val="0"/>
                <w:sz w:val="18"/>
                <w:szCs w:val="20"/>
              </w:rPr>
              <w:t>simpson index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漁埕尾</w:t>
            </w: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Jan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49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797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7.185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0.702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2.730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0.136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Feb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48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224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8.685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0.761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2.947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0.121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44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431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7.089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0.590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2.232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0.238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Apr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68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696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7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10.240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0.619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2.611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0.180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May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57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504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8.999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0.752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3.041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0.085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57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813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8.357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0.648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2.618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0.166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Jul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34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370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5.580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0.622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2.194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0.198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杉福生態廊道</w:t>
            </w: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Jan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69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1,345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13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9.439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0.581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2.462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0.187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Feb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41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400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6.676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0.541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2.007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0.304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70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770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10.380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0.615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2.611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0.157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Apr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51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582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7.854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0.573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2.253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0.215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May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69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1,466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15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9.327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0.566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2.398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0.165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36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1,732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17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4.694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0.541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1.939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0.264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Jul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35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1,160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4.818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0.502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1.786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0.296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蛤板灣</w:t>
            </w: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Jan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38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1,985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20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4.873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0.564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2.050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0.203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Feb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48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1,479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15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6.439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0.456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1.767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0.301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65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1,138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11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9.095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0.542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2.262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0.195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Apr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63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1,314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13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8.634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0.538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2.229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0.192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May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64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2,415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24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8.088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0.515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2.140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0.204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59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2,511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25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7.409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0.540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2.201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0.173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Jul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41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2,105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21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5.227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0.487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1.809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0.233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肚仔坪</w:t>
            </w: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Jan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44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5,920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59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4.950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0.412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1.560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0.332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Feb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46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3,531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35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5.508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0.342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1.308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0.402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55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4,855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49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6.362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0.333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1.334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0.430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Apr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63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3,993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40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7.477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0.339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1.405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0.406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May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46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9,560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96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4.910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0.271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1.039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0.516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59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8,382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84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6.420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0.313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1.278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0.431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Jul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45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10,693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107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4.743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0.263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1.002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0.515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龍蝦洞</w:t>
            </w: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Jan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42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1,939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39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5.416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0.251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0.936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0.695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Feb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23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1,878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38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2.919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0.179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0.561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0.818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34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1,965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39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4.352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0.326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1.150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0.598</w:t>
            </w:r>
          </w:p>
        </w:tc>
      </w:tr>
      <w:tr w:rsidR="00BB6020" w:rsidRPr="00BF3A64" w:rsidTr="00BC0CF6">
        <w:trPr>
          <w:trHeight w:val="270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Apr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31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981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20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4.355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0.573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1.969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0.258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May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29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2,147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43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3.650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0.206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0.694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0.753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43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1,925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39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5.554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0.312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1.174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0.610</w:t>
            </w:r>
          </w:p>
        </w:tc>
      </w:tr>
      <w:tr w:rsidR="00BB6020" w:rsidRPr="00BF3A64" w:rsidTr="00BC0CF6">
        <w:trPr>
          <w:trHeight w:val="270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Jul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32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1,589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32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4.206</w:t>
            </w: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0.343</w:t>
            </w: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1.188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0.577</w:t>
            </w: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C0C0C0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平均值</w:t>
            </w: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Jan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48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2,397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28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Feb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41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1,502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19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54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1,832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22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Apr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55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1,513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17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May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53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3,218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36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</w:tr>
      <w:tr w:rsidR="00BB6020" w:rsidRPr="00BF3A64" w:rsidTr="00BC0CF6">
        <w:trPr>
          <w:trHeight w:val="274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Jun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51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3,073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35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</w:tr>
      <w:tr w:rsidR="00BB6020" w:rsidRPr="00BF3A64" w:rsidTr="00BC0CF6">
        <w:trPr>
          <w:trHeight w:val="60"/>
        </w:trPr>
        <w:tc>
          <w:tcPr>
            <w:tcW w:w="749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"/>
                <w:kern w:val="0"/>
                <w:sz w:val="20"/>
                <w:szCs w:val="20"/>
              </w:rPr>
              <w:t>Jul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37</w:t>
            </w:r>
          </w:p>
        </w:tc>
        <w:tc>
          <w:tcPr>
            <w:tcW w:w="656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3,183</w:t>
            </w:r>
          </w:p>
        </w:tc>
        <w:tc>
          <w:tcPr>
            <w:tcW w:w="471" w:type="pct"/>
            <w:shd w:val="clear" w:color="auto" w:fill="FFFFFF"/>
            <w:noWrap/>
            <w:vAlign w:val="center"/>
          </w:tcPr>
          <w:p w:rsidR="00BB6020" w:rsidRPr="00BF3A64" w:rsidRDefault="00BB6020" w:rsidP="00B031C2">
            <w:pPr>
              <w:widowControl/>
              <w:spacing w:line="360" w:lineRule="auto"/>
              <w:ind w:firstLineChars="200" w:firstLine="400"/>
              <w:jc w:val="center"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BF3A64">
              <w:rPr>
                <w:rFonts w:ascii="新細明體" w:hAnsi="新細明體" w:cs="Arial Unicode MS"/>
                <w:kern w:val="0"/>
                <w:sz w:val="20"/>
                <w:szCs w:val="20"/>
              </w:rPr>
              <w:t>35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BB6020" w:rsidRPr="00BF3A64" w:rsidRDefault="00BB6020" w:rsidP="00BC0CF6">
            <w:pPr>
              <w:widowControl/>
              <w:spacing w:line="360" w:lineRule="auto"/>
              <w:jc w:val="center"/>
              <w:rPr>
                <w:rFonts w:ascii="新細明體" w:cs="Arial Unicode MS"/>
                <w:kern w:val="0"/>
                <w:sz w:val="20"/>
                <w:szCs w:val="20"/>
              </w:rPr>
            </w:pPr>
          </w:p>
        </w:tc>
      </w:tr>
    </w:tbl>
    <w:p w:rsidR="00BB6020" w:rsidRPr="00BF3A64" w:rsidRDefault="00BB6020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BB6020" w:rsidRPr="00BF3A64" w:rsidRDefault="00BB6020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BB6020" w:rsidRPr="00BF3A64" w:rsidRDefault="00BB6020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BB6020" w:rsidRPr="00BF3A64" w:rsidRDefault="00BB6020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BB6020" w:rsidRPr="00BF3A64" w:rsidRDefault="00BB6020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BB6020" w:rsidRPr="00BF3A64" w:rsidRDefault="00BB6020" w:rsidP="00232158">
      <w:pPr>
        <w:spacing w:line="360" w:lineRule="auto"/>
        <w:ind w:left="282" w:hangingChars="128" w:hanging="282"/>
        <w:rPr>
          <w:rFonts w:ascii="標楷體" w:eastAsia="標楷體" w:hAnsi="標楷體"/>
          <w:b/>
          <w:sz w:val="26"/>
          <w:szCs w:val="26"/>
        </w:rPr>
      </w:pPr>
      <w:r w:rsidRPr="00BF3A64">
        <w:rPr>
          <w:rFonts w:ascii="新細明體" w:hAnsi="新細明體" w:hint="eastAsia"/>
          <w:b/>
          <w:sz w:val="22"/>
          <w:szCs w:val="26"/>
        </w:rPr>
        <w:lastRenderedPageBreak/>
        <w:t>表</w:t>
      </w:r>
      <w:r w:rsidRPr="00BF3A64">
        <w:rPr>
          <w:rFonts w:ascii="新細明體" w:hAnsi="新細明體"/>
          <w:b/>
          <w:sz w:val="22"/>
          <w:szCs w:val="26"/>
        </w:rPr>
        <w:t xml:space="preserve">7-2  2012 </w:t>
      </w:r>
      <w:r w:rsidRPr="00BF3A64">
        <w:rPr>
          <w:rFonts w:ascii="新細明體" w:hAnsi="新細明體" w:hint="eastAsia"/>
          <w:b/>
          <w:sz w:val="22"/>
          <w:szCs w:val="26"/>
        </w:rPr>
        <w:t>年</w:t>
      </w:r>
      <w:r w:rsidRPr="00BF3A64">
        <w:rPr>
          <w:rFonts w:ascii="新細明體" w:hAnsi="新細明體"/>
          <w:b/>
          <w:sz w:val="22"/>
          <w:szCs w:val="26"/>
        </w:rPr>
        <w:t>8</w:t>
      </w:r>
      <w:r w:rsidRPr="00BF3A64">
        <w:rPr>
          <w:rFonts w:ascii="新細明體" w:hAnsi="新細明體" w:hint="eastAsia"/>
          <w:b/>
          <w:sz w:val="22"/>
          <w:szCs w:val="26"/>
        </w:rPr>
        <w:t>至</w:t>
      </w:r>
      <w:r w:rsidRPr="00BF3A64">
        <w:rPr>
          <w:rFonts w:ascii="新細明體" w:hAnsi="新細明體"/>
          <w:b/>
          <w:sz w:val="22"/>
          <w:szCs w:val="26"/>
        </w:rPr>
        <w:t>10</w:t>
      </w:r>
      <w:r w:rsidRPr="00BF3A64">
        <w:rPr>
          <w:rFonts w:ascii="新細明體" w:hAnsi="新細明體" w:hint="eastAsia"/>
          <w:b/>
          <w:sz w:val="22"/>
          <w:szCs w:val="26"/>
        </w:rPr>
        <w:t>月小琉球</w:t>
      </w:r>
      <w:r w:rsidRPr="00BF3A64">
        <w:rPr>
          <w:rFonts w:ascii="新細明體" w:hAnsi="新細明體"/>
          <w:b/>
          <w:sz w:val="22"/>
          <w:szCs w:val="26"/>
        </w:rPr>
        <w:t>5</w:t>
      </w:r>
      <w:r w:rsidRPr="00BF3A64">
        <w:rPr>
          <w:rFonts w:ascii="新細明體" w:hAnsi="新細明體" w:hint="eastAsia"/>
          <w:b/>
          <w:sz w:val="22"/>
          <w:szCs w:val="26"/>
        </w:rPr>
        <w:t>處主要潮間帶物種、族群數量與生物多樣性調查表</w:t>
      </w:r>
    </w:p>
    <w:p w:rsidR="00BB6020" w:rsidRPr="00BF3A64" w:rsidRDefault="00232158" w:rsidP="00B031C2">
      <w:pPr>
        <w:spacing w:line="360" w:lineRule="auto"/>
        <w:ind w:left="333" w:hangingChars="128" w:hanging="333"/>
        <w:rPr>
          <w:rFonts w:ascii="標楷體" w:eastAsia="標楷體" w:hAnsi="標楷體"/>
          <w:b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inline distT="0" distB="0" distL="0" distR="0">
            <wp:extent cx="5192395" cy="3474720"/>
            <wp:effectExtent l="19050" t="0" r="8255" b="0"/>
            <wp:docPr id="22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20" w:rsidRPr="00BF3A64" w:rsidRDefault="00BB6020" w:rsidP="00EE046E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B8294F" w:rsidRPr="00BF3A64" w:rsidRDefault="00BB6020" w:rsidP="00B8294F">
      <w:pPr>
        <w:pStyle w:val="ListParagraph"/>
        <w:numPr>
          <w:ilvl w:val="0"/>
          <w:numId w:val="77"/>
        </w:numPr>
        <w:spacing w:line="360" w:lineRule="auto"/>
        <w:ind w:leftChars="0"/>
        <w:rPr>
          <w:rFonts w:ascii="標楷體" w:eastAsia="標楷體" w:hAnsi="標楷體" w:hint="eastAsia"/>
          <w:b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潮間帶生物族群空間分布</w:t>
      </w:r>
    </w:p>
    <w:p w:rsidR="00B8294F" w:rsidRPr="00BF3A64" w:rsidRDefault="00B8294F" w:rsidP="00DF7940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小琉球潮間帶生物族群的空間分布型態，受到不同潮間帶的環境條件和生物族群季節生長的影響，而略呈現不同的消長曲線。但族群空間分布受到遊客遊憩衝擊，而有很大的不同。在遊客密度最高的漁埕尾和杉福潮間帶，每平方公尺的生物族群量均很低，且在近岸區常因遊客的踩踏，而僅有較少的生物出現。在杉福</w:t>
      </w:r>
      <w:r w:rsidRPr="00BF3A64">
        <w:rPr>
          <w:rFonts w:eastAsia="標楷體"/>
          <w:sz w:val="26"/>
          <w:szCs w:val="26"/>
        </w:rPr>
        <w:t>A</w:t>
      </w:r>
      <w:r w:rsidRPr="00BF3A64">
        <w:rPr>
          <w:rFonts w:eastAsia="標楷體" w:hint="eastAsia"/>
          <w:sz w:val="26"/>
          <w:szCs w:val="26"/>
        </w:rPr>
        <w:t>樣線則在離岸</w:t>
      </w:r>
      <w:r w:rsidRPr="00BF3A64">
        <w:rPr>
          <w:rFonts w:eastAsia="標楷體"/>
          <w:sz w:val="26"/>
          <w:szCs w:val="26"/>
        </w:rPr>
        <w:t>35</w:t>
      </w:r>
      <w:r w:rsidRPr="00BF3A64">
        <w:rPr>
          <w:rFonts w:eastAsia="標楷體" w:hint="eastAsia"/>
          <w:sz w:val="26"/>
          <w:szCs w:val="26"/>
        </w:rPr>
        <w:t>公尺遊客較少到達的浪區，才有較多的生物出現。</w:t>
      </w:r>
    </w:p>
    <w:p w:rsidR="00B8294F" w:rsidRPr="00BF3A64" w:rsidRDefault="00B8294F" w:rsidP="00B8294F">
      <w:pPr>
        <w:spacing w:line="360" w:lineRule="auto"/>
        <w:ind w:firstLine="480"/>
        <w:rPr>
          <w:rFonts w:ascii="標楷體" w:eastAsia="標楷體" w:hAnsi="標楷體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在小琉球杉福、漁埕尾、蛤板灣和肚仔坪等四處遊客最常到達的潮間帶，在離海岸線</w:t>
      </w:r>
      <w:r w:rsidRPr="00BF3A64">
        <w:rPr>
          <w:rFonts w:ascii="標楷體" w:eastAsia="標楷體" w:hAnsi="標楷體"/>
          <w:sz w:val="26"/>
          <w:szCs w:val="26"/>
        </w:rPr>
        <w:t>15</w:t>
      </w:r>
      <w:r w:rsidRPr="00BF3A64">
        <w:rPr>
          <w:rFonts w:ascii="標楷體" w:eastAsia="標楷體" w:hAnsi="標楷體" w:hint="eastAsia"/>
          <w:sz w:val="26"/>
          <w:szCs w:val="26"/>
        </w:rPr>
        <w:t>公尺的近岸區，生物族群常因遊客的踩踏，生物出現的族群量較少。反之龍蝦洞較少遊客到達，近岸區則有大量的優勢物種</w:t>
      </w:r>
      <w:r w:rsidRPr="00BF3A64">
        <w:rPr>
          <w:rFonts w:ascii="標楷體" w:eastAsia="標楷體" w:hAnsi="標楷體"/>
          <w:sz w:val="26"/>
          <w:szCs w:val="26"/>
        </w:rPr>
        <w:t>—</w:t>
      </w:r>
      <w:r w:rsidRPr="00BF3A64">
        <w:rPr>
          <w:rFonts w:ascii="標楷體" w:eastAsia="標楷體" w:hAnsi="標楷體" w:hint="eastAsia"/>
          <w:sz w:val="26"/>
          <w:szCs w:val="26"/>
        </w:rPr>
        <w:t>蜈蚣櫛蛇尾出現，而使生物族群量明顯的增加。</w:t>
      </w:r>
    </w:p>
    <w:p w:rsidR="00DF7940" w:rsidRPr="00BF3A64" w:rsidRDefault="00B8294F" w:rsidP="00DF7940">
      <w:pPr>
        <w:spacing w:line="360" w:lineRule="auto"/>
        <w:ind w:firstLine="480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在潮間帶生物族群分布調查上，也發現潮間帶因地型上有較深的潮池，或水深較深的浪區，遊客較少進入或較少被干擾的區域，常有較高的生物</w:t>
      </w:r>
      <w:r w:rsidRPr="00BF3A64">
        <w:rPr>
          <w:rFonts w:ascii="標楷體" w:eastAsia="標楷體" w:hAnsi="標楷體" w:hint="eastAsia"/>
          <w:sz w:val="26"/>
          <w:szCs w:val="26"/>
        </w:rPr>
        <w:lastRenderedPageBreak/>
        <w:t>族群出現。</w:t>
      </w:r>
    </w:p>
    <w:p w:rsidR="00B8294F" w:rsidRPr="00BF3A64" w:rsidRDefault="00B8294F" w:rsidP="00DF7940">
      <w:pPr>
        <w:spacing w:line="360" w:lineRule="auto"/>
        <w:ind w:firstLine="480"/>
        <w:rPr>
          <w:rFonts w:ascii="標楷體" w:eastAsia="標楷體" w:hAnsi="標楷體" w:hint="eastAsia"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潮間帶生物族群的分布也受到季節變化的影響，比較</w:t>
      </w:r>
      <w:r w:rsidRPr="00BF3A64">
        <w:rPr>
          <w:rFonts w:ascii="標楷體" w:eastAsia="標楷體" w:hAnsi="標楷體"/>
          <w:sz w:val="26"/>
          <w:szCs w:val="26"/>
        </w:rPr>
        <w:t>2012</w:t>
      </w:r>
      <w:r w:rsidRPr="00BF3A64">
        <w:rPr>
          <w:rFonts w:ascii="標楷體" w:eastAsia="標楷體" w:hAnsi="標楷體" w:hint="eastAsia"/>
          <w:sz w:val="26"/>
          <w:szCs w:val="26"/>
        </w:rPr>
        <w:t>年</w:t>
      </w:r>
      <w:r w:rsidRPr="00BF3A64">
        <w:rPr>
          <w:rFonts w:ascii="標楷體" w:eastAsia="標楷體" w:hAnsi="標楷體"/>
          <w:sz w:val="26"/>
          <w:szCs w:val="26"/>
        </w:rPr>
        <w:t>7</w:t>
      </w:r>
      <w:r w:rsidRPr="00BF3A64">
        <w:rPr>
          <w:rFonts w:ascii="標楷體" w:eastAsia="標楷體" w:hAnsi="標楷體" w:hint="eastAsia"/>
          <w:sz w:val="26"/>
          <w:szCs w:val="26"/>
        </w:rPr>
        <w:t>月和</w:t>
      </w:r>
      <w:r w:rsidRPr="00BF3A64">
        <w:rPr>
          <w:rFonts w:ascii="標楷體" w:eastAsia="標楷體" w:hAnsi="標楷體"/>
          <w:sz w:val="26"/>
          <w:szCs w:val="26"/>
        </w:rPr>
        <w:t>2013</w:t>
      </w:r>
      <w:r w:rsidRPr="00BF3A64">
        <w:rPr>
          <w:rFonts w:ascii="標楷體" w:eastAsia="標楷體" w:hAnsi="標楷體" w:hint="eastAsia"/>
          <w:sz w:val="26"/>
          <w:szCs w:val="26"/>
        </w:rPr>
        <w:t>年</w:t>
      </w:r>
      <w:r w:rsidRPr="00BF3A64">
        <w:rPr>
          <w:rFonts w:ascii="標楷體" w:eastAsia="標楷體" w:hAnsi="標楷體"/>
          <w:sz w:val="26"/>
          <w:szCs w:val="26"/>
        </w:rPr>
        <w:t>4</w:t>
      </w:r>
      <w:r w:rsidRPr="00BF3A64">
        <w:rPr>
          <w:rFonts w:ascii="標楷體" w:eastAsia="標楷體" w:hAnsi="標楷體" w:hint="eastAsia"/>
          <w:sz w:val="26"/>
          <w:szCs w:val="26"/>
        </w:rPr>
        <w:t>月</w:t>
      </w:r>
      <w:r w:rsidRPr="00BF3A64">
        <w:rPr>
          <w:rFonts w:ascii="標楷體" w:eastAsia="標楷體" w:hAnsi="標楷體"/>
          <w:sz w:val="26"/>
          <w:szCs w:val="26"/>
        </w:rPr>
        <w:t>9</w:t>
      </w:r>
      <w:r w:rsidRPr="00BF3A64">
        <w:rPr>
          <w:rFonts w:ascii="標楷體" w:eastAsia="標楷體" w:hAnsi="標楷體" w:hint="eastAsia"/>
          <w:sz w:val="26"/>
          <w:szCs w:val="26"/>
        </w:rPr>
        <w:t>條潮間帶調查樣線發現，除肚仔坪潮間帶外</w:t>
      </w:r>
      <w:r w:rsidRPr="00BF3A64">
        <w:rPr>
          <w:rFonts w:ascii="標楷體" w:eastAsia="標楷體" w:hAnsi="標楷體"/>
          <w:sz w:val="26"/>
          <w:szCs w:val="26"/>
        </w:rPr>
        <w:t>2012</w:t>
      </w:r>
      <w:r w:rsidRPr="00BF3A64">
        <w:rPr>
          <w:rFonts w:ascii="標楷體" w:eastAsia="標楷體" w:hAnsi="標楷體" w:hint="eastAsia"/>
          <w:sz w:val="26"/>
          <w:szCs w:val="26"/>
        </w:rPr>
        <w:t>年</w:t>
      </w:r>
      <w:r w:rsidRPr="00BF3A64">
        <w:rPr>
          <w:rFonts w:ascii="標楷體" w:eastAsia="標楷體" w:hAnsi="標楷體"/>
          <w:sz w:val="26"/>
          <w:szCs w:val="26"/>
        </w:rPr>
        <w:t>7</w:t>
      </w:r>
      <w:r w:rsidRPr="00BF3A64">
        <w:rPr>
          <w:rFonts w:ascii="標楷體" w:eastAsia="標楷體" w:hAnsi="標楷體" w:hint="eastAsia"/>
          <w:sz w:val="26"/>
          <w:szCs w:val="26"/>
        </w:rPr>
        <w:t>月夏季的生物數量較</w:t>
      </w:r>
      <w:r w:rsidRPr="00BF3A64">
        <w:rPr>
          <w:rFonts w:ascii="標楷體" w:eastAsia="標楷體" w:hAnsi="標楷體"/>
          <w:sz w:val="26"/>
          <w:szCs w:val="26"/>
        </w:rPr>
        <w:t>2013</w:t>
      </w:r>
      <w:r w:rsidRPr="00BF3A64">
        <w:rPr>
          <w:rFonts w:ascii="標楷體" w:eastAsia="標楷體" w:hAnsi="標楷體" w:hint="eastAsia"/>
          <w:sz w:val="26"/>
          <w:szCs w:val="26"/>
        </w:rPr>
        <w:t>年</w:t>
      </w:r>
      <w:r w:rsidRPr="00BF3A64">
        <w:rPr>
          <w:rFonts w:ascii="標楷體" w:eastAsia="標楷體" w:hAnsi="標楷體"/>
          <w:sz w:val="26"/>
          <w:szCs w:val="26"/>
        </w:rPr>
        <w:t>4</w:t>
      </w:r>
      <w:r w:rsidRPr="00BF3A64">
        <w:rPr>
          <w:rFonts w:ascii="標楷體" w:eastAsia="標楷體" w:hAnsi="標楷體" w:hint="eastAsia"/>
          <w:sz w:val="26"/>
          <w:szCs w:val="26"/>
        </w:rPr>
        <w:t>月春季時的數量為少，潮間帶生物在經過冬季較適宜的環境，使族群可以慢慢恢復，加以冬季是旅遊淡季遊客量較少，對潮間帶踩踏的衝擊壓力也較小，生物族群可以恢復變多。但由於受到杉福潮間帶遊客總量管制的影響，遊客分散到平時較少到達的肚仔坪潮間帶，以致肚仔坪的生物族群數量分布反而有下降的趨勢，且生物分布距離有向浪區退卻的現象，值得加以持續觀察。</w:t>
      </w:r>
    </w:p>
    <w:p w:rsidR="00DF7940" w:rsidRPr="00BF3A64" w:rsidRDefault="00B8294F" w:rsidP="00DF7940">
      <w:pPr>
        <w:pStyle w:val="ListParagraph"/>
        <w:numPr>
          <w:ilvl w:val="0"/>
          <w:numId w:val="77"/>
        </w:numPr>
        <w:spacing w:line="360" w:lineRule="auto"/>
        <w:ind w:leftChars="0"/>
        <w:rPr>
          <w:rFonts w:ascii="標楷體" w:eastAsia="標楷體" w:hAnsi="標楷體" w:hint="eastAsia"/>
          <w:b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>杉福潮間帶遊客總量管制區管制成效</w:t>
      </w:r>
    </w:p>
    <w:p w:rsidR="00B8294F" w:rsidRPr="00BF3A64" w:rsidRDefault="00B8294F" w:rsidP="00DF7940">
      <w:pPr>
        <w:pStyle w:val="ListParagraph"/>
        <w:spacing w:line="360" w:lineRule="auto"/>
        <w:ind w:leftChars="0" w:left="0" w:firstLine="480"/>
        <w:rPr>
          <w:rFonts w:ascii="標楷體" w:eastAsia="標楷體" w:hAnsi="標楷體"/>
          <w:b/>
          <w:sz w:val="26"/>
          <w:szCs w:val="26"/>
        </w:rPr>
      </w:pPr>
      <w:r w:rsidRPr="00BF3A64">
        <w:rPr>
          <w:rFonts w:ascii="標楷體" w:eastAsia="標楷體" w:hAnsi="標楷體" w:hint="eastAsia"/>
          <w:sz w:val="26"/>
          <w:szCs w:val="26"/>
        </w:rPr>
        <w:t>依據琉球鄉杉福潮間帶禁魚區有關限制事項、漁業法第44條第4款及第9款之規定，小琉球遊客數量最多的杉福潮間帶於2012年8月1日正式實施「遊客總量管制示範區」。</w:t>
      </w:r>
      <w:r w:rsidRPr="00BF3A64">
        <w:rPr>
          <w:rFonts w:ascii="Times New Roman" w:eastAsia="標楷體" w:hAnsi="Times New Roman" w:hint="eastAsia"/>
          <w:sz w:val="26"/>
          <w:szCs w:val="26"/>
        </w:rPr>
        <w:t>本計畫彙整</w:t>
      </w:r>
      <w:r w:rsidRPr="00BF3A64">
        <w:rPr>
          <w:rFonts w:ascii="Times New Roman" w:eastAsia="標楷體" w:hAnsi="Times New Roman"/>
          <w:sz w:val="26"/>
          <w:szCs w:val="26"/>
        </w:rPr>
        <w:t>2012</w:t>
      </w:r>
      <w:r w:rsidRPr="00BF3A64">
        <w:rPr>
          <w:rFonts w:ascii="Times New Roman" w:eastAsia="標楷體" w:hAnsi="Times New Roman"/>
          <w:sz w:val="26"/>
          <w:szCs w:val="26"/>
        </w:rPr>
        <w:t>年</w:t>
      </w:r>
      <w:r w:rsidRPr="00BF3A64">
        <w:rPr>
          <w:rFonts w:ascii="Times New Roman" w:eastAsia="標楷體" w:hAnsi="Times New Roman" w:hint="eastAsia"/>
          <w:sz w:val="26"/>
          <w:szCs w:val="26"/>
        </w:rPr>
        <w:t>8</w:t>
      </w:r>
      <w:r w:rsidRPr="00BF3A64">
        <w:rPr>
          <w:rFonts w:ascii="Times New Roman" w:eastAsia="標楷體" w:hAnsi="Times New Roman"/>
          <w:sz w:val="26"/>
          <w:szCs w:val="26"/>
        </w:rPr>
        <w:t>月</w:t>
      </w:r>
      <w:r w:rsidRPr="00BF3A64">
        <w:rPr>
          <w:rFonts w:ascii="Times New Roman" w:eastAsia="標楷體" w:hAnsi="Times New Roman" w:hint="eastAsia"/>
          <w:sz w:val="26"/>
          <w:szCs w:val="26"/>
        </w:rPr>
        <w:t>至</w:t>
      </w:r>
      <w:r w:rsidRPr="00BF3A64">
        <w:rPr>
          <w:rFonts w:ascii="Times New Roman" w:eastAsia="標楷體" w:hAnsi="Times New Roman"/>
          <w:sz w:val="26"/>
          <w:szCs w:val="26"/>
        </w:rPr>
        <w:t>201</w:t>
      </w:r>
      <w:r w:rsidRPr="00BF3A64">
        <w:rPr>
          <w:rFonts w:ascii="Times New Roman" w:eastAsia="標楷體" w:hAnsi="Times New Roman" w:hint="eastAsia"/>
          <w:sz w:val="26"/>
          <w:szCs w:val="26"/>
        </w:rPr>
        <w:t>3</w:t>
      </w:r>
      <w:r w:rsidRPr="00BF3A64">
        <w:rPr>
          <w:rFonts w:ascii="Times New Roman" w:eastAsia="標楷體" w:hAnsi="Times New Roman"/>
          <w:sz w:val="26"/>
          <w:szCs w:val="26"/>
        </w:rPr>
        <w:t>年</w:t>
      </w:r>
      <w:r w:rsidRPr="00BF3A64">
        <w:rPr>
          <w:rFonts w:ascii="Times New Roman" w:eastAsia="標楷體" w:hAnsi="Times New Roman" w:hint="eastAsia"/>
          <w:sz w:val="26"/>
          <w:szCs w:val="26"/>
        </w:rPr>
        <w:t>7</w:t>
      </w:r>
      <w:r w:rsidRPr="00BF3A64">
        <w:rPr>
          <w:rFonts w:ascii="Times New Roman" w:eastAsia="標楷體" w:hAnsi="Times New Roman"/>
          <w:sz w:val="26"/>
          <w:szCs w:val="26"/>
        </w:rPr>
        <w:t>月</w:t>
      </w:r>
      <w:r w:rsidRPr="00BF3A64">
        <w:rPr>
          <w:rFonts w:ascii="Times New Roman" w:eastAsia="標楷體" w:hAnsi="Times New Roman" w:hint="eastAsia"/>
          <w:sz w:val="26"/>
          <w:szCs w:val="26"/>
        </w:rPr>
        <w:t>為</w:t>
      </w:r>
      <w:r w:rsidRPr="00BF3A64">
        <w:rPr>
          <w:rFonts w:ascii="Times New Roman" w:eastAsia="標楷體" w:hAnsi="Times New Roman"/>
          <w:sz w:val="26"/>
          <w:szCs w:val="26"/>
        </w:rPr>
        <w:t>止</w:t>
      </w:r>
      <w:r w:rsidRPr="00BF3A64">
        <w:rPr>
          <w:rFonts w:ascii="Times New Roman" w:eastAsia="標楷體" w:hAnsi="Times New Roman" w:hint="eastAsia"/>
          <w:sz w:val="26"/>
          <w:szCs w:val="26"/>
        </w:rPr>
        <w:t>，各潮間帶生物監測資訊，並以杉福潮間帶與漁埕尾潮間帶做比較</w:t>
      </w:r>
      <w:r w:rsidRPr="00BF3A64">
        <w:rPr>
          <w:rFonts w:ascii="Times New Roman" w:eastAsia="標楷體" w:hAnsi="Times New Roman" w:hint="eastAsia"/>
          <w:sz w:val="26"/>
          <w:szCs w:val="26"/>
        </w:rPr>
        <w:t xml:space="preserve"> (</w:t>
      </w:r>
      <w:r w:rsidRPr="00BF3A64">
        <w:rPr>
          <w:rFonts w:ascii="Times New Roman" w:eastAsia="標楷體" w:hAnsi="Times New Roman" w:hint="eastAsia"/>
          <w:sz w:val="26"/>
          <w:szCs w:val="26"/>
        </w:rPr>
        <w:t>圖</w:t>
      </w:r>
      <w:r w:rsidRPr="00BF3A64">
        <w:rPr>
          <w:rFonts w:ascii="Times New Roman" w:eastAsia="標楷體" w:hAnsi="Times New Roman" w:hint="eastAsia"/>
          <w:sz w:val="26"/>
          <w:szCs w:val="26"/>
        </w:rPr>
        <w:t xml:space="preserve">7-7) </w:t>
      </w:r>
      <w:r w:rsidRPr="00BF3A64">
        <w:rPr>
          <w:rFonts w:ascii="Times New Roman" w:eastAsia="標楷體" w:hAnsi="Times New Roman" w:hint="eastAsia"/>
          <w:sz w:val="26"/>
          <w:szCs w:val="26"/>
        </w:rPr>
        <w:t>，管制期間</w:t>
      </w:r>
      <w:r w:rsidRPr="00BF3A64">
        <w:rPr>
          <w:rFonts w:ascii="Times New Roman" w:eastAsia="標楷體" w:hAnsi="Times New Roman" w:hint="eastAsia"/>
          <w:sz w:val="26"/>
          <w:szCs w:val="26"/>
        </w:rPr>
        <w:t>(</w:t>
      </w:r>
      <w:r w:rsidRPr="00BF3A64">
        <w:rPr>
          <w:rFonts w:ascii="Times New Roman" w:eastAsia="標楷體" w:hAnsi="Times New Roman" w:hint="eastAsia"/>
          <w:sz w:val="26"/>
          <w:szCs w:val="26"/>
        </w:rPr>
        <w:t>共</w:t>
      </w:r>
      <w:r w:rsidRPr="00BF3A64">
        <w:rPr>
          <w:rFonts w:ascii="Times New Roman" w:eastAsia="標楷體" w:hAnsi="Times New Roman" w:hint="eastAsia"/>
          <w:sz w:val="26"/>
          <w:szCs w:val="26"/>
        </w:rPr>
        <w:t>12</w:t>
      </w:r>
      <w:r w:rsidRPr="00BF3A64">
        <w:rPr>
          <w:rFonts w:ascii="Times New Roman" w:eastAsia="標楷體" w:hAnsi="Times New Roman" w:hint="eastAsia"/>
          <w:sz w:val="26"/>
          <w:szCs w:val="26"/>
        </w:rPr>
        <w:t>個月</w:t>
      </w:r>
      <w:r w:rsidRPr="00BF3A64">
        <w:rPr>
          <w:rFonts w:ascii="Times New Roman" w:eastAsia="標楷體" w:hAnsi="Times New Roman" w:hint="eastAsia"/>
          <w:sz w:val="26"/>
          <w:szCs w:val="26"/>
        </w:rPr>
        <w:t>)</w:t>
      </w:r>
      <w:r w:rsidRPr="00BF3A64">
        <w:rPr>
          <w:rFonts w:ascii="Times New Roman" w:eastAsia="標楷體" w:hAnsi="Times New Roman" w:hint="eastAsia"/>
          <w:sz w:val="26"/>
          <w:szCs w:val="26"/>
        </w:rPr>
        <w:t>，分別於杉福與漁埕尾，清點有</w:t>
      </w:r>
      <w:r w:rsidRPr="00BF3A64">
        <w:rPr>
          <w:rFonts w:ascii="Times New Roman" w:eastAsia="標楷體" w:hAnsi="Times New Roman" w:hint="eastAsia"/>
          <w:sz w:val="26"/>
          <w:szCs w:val="26"/>
        </w:rPr>
        <w:t>9,106</w:t>
      </w:r>
      <w:r w:rsidRPr="00BF3A64">
        <w:rPr>
          <w:rFonts w:ascii="Times New Roman" w:eastAsia="標楷體" w:hAnsi="Times New Roman" w:hint="eastAsia"/>
          <w:sz w:val="26"/>
          <w:szCs w:val="26"/>
        </w:rPr>
        <w:t>隻與</w:t>
      </w:r>
      <w:r w:rsidRPr="00BF3A64">
        <w:rPr>
          <w:rFonts w:ascii="Times New Roman" w:eastAsia="標楷體" w:hAnsi="Times New Roman" w:hint="eastAsia"/>
          <w:sz w:val="26"/>
          <w:szCs w:val="26"/>
        </w:rPr>
        <w:t>4,646</w:t>
      </w:r>
      <w:r w:rsidRPr="00BF3A64">
        <w:rPr>
          <w:rFonts w:ascii="Times New Roman" w:eastAsia="標楷體" w:hAnsi="Times New Roman" w:hint="eastAsia"/>
          <w:sz w:val="26"/>
          <w:szCs w:val="26"/>
        </w:rPr>
        <w:t>隻目標生物</w:t>
      </w:r>
      <w:r w:rsidRPr="00BF3A64">
        <w:rPr>
          <w:rFonts w:ascii="Times New Roman" w:eastAsia="標楷體" w:hAnsi="Times New Roman" w:hint="eastAsia"/>
          <w:sz w:val="26"/>
          <w:szCs w:val="26"/>
        </w:rPr>
        <w:t>(2</w:t>
      </w:r>
      <w:r w:rsidRPr="00BF3A64">
        <w:rPr>
          <w:rFonts w:ascii="Times New Roman" w:eastAsia="標楷體" w:hAnsi="Times New Roman" w:hint="eastAsia"/>
          <w:sz w:val="26"/>
          <w:szCs w:val="26"/>
        </w:rPr>
        <w:t>公分以上</w:t>
      </w:r>
      <w:r w:rsidRPr="00BF3A64">
        <w:rPr>
          <w:rFonts w:ascii="Times New Roman" w:eastAsia="標楷體" w:hAnsi="Times New Roman" w:hint="eastAsia"/>
          <w:sz w:val="26"/>
          <w:szCs w:val="26"/>
        </w:rPr>
        <w:t>)</w:t>
      </w:r>
      <w:r w:rsidRPr="00BF3A64">
        <w:rPr>
          <w:rFonts w:ascii="Times New Roman" w:eastAsia="標楷體" w:hAnsi="Times New Roman" w:hint="eastAsia"/>
          <w:sz w:val="26"/>
          <w:szCs w:val="26"/>
        </w:rPr>
        <w:t>，並發現</w:t>
      </w:r>
      <w:r w:rsidRPr="00BF3A64">
        <w:rPr>
          <w:rFonts w:ascii="Times New Roman" w:eastAsia="標楷體" w:hAnsi="Times New Roman" w:hint="eastAsia"/>
          <w:sz w:val="26"/>
          <w:szCs w:val="26"/>
        </w:rPr>
        <w:t>2013</w:t>
      </w:r>
      <w:r w:rsidRPr="00BF3A64">
        <w:rPr>
          <w:rFonts w:ascii="Times New Roman" w:eastAsia="標楷體" w:hAnsi="Times New Roman" w:hint="eastAsia"/>
          <w:sz w:val="26"/>
          <w:szCs w:val="26"/>
        </w:rPr>
        <w:t>年</w:t>
      </w:r>
      <w:r w:rsidRPr="00BF3A64">
        <w:rPr>
          <w:rFonts w:ascii="Times New Roman" w:eastAsia="標楷體" w:hAnsi="Times New Roman" w:hint="eastAsia"/>
          <w:sz w:val="26"/>
          <w:szCs w:val="26"/>
        </w:rPr>
        <w:t>3</w:t>
      </w:r>
      <w:r w:rsidRPr="00BF3A64">
        <w:rPr>
          <w:rFonts w:ascii="Times New Roman" w:eastAsia="標楷體" w:hAnsi="Times New Roman" w:hint="eastAsia"/>
          <w:sz w:val="26"/>
          <w:szCs w:val="26"/>
        </w:rPr>
        <w:t>月之後，逐漸進入遊客量高峰期</w:t>
      </w:r>
      <w:r w:rsidRPr="00BF3A64">
        <w:rPr>
          <w:rFonts w:ascii="Times New Roman" w:eastAsia="標楷體" w:hAnsi="Times New Roman" w:hint="eastAsia"/>
          <w:sz w:val="26"/>
          <w:szCs w:val="26"/>
        </w:rPr>
        <w:t xml:space="preserve"> (</w:t>
      </w:r>
      <w:r w:rsidRPr="00BF3A64">
        <w:rPr>
          <w:rFonts w:ascii="Times New Roman" w:eastAsia="標楷體" w:hAnsi="Times New Roman" w:hint="eastAsia"/>
          <w:sz w:val="26"/>
          <w:szCs w:val="26"/>
        </w:rPr>
        <w:t>每年</w:t>
      </w:r>
      <w:r w:rsidRPr="00BF3A64">
        <w:rPr>
          <w:rFonts w:ascii="Times New Roman" w:eastAsia="標楷體" w:hAnsi="Times New Roman" w:hint="eastAsia"/>
          <w:sz w:val="26"/>
          <w:szCs w:val="26"/>
        </w:rPr>
        <w:t>7</w:t>
      </w:r>
      <w:r w:rsidRPr="00BF3A64">
        <w:rPr>
          <w:rFonts w:ascii="Times New Roman" w:eastAsia="標楷體" w:hAnsi="Times New Roman" w:hint="eastAsia"/>
          <w:sz w:val="26"/>
          <w:szCs w:val="26"/>
        </w:rPr>
        <w:t>月</w:t>
      </w:r>
      <w:r w:rsidRPr="00BF3A64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BF3A64">
        <w:rPr>
          <w:rFonts w:ascii="Times New Roman" w:eastAsia="標楷體" w:hAnsi="Times New Roman" w:hint="eastAsia"/>
          <w:sz w:val="26"/>
          <w:szCs w:val="26"/>
        </w:rPr>
        <w:t>，受到遊客流量管制</w:t>
      </w:r>
      <w:r w:rsidRPr="00BF3A64">
        <w:rPr>
          <w:rFonts w:ascii="Times New Roman" w:eastAsia="標楷體" w:hAnsi="Times New Roman" w:hint="eastAsia"/>
          <w:sz w:val="26"/>
          <w:szCs w:val="26"/>
        </w:rPr>
        <w:t>(</w:t>
      </w:r>
      <w:r w:rsidRPr="00BF3A64">
        <w:rPr>
          <w:rFonts w:ascii="Times New Roman" w:eastAsia="標楷體" w:hAnsi="Times New Roman" w:hint="eastAsia"/>
          <w:sz w:val="26"/>
          <w:szCs w:val="26"/>
        </w:rPr>
        <w:t>單位時間內</w:t>
      </w:r>
      <w:r w:rsidRPr="00BF3A64">
        <w:rPr>
          <w:rFonts w:ascii="Times New Roman" w:eastAsia="標楷體" w:hAnsi="Times New Roman" w:hint="eastAsia"/>
          <w:sz w:val="26"/>
          <w:szCs w:val="26"/>
        </w:rPr>
        <w:t>300</w:t>
      </w:r>
      <w:r w:rsidRPr="00BF3A64">
        <w:rPr>
          <w:rFonts w:ascii="Times New Roman" w:eastAsia="標楷體" w:hAnsi="Times New Roman" w:hint="eastAsia"/>
          <w:sz w:val="26"/>
          <w:szCs w:val="26"/>
        </w:rPr>
        <w:t>人為限</w:t>
      </w:r>
      <w:r w:rsidRPr="00BF3A64">
        <w:rPr>
          <w:rFonts w:ascii="Times New Roman" w:eastAsia="標楷體" w:hAnsi="Times New Roman" w:hint="eastAsia"/>
          <w:sz w:val="26"/>
          <w:szCs w:val="26"/>
        </w:rPr>
        <w:t>)</w:t>
      </w:r>
      <w:r w:rsidRPr="00BF3A64">
        <w:rPr>
          <w:rFonts w:ascii="Times New Roman" w:eastAsia="標楷體" w:hAnsi="Times New Roman" w:hint="eastAsia"/>
          <w:sz w:val="26"/>
          <w:szCs w:val="26"/>
        </w:rPr>
        <w:t>的杉福潮間帶未出現生物量下降情況，生物量呈現動態穩定趨勢，而遊憩情況</w:t>
      </w:r>
      <w:r w:rsidRPr="00BF3A64">
        <w:rPr>
          <w:rFonts w:ascii="Times New Roman" w:eastAsia="標楷體" w:hAnsi="Times New Roman" w:hint="eastAsia"/>
          <w:sz w:val="26"/>
          <w:szCs w:val="26"/>
        </w:rPr>
        <w:t>(</w:t>
      </w:r>
      <w:r w:rsidR="00C45D41" w:rsidRPr="00BF3A64">
        <w:rPr>
          <w:rFonts w:ascii="Times New Roman" w:eastAsia="標楷體" w:hAnsi="Times New Roman" w:hint="eastAsia"/>
          <w:sz w:val="26"/>
          <w:szCs w:val="26"/>
        </w:rPr>
        <w:t>交通便捷，潮間帶廣闊</w:t>
      </w:r>
      <w:r w:rsidRPr="00BF3A64">
        <w:rPr>
          <w:rFonts w:ascii="Times New Roman" w:eastAsia="標楷體" w:hAnsi="Times New Roman" w:hint="eastAsia"/>
          <w:sz w:val="26"/>
          <w:szCs w:val="26"/>
        </w:rPr>
        <w:t>)</w:t>
      </w:r>
      <w:r w:rsidRPr="00BF3A64">
        <w:rPr>
          <w:rFonts w:ascii="Times New Roman" w:eastAsia="標楷體" w:hAnsi="Times New Roman" w:hint="eastAsia"/>
          <w:sz w:val="26"/>
          <w:szCs w:val="26"/>
        </w:rPr>
        <w:t>最</w:t>
      </w:r>
      <w:r w:rsidR="00C45D41" w:rsidRPr="00BF3A64">
        <w:rPr>
          <w:rFonts w:ascii="Times New Roman" w:eastAsia="標楷體" w:hAnsi="Times New Roman" w:hint="eastAsia"/>
          <w:sz w:val="26"/>
          <w:szCs w:val="26"/>
        </w:rPr>
        <w:t>為相似，</w:t>
      </w:r>
      <w:r w:rsidRPr="00BF3A64">
        <w:rPr>
          <w:rFonts w:ascii="Times New Roman" w:eastAsia="標楷體" w:hAnsi="Times New Roman" w:hint="eastAsia"/>
          <w:sz w:val="26"/>
          <w:szCs w:val="26"/>
        </w:rPr>
        <w:t>但未加以管制的漁埕尾潮間帶則呈現逐月遞減。</w:t>
      </w:r>
    </w:p>
    <w:p w:rsidR="00B8294F" w:rsidRPr="00BF3A64" w:rsidRDefault="00B8294F" w:rsidP="00B8294F">
      <w:pPr>
        <w:ind w:leftChars="200" w:left="48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232158" w:rsidP="00B829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5804535" cy="2695575"/>
            <wp:effectExtent l="19050" t="0" r="5715" b="0"/>
            <wp:docPr id="2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4F" w:rsidRPr="00BF3A64" w:rsidRDefault="00B8294F" w:rsidP="00232158">
      <w:pPr>
        <w:ind w:left="1171" w:hangingChars="450" w:hanging="1171"/>
        <w:rPr>
          <w:rFonts w:ascii="新細明體" w:hAnsi="新細明體"/>
          <w:b/>
          <w:sz w:val="26"/>
          <w:szCs w:val="26"/>
        </w:rPr>
      </w:pPr>
      <w:r w:rsidRPr="00BF3A64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BF3A64">
        <w:rPr>
          <w:rFonts w:ascii="新細明體" w:hAnsi="新細明體" w:hint="eastAsia"/>
          <w:b/>
          <w:sz w:val="26"/>
          <w:szCs w:val="26"/>
        </w:rPr>
        <w:t xml:space="preserve"> 圖7-7、</w:t>
      </w:r>
      <w:r w:rsidRPr="00BF3A64">
        <w:rPr>
          <w:rFonts w:ascii="新細明體" w:hAnsi="新細明體"/>
          <w:b/>
          <w:sz w:val="26"/>
          <w:szCs w:val="26"/>
        </w:rPr>
        <w:t xml:space="preserve"> 2012年</w:t>
      </w:r>
      <w:r w:rsidRPr="00BF3A64">
        <w:rPr>
          <w:rFonts w:ascii="新細明體" w:hAnsi="新細明體" w:hint="eastAsia"/>
          <w:b/>
          <w:sz w:val="26"/>
          <w:szCs w:val="26"/>
        </w:rPr>
        <w:t>8</w:t>
      </w:r>
      <w:r w:rsidRPr="00BF3A64">
        <w:rPr>
          <w:rFonts w:ascii="新細明體" w:hAnsi="新細明體"/>
          <w:b/>
          <w:sz w:val="26"/>
          <w:szCs w:val="26"/>
        </w:rPr>
        <w:t>月</w:t>
      </w:r>
      <w:r w:rsidRPr="00BF3A64">
        <w:rPr>
          <w:rFonts w:ascii="新細明體" w:hAnsi="新細明體" w:hint="eastAsia"/>
          <w:b/>
          <w:sz w:val="26"/>
          <w:szCs w:val="26"/>
        </w:rPr>
        <w:t>至</w:t>
      </w:r>
      <w:r w:rsidRPr="00BF3A64">
        <w:rPr>
          <w:rFonts w:ascii="新細明體" w:hAnsi="新細明體"/>
          <w:b/>
          <w:sz w:val="26"/>
          <w:szCs w:val="26"/>
        </w:rPr>
        <w:t>201</w:t>
      </w:r>
      <w:r w:rsidRPr="00BF3A64">
        <w:rPr>
          <w:rFonts w:ascii="新細明體" w:hAnsi="新細明體" w:hint="eastAsia"/>
          <w:b/>
          <w:sz w:val="26"/>
          <w:szCs w:val="26"/>
        </w:rPr>
        <w:t>3</w:t>
      </w:r>
      <w:r w:rsidRPr="00BF3A64">
        <w:rPr>
          <w:rFonts w:ascii="新細明體" w:hAnsi="新細明體"/>
          <w:b/>
          <w:sz w:val="26"/>
          <w:szCs w:val="26"/>
        </w:rPr>
        <w:t>年</w:t>
      </w:r>
      <w:r w:rsidRPr="00BF3A64">
        <w:rPr>
          <w:rFonts w:ascii="新細明體" w:hAnsi="新細明體" w:hint="eastAsia"/>
          <w:b/>
          <w:sz w:val="26"/>
          <w:szCs w:val="26"/>
        </w:rPr>
        <w:t>7</w:t>
      </w:r>
      <w:r w:rsidRPr="00BF3A64">
        <w:rPr>
          <w:rFonts w:ascii="新細明體" w:hAnsi="新細明體"/>
          <w:b/>
          <w:sz w:val="26"/>
          <w:szCs w:val="26"/>
        </w:rPr>
        <w:t>月</w:t>
      </w:r>
      <w:r w:rsidRPr="00BF3A64">
        <w:rPr>
          <w:rFonts w:ascii="新細明體" w:hAnsi="新細明體" w:hint="eastAsia"/>
          <w:b/>
          <w:sz w:val="26"/>
          <w:szCs w:val="26"/>
        </w:rPr>
        <w:t>杉福潮間帶遊客總量管制期間，杉福潮間帶與漁埕尾潮間帶各月份目標生物總數比較圖。</w:t>
      </w:r>
    </w:p>
    <w:p w:rsidR="00B8294F" w:rsidRPr="00BF3A64" w:rsidRDefault="00B8294F" w:rsidP="00B8294F">
      <w:pPr>
        <w:ind w:left="1260" w:hangingChars="450" w:hanging="1260"/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DF7940">
      <w:pPr>
        <w:spacing w:line="6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BF3A64">
        <w:rPr>
          <w:rFonts w:ascii="標楷體" w:eastAsia="標楷體" w:hAnsi="標楷體" w:hint="eastAsia"/>
          <w:sz w:val="28"/>
          <w:szCs w:val="28"/>
        </w:rPr>
        <w:t>遊客流量管制期間，</w:t>
      </w:r>
      <w:r w:rsidRPr="00BF3A64">
        <w:rPr>
          <w:rFonts w:ascii="Times New Roman" w:eastAsia="標楷體" w:hAnsi="Times New Roman" w:hint="eastAsia"/>
          <w:sz w:val="28"/>
          <w:szCs w:val="28"/>
        </w:rPr>
        <w:t>杉福</w:t>
      </w:r>
      <w:r w:rsidRPr="00BF3A64">
        <w:rPr>
          <w:rFonts w:ascii="標楷體" w:eastAsia="標楷體" w:hAnsi="標楷體" w:hint="eastAsia"/>
          <w:sz w:val="28"/>
          <w:szCs w:val="28"/>
        </w:rPr>
        <w:t>潮間帶之生物「物種數量」與漁埕尾潮間帶(物種歧異度最高)及肚仔坪潮間帶(生物數量最多)做比較</w:t>
      </w:r>
      <w:r w:rsidRPr="00BF3A64">
        <w:rPr>
          <w:rFonts w:ascii="Times New Roman" w:eastAsia="標楷體" w:hAnsi="Times New Roman" w:hint="eastAsia"/>
          <w:sz w:val="28"/>
          <w:szCs w:val="28"/>
        </w:rPr>
        <w:t>(</w:t>
      </w:r>
      <w:r w:rsidRPr="00BF3A64">
        <w:rPr>
          <w:rFonts w:ascii="Times New Roman" w:eastAsia="標楷體" w:hAnsi="Times New Roman" w:hint="eastAsia"/>
          <w:sz w:val="28"/>
          <w:szCs w:val="28"/>
        </w:rPr>
        <w:t>圖</w:t>
      </w:r>
      <w:r w:rsidRPr="00BF3A64">
        <w:rPr>
          <w:rFonts w:ascii="Times New Roman" w:eastAsia="標楷體" w:hAnsi="Times New Roman" w:hint="eastAsia"/>
          <w:sz w:val="28"/>
          <w:szCs w:val="28"/>
        </w:rPr>
        <w:t>7-8)</w:t>
      </w:r>
      <w:r w:rsidRPr="00BF3A64">
        <w:rPr>
          <w:rFonts w:ascii="標楷體" w:eastAsia="標楷體" w:hAnsi="標楷體" w:hint="eastAsia"/>
          <w:sz w:val="28"/>
          <w:szCs w:val="28"/>
        </w:rPr>
        <w:t>，</w:t>
      </w:r>
      <w:r w:rsidRPr="00BF3A64">
        <w:rPr>
          <w:rFonts w:ascii="Times New Roman" w:eastAsia="標楷體" w:hAnsi="Times New Roman" w:hint="eastAsia"/>
          <w:sz w:val="28"/>
          <w:szCs w:val="28"/>
        </w:rPr>
        <w:t>杉福</w:t>
      </w:r>
      <w:r w:rsidRPr="00BF3A64">
        <w:rPr>
          <w:rFonts w:ascii="標楷體" w:eastAsia="標楷體" w:hAnsi="標楷體" w:hint="eastAsia"/>
          <w:sz w:val="28"/>
          <w:szCs w:val="28"/>
        </w:rPr>
        <w:t xml:space="preserve">潮間帶可發現的生物種類已逐漸與漁埕尾相當，且高於遊客不易抵達且生物數量最多的肚仔坪潮間帶。此外，圖7-9與表 </w:t>
      </w:r>
      <w:r w:rsidR="00F366C0" w:rsidRPr="00BF3A64">
        <w:rPr>
          <w:rFonts w:ascii="標楷體" w:eastAsia="標楷體" w:hAnsi="標楷體" w:hint="eastAsia"/>
          <w:sz w:val="28"/>
          <w:szCs w:val="28"/>
        </w:rPr>
        <w:t>7-3</w:t>
      </w:r>
      <w:r w:rsidRPr="00BF3A64">
        <w:rPr>
          <w:rFonts w:ascii="標楷體" w:eastAsia="標楷體" w:hAnsi="標楷體" w:hint="eastAsia"/>
          <w:sz w:val="28"/>
          <w:szCs w:val="28"/>
        </w:rPr>
        <w:t>，比較</w:t>
      </w:r>
      <w:r w:rsidRPr="00BF3A64">
        <w:rPr>
          <w:rFonts w:ascii="Times New Roman" w:eastAsia="標楷體" w:hAnsi="Times New Roman" w:hint="eastAsia"/>
          <w:sz w:val="28"/>
          <w:szCs w:val="28"/>
        </w:rPr>
        <w:t>杉福</w:t>
      </w:r>
      <w:r w:rsidRPr="00BF3A64">
        <w:rPr>
          <w:rFonts w:ascii="標楷體" w:eastAsia="標楷體" w:hAnsi="標楷體" w:hint="eastAsia"/>
          <w:sz w:val="28"/>
          <w:szCs w:val="28"/>
        </w:rPr>
        <w:t>潮間帶於管制前、後相同月份(1至7月)之生物監測數據資料，包含</w:t>
      </w:r>
      <w:r w:rsidRPr="00BF3A64">
        <w:rPr>
          <w:rFonts w:ascii="新細明體" w:hAnsi="新細明體" w:hint="eastAsia"/>
          <w:sz w:val="28"/>
          <w:szCs w:val="28"/>
        </w:rPr>
        <w:t>：</w:t>
      </w:r>
      <w:r w:rsidRPr="00BF3A64">
        <w:rPr>
          <w:rFonts w:ascii="標楷體" w:eastAsia="標楷體" w:hAnsi="標楷體" w:hint="eastAsia"/>
          <w:sz w:val="28"/>
          <w:szCs w:val="28"/>
        </w:rPr>
        <w:t>生物物種數量、生物總量、生物密度(數量/每平方公尺)、生物豐度、均勻度與多異性指數(</w:t>
      </w:r>
      <w:r w:rsidRPr="00BF3A64">
        <w:rPr>
          <w:rFonts w:ascii="Times New Roman" w:eastAsia="標楷體" w:hAnsi="Times New Roman"/>
          <w:szCs w:val="24"/>
        </w:rPr>
        <w:t>Shannon-Wiener index</w:t>
      </w:r>
      <w:r w:rsidRPr="00BF3A64">
        <w:rPr>
          <w:rFonts w:ascii="Times New Roman" w:eastAsia="標楷體" w:hAnsi="Times New Roman" w:hint="eastAsia"/>
          <w:szCs w:val="24"/>
        </w:rPr>
        <w:t xml:space="preserve"> </w:t>
      </w:r>
      <w:r w:rsidRPr="00BF3A64">
        <w:rPr>
          <w:rFonts w:ascii="Times New Roman" w:eastAsia="標楷體" w:hAnsi="Times New Roman" w:hint="eastAsia"/>
          <w:sz w:val="28"/>
          <w:szCs w:val="28"/>
        </w:rPr>
        <w:t>;</w:t>
      </w:r>
      <w:r w:rsidRPr="00BF3A64">
        <w:rPr>
          <w:rFonts w:ascii="Times New Roman" w:eastAsia="標楷體" w:hAnsi="Times New Roman"/>
          <w:szCs w:val="24"/>
        </w:rPr>
        <w:t xml:space="preserve"> Simpson</w:t>
      </w:r>
      <w:r w:rsidRPr="00BF3A64">
        <w:rPr>
          <w:rFonts w:ascii="Times New Roman" w:eastAsia="標楷體" w:hAnsi="Times New Roman"/>
          <w:sz w:val="28"/>
          <w:szCs w:val="28"/>
        </w:rPr>
        <w:t xml:space="preserve"> </w:t>
      </w:r>
      <w:r w:rsidRPr="00BF3A64">
        <w:rPr>
          <w:rFonts w:ascii="Times New Roman" w:eastAsia="標楷體" w:hAnsi="Times New Roman"/>
          <w:szCs w:val="24"/>
        </w:rPr>
        <w:t>index(1-</w:t>
      </w:r>
      <w:r w:rsidRPr="00BF3A64">
        <w:rPr>
          <w:rFonts w:ascii="Times New Roman" w:eastAsia="Arial Unicode MS" w:hAnsi="Times New Roman"/>
          <w:szCs w:val="24"/>
        </w:rPr>
        <w:t>λ</w:t>
      </w:r>
      <w:r w:rsidRPr="00BF3A64">
        <w:rPr>
          <w:rFonts w:ascii="Times New Roman" w:eastAsia="標楷體" w:hAnsi="Times New Roman"/>
          <w:szCs w:val="24"/>
        </w:rPr>
        <w:t>)</w:t>
      </w:r>
      <w:r w:rsidRPr="00BF3A64">
        <w:rPr>
          <w:rFonts w:ascii="標楷體" w:eastAsia="標楷體" w:hAnsi="標楷體" w:hint="eastAsia"/>
          <w:sz w:val="28"/>
          <w:szCs w:val="28"/>
        </w:rPr>
        <w:t>)，亦可明確發現遊客流量之管制，有助於潮間帶生物棲息與生態品質提升。</w:t>
      </w:r>
    </w:p>
    <w:p w:rsidR="00B8294F" w:rsidRPr="00BF3A64" w:rsidRDefault="00B8294F" w:rsidP="00B8294F">
      <w:pPr>
        <w:ind w:leftChars="200" w:left="48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232158" w:rsidP="00B8294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lastRenderedPageBreak/>
        <w:drawing>
          <wp:inline distT="0" distB="0" distL="0" distR="0">
            <wp:extent cx="5796280" cy="2751455"/>
            <wp:effectExtent l="19050" t="0" r="0" b="0"/>
            <wp:docPr id="2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4F" w:rsidRPr="00BF3A64" w:rsidRDefault="00B8294F" w:rsidP="00232158">
      <w:pPr>
        <w:ind w:left="1171" w:hangingChars="450" w:hanging="1171"/>
        <w:rPr>
          <w:rFonts w:ascii="新細明體" w:hAnsi="新細明體"/>
          <w:b/>
          <w:sz w:val="26"/>
          <w:szCs w:val="26"/>
        </w:rPr>
      </w:pPr>
      <w:r w:rsidRPr="00BF3A64">
        <w:rPr>
          <w:rFonts w:ascii="新細明體" w:hAnsi="新細明體" w:hint="eastAsia"/>
          <w:b/>
          <w:sz w:val="26"/>
          <w:szCs w:val="26"/>
        </w:rPr>
        <w:t xml:space="preserve">  圖7-8、</w:t>
      </w:r>
      <w:r w:rsidRPr="00BF3A64">
        <w:rPr>
          <w:rFonts w:ascii="新細明體" w:hAnsi="新細明體"/>
          <w:b/>
          <w:sz w:val="26"/>
          <w:szCs w:val="26"/>
        </w:rPr>
        <w:t xml:space="preserve"> 2012年</w:t>
      </w:r>
      <w:r w:rsidRPr="00BF3A64">
        <w:rPr>
          <w:rFonts w:ascii="新細明體" w:hAnsi="新細明體" w:hint="eastAsia"/>
          <w:b/>
          <w:sz w:val="26"/>
          <w:szCs w:val="26"/>
        </w:rPr>
        <w:t>8</w:t>
      </w:r>
      <w:r w:rsidRPr="00BF3A64">
        <w:rPr>
          <w:rFonts w:ascii="新細明體" w:hAnsi="新細明體"/>
          <w:b/>
          <w:sz w:val="26"/>
          <w:szCs w:val="26"/>
        </w:rPr>
        <w:t>月</w:t>
      </w:r>
      <w:r w:rsidRPr="00BF3A64">
        <w:rPr>
          <w:rFonts w:ascii="新細明體" w:hAnsi="新細明體" w:hint="eastAsia"/>
          <w:b/>
          <w:sz w:val="26"/>
          <w:szCs w:val="26"/>
        </w:rPr>
        <w:t>至</w:t>
      </w:r>
      <w:r w:rsidRPr="00BF3A64">
        <w:rPr>
          <w:rFonts w:ascii="新細明體" w:hAnsi="新細明體"/>
          <w:b/>
          <w:sz w:val="26"/>
          <w:szCs w:val="26"/>
        </w:rPr>
        <w:t>201</w:t>
      </w:r>
      <w:r w:rsidRPr="00BF3A64">
        <w:rPr>
          <w:rFonts w:ascii="新細明體" w:hAnsi="新細明體" w:hint="eastAsia"/>
          <w:b/>
          <w:sz w:val="26"/>
          <w:szCs w:val="26"/>
        </w:rPr>
        <w:t>3</w:t>
      </w:r>
      <w:r w:rsidRPr="00BF3A64">
        <w:rPr>
          <w:rFonts w:ascii="新細明體" w:hAnsi="新細明體"/>
          <w:b/>
          <w:sz w:val="26"/>
          <w:szCs w:val="26"/>
        </w:rPr>
        <w:t>年</w:t>
      </w:r>
      <w:r w:rsidRPr="00BF3A64">
        <w:rPr>
          <w:rFonts w:ascii="新細明體" w:hAnsi="新細明體" w:hint="eastAsia"/>
          <w:b/>
          <w:sz w:val="26"/>
          <w:szCs w:val="26"/>
        </w:rPr>
        <w:t>7</w:t>
      </w:r>
      <w:r w:rsidRPr="00BF3A64">
        <w:rPr>
          <w:rFonts w:ascii="新細明體" w:hAnsi="新細明體"/>
          <w:b/>
          <w:sz w:val="26"/>
          <w:szCs w:val="26"/>
        </w:rPr>
        <w:t>月</w:t>
      </w:r>
      <w:r w:rsidRPr="00BF3A64">
        <w:rPr>
          <w:rFonts w:ascii="新細明體" w:hAnsi="新細明體" w:hint="eastAsia"/>
          <w:b/>
          <w:sz w:val="26"/>
          <w:szCs w:val="26"/>
        </w:rPr>
        <w:t>杉福潮間帶遊客總量管制期間，杉福潮間帶漁埕尾潮間帶與肚仔坪潮間帶，各月份目標生物物種數比較圖。</w:t>
      </w: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232158" w:rsidP="00B8294F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lastRenderedPageBreak/>
        <w:drawing>
          <wp:inline distT="0" distB="0" distL="0" distR="0">
            <wp:extent cx="5279390" cy="6154420"/>
            <wp:effectExtent l="0" t="0" r="0" b="0"/>
            <wp:docPr id="25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15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4F" w:rsidRPr="00BF3A64" w:rsidRDefault="00B8294F" w:rsidP="00232158">
      <w:pPr>
        <w:spacing w:beforeLines="50"/>
        <w:ind w:leftChars="99" w:left="1279" w:rightChars="-82" w:right="-197" w:hangingChars="400" w:hanging="1041"/>
        <w:rPr>
          <w:rFonts w:ascii="新細明體" w:hAnsi="新細明體"/>
          <w:b/>
          <w:sz w:val="26"/>
          <w:szCs w:val="26"/>
        </w:rPr>
      </w:pPr>
      <w:r w:rsidRPr="00BF3A64">
        <w:rPr>
          <w:rFonts w:ascii="新細明體" w:hAnsi="新細明體"/>
          <w:b/>
          <w:noProof/>
          <w:sz w:val="26"/>
          <w:szCs w:val="26"/>
        </w:rPr>
        <w:t>圖</w:t>
      </w:r>
      <w:r w:rsidRPr="00BF3A64">
        <w:rPr>
          <w:rFonts w:ascii="新細明體" w:hAnsi="新細明體" w:hint="eastAsia"/>
          <w:b/>
          <w:noProof/>
          <w:sz w:val="26"/>
          <w:szCs w:val="26"/>
        </w:rPr>
        <w:t>7-9</w:t>
      </w:r>
      <w:r w:rsidRPr="00BF3A64">
        <w:rPr>
          <w:rFonts w:ascii="新細明體" w:hAnsi="新細明體"/>
          <w:b/>
          <w:noProof/>
          <w:sz w:val="26"/>
          <w:szCs w:val="26"/>
        </w:rPr>
        <w:t xml:space="preserve">、 </w:t>
      </w:r>
      <w:r w:rsidRPr="00BF3A64">
        <w:rPr>
          <w:rFonts w:ascii="新細明體" w:hAnsi="新細明體"/>
          <w:b/>
          <w:sz w:val="26"/>
          <w:szCs w:val="26"/>
        </w:rPr>
        <w:t>201</w:t>
      </w:r>
      <w:r w:rsidRPr="00BF3A64">
        <w:rPr>
          <w:rFonts w:ascii="新細明體" w:hAnsi="新細明體" w:hint="eastAsia"/>
          <w:b/>
          <w:sz w:val="26"/>
          <w:szCs w:val="26"/>
        </w:rPr>
        <w:t>2</w:t>
      </w:r>
      <w:r w:rsidRPr="00BF3A64">
        <w:rPr>
          <w:rFonts w:ascii="新細明體" w:hAnsi="新細明體"/>
          <w:b/>
          <w:sz w:val="26"/>
          <w:szCs w:val="26"/>
        </w:rPr>
        <w:t>年</w:t>
      </w:r>
      <w:r w:rsidRPr="00BF3A64">
        <w:rPr>
          <w:rFonts w:ascii="新細明體" w:hAnsi="新細明體" w:hint="eastAsia"/>
          <w:b/>
          <w:sz w:val="26"/>
          <w:szCs w:val="26"/>
        </w:rPr>
        <w:t>1</w:t>
      </w:r>
      <w:r w:rsidRPr="00BF3A64">
        <w:rPr>
          <w:rFonts w:ascii="新細明體" w:hAnsi="新細明體"/>
          <w:b/>
          <w:sz w:val="26"/>
          <w:szCs w:val="26"/>
        </w:rPr>
        <w:t>至</w:t>
      </w:r>
      <w:r w:rsidRPr="00BF3A64">
        <w:rPr>
          <w:rFonts w:ascii="新細明體" w:hAnsi="新細明體" w:hint="eastAsia"/>
          <w:b/>
          <w:sz w:val="26"/>
          <w:szCs w:val="26"/>
        </w:rPr>
        <w:t>7</w:t>
      </w:r>
      <w:r w:rsidRPr="00BF3A64">
        <w:rPr>
          <w:rFonts w:ascii="新細明體" w:hAnsi="新細明體"/>
          <w:b/>
          <w:sz w:val="26"/>
          <w:szCs w:val="26"/>
        </w:rPr>
        <w:t>月</w:t>
      </w:r>
      <w:r w:rsidRPr="00BF3A64">
        <w:rPr>
          <w:rFonts w:ascii="新細明體" w:hAnsi="新細明體" w:hint="eastAsia"/>
          <w:b/>
          <w:sz w:val="26"/>
          <w:szCs w:val="26"/>
        </w:rPr>
        <w:t>(管制前)</w:t>
      </w:r>
      <w:r w:rsidRPr="00BF3A64">
        <w:rPr>
          <w:rFonts w:ascii="新細明體" w:hAnsi="新細明體"/>
          <w:b/>
          <w:sz w:val="26"/>
          <w:szCs w:val="26"/>
        </w:rPr>
        <w:t>與201</w:t>
      </w:r>
      <w:r w:rsidRPr="00BF3A64">
        <w:rPr>
          <w:rFonts w:ascii="新細明體" w:hAnsi="新細明體" w:hint="eastAsia"/>
          <w:b/>
          <w:sz w:val="26"/>
          <w:szCs w:val="26"/>
        </w:rPr>
        <w:t>3</w:t>
      </w:r>
      <w:r w:rsidRPr="00BF3A64">
        <w:rPr>
          <w:rFonts w:ascii="新細明體" w:hAnsi="新細明體"/>
          <w:b/>
          <w:sz w:val="26"/>
          <w:szCs w:val="26"/>
        </w:rPr>
        <w:t>年</w:t>
      </w:r>
      <w:r w:rsidRPr="00BF3A64">
        <w:rPr>
          <w:rFonts w:ascii="新細明體" w:hAnsi="新細明體" w:hint="eastAsia"/>
          <w:b/>
          <w:sz w:val="26"/>
          <w:szCs w:val="26"/>
        </w:rPr>
        <w:t>1</w:t>
      </w:r>
      <w:r w:rsidRPr="00BF3A64">
        <w:rPr>
          <w:rFonts w:ascii="新細明體" w:hAnsi="新細明體"/>
          <w:b/>
          <w:sz w:val="26"/>
          <w:szCs w:val="26"/>
        </w:rPr>
        <w:t>至</w:t>
      </w:r>
      <w:r w:rsidRPr="00BF3A64">
        <w:rPr>
          <w:rFonts w:ascii="新細明體" w:hAnsi="新細明體" w:hint="eastAsia"/>
          <w:b/>
          <w:sz w:val="26"/>
          <w:szCs w:val="26"/>
        </w:rPr>
        <w:t>7</w:t>
      </w:r>
      <w:r w:rsidRPr="00BF3A64">
        <w:rPr>
          <w:rFonts w:ascii="新細明體" w:hAnsi="新細明體"/>
          <w:b/>
          <w:sz w:val="26"/>
          <w:szCs w:val="26"/>
        </w:rPr>
        <w:t>月</w:t>
      </w:r>
      <w:r w:rsidRPr="00BF3A64">
        <w:rPr>
          <w:rFonts w:ascii="新細明體" w:hAnsi="新細明體" w:hint="eastAsia"/>
          <w:b/>
          <w:sz w:val="26"/>
          <w:szCs w:val="26"/>
        </w:rPr>
        <w:t>(管制後)，</w:t>
      </w:r>
      <w:r w:rsidRPr="00BF3A64">
        <w:rPr>
          <w:rFonts w:ascii="新細明體" w:hAnsi="新細明體"/>
          <w:b/>
          <w:sz w:val="26"/>
          <w:szCs w:val="26"/>
        </w:rPr>
        <w:t>小琉球杉福管制區的</w:t>
      </w:r>
      <w:r w:rsidRPr="00BF3A64">
        <w:rPr>
          <w:rFonts w:ascii="新細明體" w:hAnsi="新細明體" w:hint="eastAsia"/>
          <w:b/>
          <w:sz w:val="26"/>
          <w:szCs w:val="26"/>
        </w:rPr>
        <w:t>各項</w:t>
      </w:r>
      <w:r w:rsidRPr="00BF3A64">
        <w:rPr>
          <w:rFonts w:ascii="新細明體" w:hAnsi="新細明體"/>
          <w:b/>
          <w:sz w:val="26"/>
          <w:szCs w:val="26"/>
        </w:rPr>
        <w:t>生物參數</w:t>
      </w:r>
      <w:r w:rsidRPr="00BF3A64">
        <w:rPr>
          <w:rFonts w:ascii="新細明體" w:hAnsi="新細明體" w:hint="eastAsia"/>
          <w:b/>
          <w:sz w:val="26"/>
          <w:szCs w:val="26"/>
        </w:rPr>
        <w:t>比較圖</w:t>
      </w:r>
      <w:r w:rsidRPr="00BF3A64">
        <w:rPr>
          <w:rFonts w:ascii="新細明體" w:hAnsi="新細明體"/>
          <w:b/>
          <w:sz w:val="26"/>
          <w:szCs w:val="26"/>
        </w:rPr>
        <w:t>。</w:t>
      </w:r>
    </w:p>
    <w:p w:rsidR="00B8294F" w:rsidRPr="00BF3A64" w:rsidRDefault="00B8294F" w:rsidP="00B8294F">
      <w:pPr>
        <w:spacing w:beforeLines="50" w:line="600" w:lineRule="exact"/>
        <w:ind w:rightChars="-82" w:right="-197"/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 w:hint="eastAsia"/>
          <w:sz w:val="28"/>
          <w:szCs w:val="28"/>
        </w:rPr>
      </w:pPr>
    </w:p>
    <w:p w:rsidR="00B90FE5" w:rsidRPr="00BF3A64" w:rsidRDefault="00B90FE5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232158">
      <w:pPr>
        <w:spacing w:after="100" w:afterAutospacing="1" w:line="520" w:lineRule="exact"/>
        <w:ind w:left="661" w:rightChars="-142" w:right="-341" w:hangingChars="300" w:hanging="661"/>
        <w:jc w:val="both"/>
        <w:rPr>
          <w:rFonts w:ascii="Times New Roman" w:eastAsia="標楷體" w:hAnsi="Times New Roman"/>
          <w:sz w:val="22"/>
        </w:rPr>
      </w:pPr>
      <w:r w:rsidRPr="00BF3A64">
        <w:rPr>
          <w:rFonts w:ascii="新細明體" w:hAnsi="新細明體"/>
          <w:b/>
          <w:sz w:val="22"/>
        </w:rPr>
        <w:lastRenderedPageBreak/>
        <w:t>表</w:t>
      </w:r>
      <w:r w:rsidRPr="00BF3A64">
        <w:rPr>
          <w:rFonts w:ascii="新細明體" w:hAnsi="新細明體" w:hint="eastAsia"/>
          <w:b/>
          <w:sz w:val="22"/>
        </w:rPr>
        <w:t>7-3</w:t>
      </w:r>
      <w:r w:rsidRPr="00BF3A64">
        <w:rPr>
          <w:rFonts w:ascii="新細明體" w:hAnsi="新細明體"/>
          <w:b/>
          <w:sz w:val="22"/>
        </w:rPr>
        <w:t>、 201</w:t>
      </w:r>
      <w:r w:rsidRPr="00BF3A64">
        <w:rPr>
          <w:rFonts w:ascii="新細明體" w:hAnsi="新細明體" w:hint="eastAsia"/>
          <w:b/>
          <w:sz w:val="22"/>
        </w:rPr>
        <w:t>2</w:t>
      </w:r>
      <w:r w:rsidRPr="00BF3A64">
        <w:rPr>
          <w:rFonts w:ascii="新細明體" w:hAnsi="新細明體"/>
          <w:b/>
          <w:sz w:val="22"/>
        </w:rPr>
        <w:t>年</w:t>
      </w:r>
      <w:r w:rsidRPr="00BF3A64">
        <w:rPr>
          <w:rFonts w:ascii="新細明體" w:hAnsi="新細明體" w:hint="eastAsia"/>
          <w:b/>
          <w:sz w:val="22"/>
        </w:rPr>
        <w:t>1</w:t>
      </w:r>
      <w:r w:rsidRPr="00BF3A64">
        <w:rPr>
          <w:rFonts w:ascii="新細明體" w:hAnsi="新細明體"/>
          <w:b/>
          <w:sz w:val="22"/>
        </w:rPr>
        <w:t>至</w:t>
      </w:r>
      <w:r w:rsidRPr="00BF3A64">
        <w:rPr>
          <w:rFonts w:ascii="新細明體" w:hAnsi="新細明體" w:hint="eastAsia"/>
          <w:b/>
          <w:sz w:val="22"/>
        </w:rPr>
        <w:t>7</w:t>
      </w:r>
      <w:r w:rsidRPr="00BF3A64">
        <w:rPr>
          <w:rFonts w:ascii="新細明體" w:hAnsi="新細明體"/>
          <w:b/>
          <w:sz w:val="22"/>
        </w:rPr>
        <w:t>月</w:t>
      </w:r>
      <w:r w:rsidRPr="00BF3A64">
        <w:rPr>
          <w:rFonts w:ascii="新細明體" w:hAnsi="新細明體" w:hint="eastAsia"/>
          <w:b/>
          <w:sz w:val="22"/>
        </w:rPr>
        <w:t>(管制前)</w:t>
      </w:r>
      <w:r w:rsidRPr="00BF3A64">
        <w:rPr>
          <w:rFonts w:ascii="新細明體" w:hAnsi="新細明體"/>
          <w:b/>
          <w:sz w:val="22"/>
        </w:rPr>
        <w:t>與201</w:t>
      </w:r>
      <w:r w:rsidRPr="00BF3A64">
        <w:rPr>
          <w:rFonts w:ascii="新細明體" w:hAnsi="新細明體" w:hint="eastAsia"/>
          <w:b/>
          <w:sz w:val="22"/>
        </w:rPr>
        <w:t>3</w:t>
      </w:r>
      <w:r w:rsidRPr="00BF3A64">
        <w:rPr>
          <w:rFonts w:ascii="新細明體" w:hAnsi="新細明體"/>
          <w:b/>
          <w:sz w:val="22"/>
        </w:rPr>
        <w:t>年</w:t>
      </w:r>
      <w:r w:rsidRPr="00BF3A64">
        <w:rPr>
          <w:rFonts w:ascii="新細明體" w:hAnsi="新細明體" w:hint="eastAsia"/>
          <w:b/>
          <w:sz w:val="22"/>
        </w:rPr>
        <w:t>1</w:t>
      </w:r>
      <w:r w:rsidRPr="00BF3A64">
        <w:rPr>
          <w:rFonts w:ascii="新細明體" w:hAnsi="新細明體"/>
          <w:b/>
          <w:sz w:val="22"/>
        </w:rPr>
        <w:t>至</w:t>
      </w:r>
      <w:r w:rsidRPr="00BF3A64">
        <w:rPr>
          <w:rFonts w:ascii="新細明體" w:hAnsi="新細明體" w:hint="eastAsia"/>
          <w:b/>
          <w:sz w:val="22"/>
        </w:rPr>
        <w:t>7</w:t>
      </w:r>
      <w:r w:rsidRPr="00BF3A64">
        <w:rPr>
          <w:rFonts w:ascii="新細明體" w:hAnsi="新細明體"/>
          <w:b/>
          <w:sz w:val="22"/>
        </w:rPr>
        <w:t>月</w:t>
      </w:r>
      <w:r w:rsidRPr="00BF3A64">
        <w:rPr>
          <w:rFonts w:ascii="新細明體" w:hAnsi="新細明體" w:hint="eastAsia"/>
          <w:b/>
          <w:sz w:val="22"/>
        </w:rPr>
        <w:t>(管制後)，</w:t>
      </w:r>
      <w:r w:rsidRPr="00BF3A64">
        <w:rPr>
          <w:rFonts w:ascii="新細明體" w:hAnsi="新細明體"/>
          <w:b/>
          <w:sz w:val="22"/>
        </w:rPr>
        <w:t>小琉球杉福管制區的生物物種數、族群數量、族群密度、物種豐富度、均勻度</w:t>
      </w:r>
      <w:r w:rsidRPr="00BF3A64">
        <w:rPr>
          <w:rFonts w:ascii="新細明體" w:hAnsi="新細明體" w:hint="eastAsia"/>
          <w:b/>
          <w:sz w:val="22"/>
        </w:rPr>
        <w:t>、</w:t>
      </w:r>
      <w:r w:rsidRPr="00BF3A64">
        <w:rPr>
          <w:rFonts w:ascii="新細明體" w:hAnsi="新細明體"/>
          <w:b/>
          <w:sz w:val="22"/>
        </w:rPr>
        <w:t>生物多樣性指數</w:t>
      </w:r>
      <w:r w:rsidR="00B90FE5" w:rsidRPr="00BF3A64">
        <w:rPr>
          <w:rFonts w:ascii="新細明體" w:hAnsi="新細明體"/>
          <w:b/>
          <w:sz w:val="22"/>
        </w:rPr>
        <w:t>Shannon</w:t>
      </w:r>
      <w:r w:rsidRPr="00BF3A64">
        <w:rPr>
          <w:rFonts w:ascii="新細明體" w:hAnsi="新細明體"/>
          <w:b/>
          <w:sz w:val="22"/>
        </w:rPr>
        <w:t>-Wiener 生物多樣性指數和Simpson(1-λ)生物多樣性指數。</w:t>
      </w:r>
    </w:p>
    <w:p w:rsidR="00B8294F" w:rsidRPr="00BF3A64" w:rsidRDefault="00232158" w:rsidP="00B8294F">
      <w:pPr>
        <w:spacing w:before="100" w:beforeAutospacing="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76290" cy="3784600"/>
            <wp:effectExtent l="19050" t="0" r="0" b="0"/>
            <wp:docPr id="26" name="圖片 2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59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4F" w:rsidRPr="00BF3A64" w:rsidRDefault="00B8294F" w:rsidP="00B8294F">
      <w:pPr>
        <w:spacing w:before="100" w:beforeAutospacing="1"/>
        <w:jc w:val="both"/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B8294F" w:rsidRPr="00BF3A64" w:rsidRDefault="00B8294F" w:rsidP="00B8294F">
      <w:pPr>
        <w:rPr>
          <w:rFonts w:ascii="Times New Roman" w:eastAsia="標楷體" w:hAnsi="Times New Roman"/>
          <w:sz w:val="28"/>
          <w:szCs w:val="28"/>
        </w:rPr>
      </w:pPr>
    </w:p>
    <w:p w:rsidR="00ED1941" w:rsidRPr="00BF3A64" w:rsidRDefault="00ED1941" w:rsidP="00232158">
      <w:pPr>
        <w:rPr>
          <w:rFonts w:ascii="標楷體" w:eastAsia="標楷體" w:hAnsi="標楷體" w:hint="eastAsia"/>
          <w:szCs w:val="24"/>
        </w:rPr>
      </w:pPr>
    </w:p>
    <w:sectPr w:rsidR="00ED1941" w:rsidRPr="00BF3A64" w:rsidSect="00232158">
      <w:footerReference w:type="default" r:id="rId24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D6" w:rsidRDefault="00B807D6" w:rsidP="003323F8">
      <w:r>
        <w:separator/>
      </w:r>
    </w:p>
  </w:endnote>
  <w:endnote w:type="continuationSeparator" w:id="0">
    <w:p w:rsidR="00B807D6" w:rsidRDefault="00B807D6" w:rsidP="0033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EC" w:rsidRDefault="007655EC" w:rsidP="0004312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55EC" w:rsidRDefault="007655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EC" w:rsidRDefault="007655EC">
    <w:pPr>
      <w:pStyle w:val="a5"/>
      <w:jc w:val="center"/>
    </w:pPr>
  </w:p>
  <w:p w:rsidR="007655EC" w:rsidRDefault="007655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EC" w:rsidRDefault="007655EC" w:rsidP="00ED091D">
    <w:pPr>
      <w:pStyle w:val="a5"/>
      <w:jc w:val="center"/>
    </w:pPr>
    <w:r>
      <w:t>11-3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878985"/>
      <w:docPartObj>
        <w:docPartGallery w:val="Page Numbers (Bottom of Page)"/>
        <w:docPartUnique/>
      </w:docPartObj>
    </w:sdtPr>
    <w:sdtContent>
      <w:p w:rsidR="007655EC" w:rsidRPr="008A5191" w:rsidRDefault="00DC1697" w:rsidP="00FD7B76">
        <w:pPr>
          <w:pStyle w:val="a5"/>
          <w:jc w:val="center"/>
          <w:rPr>
            <w:rFonts w:hint="eastAsia"/>
          </w:rPr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878989"/>
      <w:docPartObj>
        <w:docPartGallery w:val="Page Numbers (Bottom of Page)"/>
        <w:docPartUnique/>
      </w:docPartObj>
    </w:sdtPr>
    <w:sdtContent>
      <w:p w:rsidR="007655EC" w:rsidRDefault="00DC1697" w:rsidP="00BB72A9">
        <w:pPr>
          <w:pStyle w:val="a5"/>
          <w:jc w:val="center"/>
          <w:rPr>
            <w:rFonts w:hint="eastAsia"/>
          </w:rPr>
        </w:pPr>
        <w:fldSimple w:instr=" PAGE   \* MERGEFORMAT ">
          <w:r w:rsidRPr="00DC1697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D6" w:rsidRDefault="00B807D6" w:rsidP="003323F8">
      <w:r>
        <w:separator/>
      </w:r>
    </w:p>
  </w:footnote>
  <w:footnote w:type="continuationSeparator" w:id="0">
    <w:p w:rsidR="00B807D6" w:rsidRDefault="00B807D6" w:rsidP="00332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60A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44F33"/>
    <w:multiLevelType w:val="hybridMultilevel"/>
    <w:tmpl w:val="4ECA3246"/>
    <w:lvl w:ilvl="0" w:tplc="47DAE4FA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FE7629"/>
    <w:multiLevelType w:val="hybridMultilevel"/>
    <w:tmpl w:val="6AB4D58A"/>
    <w:lvl w:ilvl="0" w:tplc="A2E0EA8E">
      <w:start w:val="1"/>
      <w:numFmt w:val="ideographDigital"/>
      <w:lvlText w:val="（%1）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043E66E1"/>
    <w:multiLevelType w:val="hybridMultilevel"/>
    <w:tmpl w:val="202820FA"/>
    <w:lvl w:ilvl="0" w:tplc="A6688314">
      <w:start w:val="1"/>
      <w:numFmt w:val="bullet"/>
      <w:lvlText w:val="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04695891"/>
    <w:multiLevelType w:val="hybridMultilevel"/>
    <w:tmpl w:val="17BE25BC"/>
    <w:lvl w:ilvl="0" w:tplc="86029296">
      <w:start w:val="1"/>
      <w:numFmt w:val="lowerLetter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ED39B6"/>
    <w:multiLevelType w:val="hybridMultilevel"/>
    <w:tmpl w:val="985EE53E"/>
    <w:lvl w:ilvl="0" w:tplc="DFE28F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51A5B39"/>
    <w:multiLevelType w:val="hybridMultilevel"/>
    <w:tmpl w:val="E8DAA7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6533CD7"/>
    <w:multiLevelType w:val="hybridMultilevel"/>
    <w:tmpl w:val="6F64C72E"/>
    <w:lvl w:ilvl="0" w:tplc="7DD4D41A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6F93323"/>
    <w:multiLevelType w:val="hybridMultilevel"/>
    <w:tmpl w:val="2BA2445C"/>
    <w:lvl w:ilvl="0" w:tplc="FEF0E20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06FE776F"/>
    <w:multiLevelType w:val="hybridMultilevel"/>
    <w:tmpl w:val="0652EDF0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07480728"/>
    <w:multiLevelType w:val="hybridMultilevel"/>
    <w:tmpl w:val="70B2D5F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07E75F34"/>
    <w:multiLevelType w:val="hybridMultilevel"/>
    <w:tmpl w:val="107EF672"/>
    <w:lvl w:ilvl="0" w:tplc="7806DD0C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07FB68D3"/>
    <w:multiLevelType w:val="hybridMultilevel"/>
    <w:tmpl w:val="6F9A00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087A54DB"/>
    <w:multiLevelType w:val="hybridMultilevel"/>
    <w:tmpl w:val="143CBAE8"/>
    <w:lvl w:ilvl="0" w:tplc="CBD64D0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08F850B0"/>
    <w:multiLevelType w:val="hybridMultilevel"/>
    <w:tmpl w:val="64463E08"/>
    <w:lvl w:ilvl="0" w:tplc="059EEB22">
      <w:start w:val="1"/>
      <w:numFmt w:val="ideographDigit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09B33C71"/>
    <w:multiLevelType w:val="hybridMultilevel"/>
    <w:tmpl w:val="D8CE01D4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0AC278C8"/>
    <w:multiLevelType w:val="hybridMultilevel"/>
    <w:tmpl w:val="03C88DF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0B5159EA"/>
    <w:multiLevelType w:val="hybridMultilevel"/>
    <w:tmpl w:val="5C4C6C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0BD93146"/>
    <w:multiLevelType w:val="hybridMultilevel"/>
    <w:tmpl w:val="5A725F2A"/>
    <w:lvl w:ilvl="0" w:tplc="48DEE46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0C676D5F"/>
    <w:multiLevelType w:val="hybridMultilevel"/>
    <w:tmpl w:val="59FA53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0DA760BC"/>
    <w:multiLevelType w:val="hybridMultilevel"/>
    <w:tmpl w:val="C818B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0DF81A59"/>
    <w:multiLevelType w:val="hybridMultilevel"/>
    <w:tmpl w:val="E47E4C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0E377E5F"/>
    <w:multiLevelType w:val="hybridMultilevel"/>
    <w:tmpl w:val="EE76CA2A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0EF6309A"/>
    <w:multiLevelType w:val="hybridMultilevel"/>
    <w:tmpl w:val="7C9E3DAC"/>
    <w:lvl w:ilvl="0" w:tplc="A14A2E7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0F4E4AA0"/>
    <w:multiLevelType w:val="hybridMultilevel"/>
    <w:tmpl w:val="2E526FD8"/>
    <w:lvl w:ilvl="0" w:tplc="6F520786">
      <w:start w:val="1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0FCD575A"/>
    <w:multiLevelType w:val="hybridMultilevel"/>
    <w:tmpl w:val="ABDCAA1A"/>
    <w:lvl w:ilvl="0" w:tplc="4552AF34">
      <w:start w:val="1"/>
      <w:numFmt w:val="decimal"/>
      <w:lvlText w:val="(3)-%1"/>
      <w:lvlJc w:val="center"/>
      <w:pPr>
        <w:ind w:left="1380" w:hanging="48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26">
    <w:nsid w:val="10D14DE8"/>
    <w:multiLevelType w:val="hybridMultilevel"/>
    <w:tmpl w:val="53DE076A"/>
    <w:lvl w:ilvl="0" w:tplc="B8984F08">
      <w:start w:val="7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11ED639B"/>
    <w:multiLevelType w:val="hybridMultilevel"/>
    <w:tmpl w:val="E6C24A10"/>
    <w:lvl w:ilvl="0" w:tplc="CBD64D0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14454F78"/>
    <w:multiLevelType w:val="hybridMultilevel"/>
    <w:tmpl w:val="6CDA44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14C62DBA"/>
    <w:multiLevelType w:val="hybridMultilevel"/>
    <w:tmpl w:val="E500D9CC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15341F20"/>
    <w:multiLevelType w:val="hybridMultilevel"/>
    <w:tmpl w:val="80DC13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15E35066"/>
    <w:multiLevelType w:val="hybridMultilevel"/>
    <w:tmpl w:val="48622E7E"/>
    <w:lvl w:ilvl="0" w:tplc="04090001">
      <w:start w:val="1"/>
      <w:numFmt w:val="bullet"/>
      <w:lvlText w:val="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32">
    <w:nsid w:val="16FC7C41"/>
    <w:multiLevelType w:val="hybridMultilevel"/>
    <w:tmpl w:val="E0E4205C"/>
    <w:lvl w:ilvl="0" w:tplc="99026FB4">
      <w:start w:val="1"/>
      <w:numFmt w:val="lowerLetter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17B93734"/>
    <w:multiLevelType w:val="hybridMultilevel"/>
    <w:tmpl w:val="D19616C4"/>
    <w:lvl w:ilvl="0" w:tplc="D69C9A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19C41F60"/>
    <w:multiLevelType w:val="hybridMultilevel"/>
    <w:tmpl w:val="9ACCE9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1A3D3AF3"/>
    <w:multiLevelType w:val="hybridMultilevel"/>
    <w:tmpl w:val="028C2052"/>
    <w:lvl w:ilvl="0" w:tplc="F65AA25A">
      <w:start w:val="1"/>
      <w:numFmt w:val="taiwaneseCountingThousand"/>
      <w:lvlText w:val="%1、"/>
      <w:lvlJc w:val="left"/>
      <w:pPr>
        <w:tabs>
          <w:tab w:val="num" w:pos="941"/>
        </w:tabs>
        <w:ind w:left="941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  <w:rPr>
        <w:rFonts w:cs="Times New Roman"/>
      </w:rPr>
    </w:lvl>
  </w:abstractNum>
  <w:abstractNum w:abstractNumId="36">
    <w:nsid w:val="1A845FC3"/>
    <w:multiLevelType w:val="hybridMultilevel"/>
    <w:tmpl w:val="31BE99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1C133FCA"/>
    <w:multiLevelType w:val="hybridMultilevel"/>
    <w:tmpl w:val="B9A0B2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1C3421F9"/>
    <w:multiLevelType w:val="hybridMultilevel"/>
    <w:tmpl w:val="F7285110"/>
    <w:lvl w:ilvl="0" w:tplc="0409000F">
      <w:start w:val="1"/>
      <w:numFmt w:val="decimal"/>
      <w:lvlText w:val="%1.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9">
    <w:nsid w:val="1C6A42B4"/>
    <w:multiLevelType w:val="hybridMultilevel"/>
    <w:tmpl w:val="44EC897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1D4F07F9"/>
    <w:multiLevelType w:val="hybridMultilevel"/>
    <w:tmpl w:val="291EC1A2"/>
    <w:lvl w:ilvl="0" w:tplc="851C06B0">
      <w:start w:val="1"/>
      <w:numFmt w:val="upperLetter"/>
      <w:lvlText w:val="（%1）"/>
      <w:lvlJc w:val="left"/>
      <w:pPr>
        <w:ind w:left="17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41">
    <w:nsid w:val="1D9C15F8"/>
    <w:multiLevelType w:val="hybridMultilevel"/>
    <w:tmpl w:val="F9106440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1DDE033D"/>
    <w:multiLevelType w:val="hybridMultilevel"/>
    <w:tmpl w:val="D6AC2D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1E6E203E"/>
    <w:multiLevelType w:val="hybridMultilevel"/>
    <w:tmpl w:val="EB9A10CE"/>
    <w:lvl w:ilvl="0" w:tplc="9A068156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1F1B1412"/>
    <w:multiLevelType w:val="hybridMultilevel"/>
    <w:tmpl w:val="7726525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5">
    <w:nsid w:val="1FBE6B82"/>
    <w:multiLevelType w:val="hybridMultilevel"/>
    <w:tmpl w:val="3A8C736E"/>
    <w:lvl w:ilvl="0" w:tplc="5FF6DAFA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202B3D51"/>
    <w:multiLevelType w:val="hybridMultilevel"/>
    <w:tmpl w:val="E1A87A50"/>
    <w:lvl w:ilvl="0" w:tplc="7806DD0C">
      <w:start w:val="1"/>
      <w:numFmt w:val="decimal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>
    <w:nsid w:val="20EF2B71"/>
    <w:multiLevelType w:val="hybridMultilevel"/>
    <w:tmpl w:val="88F46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21091511"/>
    <w:multiLevelType w:val="hybridMultilevel"/>
    <w:tmpl w:val="DB32D10E"/>
    <w:lvl w:ilvl="0" w:tplc="851C06B0">
      <w:start w:val="1"/>
      <w:numFmt w:val="upperLetter"/>
      <w:lvlText w:val="（%1）"/>
      <w:lvlJc w:val="left"/>
      <w:pPr>
        <w:ind w:left="17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49">
    <w:nsid w:val="217C3CA0"/>
    <w:multiLevelType w:val="hybridMultilevel"/>
    <w:tmpl w:val="216460C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0">
    <w:nsid w:val="21945886"/>
    <w:multiLevelType w:val="hybridMultilevel"/>
    <w:tmpl w:val="BD029D82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>
    <w:nsid w:val="239F3200"/>
    <w:multiLevelType w:val="hybridMultilevel"/>
    <w:tmpl w:val="CB0288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>
    <w:nsid w:val="23AB12C3"/>
    <w:multiLevelType w:val="hybridMultilevel"/>
    <w:tmpl w:val="C09A7B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A6688314">
      <w:start w:val="1"/>
      <w:numFmt w:val="bullet"/>
      <w:lvlText w:val="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244369DA"/>
    <w:multiLevelType w:val="hybridMultilevel"/>
    <w:tmpl w:val="354CF9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24A45335"/>
    <w:multiLevelType w:val="hybridMultilevel"/>
    <w:tmpl w:val="ADB2099A"/>
    <w:lvl w:ilvl="0" w:tplc="4B6AB7B0">
      <w:start w:val="4"/>
      <w:numFmt w:val="lowerLetter"/>
      <w:lvlText w:val="%1、"/>
      <w:lvlJc w:val="left"/>
      <w:pPr>
        <w:ind w:left="1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26461697"/>
    <w:multiLevelType w:val="hybridMultilevel"/>
    <w:tmpl w:val="20B8B256"/>
    <w:lvl w:ilvl="0" w:tplc="3A3A2466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>
    <w:nsid w:val="26CB7137"/>
    <w:multiLevelType w:val="hybridMultilevel"/>
    <w:tmpl w:val="DF1E08B8"/>
    <w:lvl w:ilvl="0" w:tplc="A5923AE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27522823"/>
    <w:multiLevelType w:val="hybridMultilevel"/>
    <w:tmpl w:val="0E1811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>
    <w:nsid w:val="27EF45F2"/>
    <w:multiLevelType w:val="hybridMultilevel"/>
    <w:tmpl w:val="3698EB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>
    <w:nsid w:val="28074F95"/>
    <w:multiLevelType w:val="hybridMultilevel"/>
    <w:tmpl w:val="BED2F25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>
    <w:nsid w:val="291F54C4"/>
    <w:multiLevelType w:val="hybridMultilevel"/>
    <w:tmpl w:val="9DDA22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>
    <w:nsid w:val="2AB34B39"/>
    <w:multiLevelType w:val="hybridMultilevel"/>
    <w:tmpl w:val="31980E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>
    <w:nsid w:val="2B563A18"/>
    <w:multiLevelType w:val="hybridMultilevel"/>
    <w:tmpl w:val="0C6CE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2BA810A3"/>
    <w:multiLevelType w:val="hybridMultilevel"/>
    <w:tmpl w:val="3BB60DA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>
    <w:nsid w:val="2C880CEB"/>
    <w:multiLevelType w:val="hybridMultilevel"/>
    <w:tmpl w:val="A776E030"/>
    <w:lvl w:ilvl="0" w:tplc="B024C9AC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2CF86562"/>
    <w:multiLevelType w:val="hybridMultilevel"/>
    <w:tmpl w:val="454CE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2DAC56F2"/>
    <w:multiLevelType w:val="hybridMultilevel"/>
    <w:tmpl w:val="904674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>
    <w:nsid w:val="2DDC01BF"/>
    <w:multiLevelType w:val="hybridMultilevel"/>
    <w:tmpl w:val="3E8E1BA4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>
    <w:nsid w:val="2DE91111"/>
    <w:multiLevelType w:val="hybridMultilevel"/>
    <w:tmpl w:val="48C62DE0"/>
    <w:lvl w:ilvl="0" w:tplc="059EEB22">
      <w:start w:val="1"/>
      <w:numFmt w:val="ideographDigit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>
    <w:nsid w:val="2E3308D4"/>
    <w:multiLevelType w:val="hybridMultilevel"/>
    <w:tmpl w:val="D3B8E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>
    <w:nsid w:val="2E7F7129"/>
    <w:multiLevelType w:val="hybridMultilevel"/>
    <w:tmpl w:val="151E6BAC"/>
    <w:lvl w:ilvl="0" w:tplc="A6688314">
      <w:start w:val="1"/>
      <w:numFmt w:val="bullet"/>
      <w:lvlText w:val="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1">
    <w:nsid w:val="2F2979B6"/>
    <w:multiLevelType w:val="hybridMultilevel"/>
    <w:tmpl w:val="362A747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>
    <w:nsid w:val="2FBB5CA5"/>
    <w:multiLevelType w:val="hybridMultilevel"/>
    <w:tmpl w:val="EF8EC4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>
    <w:nsid w:val="2FE345E8"/>
    <w:multiLevelType w:val="hybridMultilevel"/>
    <w:tmpl w:val="59B60BDC"/>
    <w:lvl w:ilvl="0" w:tplc="FFDEA514">
      <w:start w:val="4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>
    <w:nsid w:val="319E3F9B"/>
    <w:multiLevelType w:val="hybridMultilevel"/>
    <w:tmpl w:val="97BC8D76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>
    <w:nsid w:val="321C1C29"/>
    <w:multiLevelType w:val="hybridMultilevel"/>
    <w:tmpl w:val="A66AC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>
    <w:nsid w:val="33421587"/>
    <w:multiLevelType w:val="hybridMultilevel"/>
    <w:tmpl w:val="65DADB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>
    <w:nsid w:val="33655E90"/>
    <w:multiLevelType w:val="hybridMultilevel"/>
    <w:tmpl w:val="E5849F26"/>
    <w:lvl w:ilvl="0" w:tplc="A6688314">
      <w:start w:val="1"/>
      <w:numFmt w:val="bullet"/>
      <w:lvlText w:val="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8">
    <w:nsid w:val="34612F01"/>
    <w:multiLevelType w:val="hybridMultilevel"/>
    <w:tmpl w:val="0B0620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>
    <w:nsid w:val="35326B27"/>
    <w:multiLevelType w:val="hybridMultilevel"/>
    <w:tmpl w:val="1242E56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0">
    <w:nsid w:val="35B40AD8"/>
    <w:multiLevelType w:val="hybridMultilevel"/>
    <w:tmpl w:val="5EA8B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>
    <w:nsid w:val="38305870"/>
    <w:multiLevelType w:val="hybridMultilevel"/>
    <w:tmpl w:val="F510EC00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>
    <w:nsid w:val="39314FE6"/>
    <w:multiLevelType w:val="hybridMultilevel"/>
    <w:tmpl w:val="D53275E0"/>
    <w:lvl w:ilvl="0" w:tplc="A6688314">
      <w:start w:val="1"/>
      <w:numFmt w:val="bullet"/>
      <w:lvlText w:val="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3">
    <w:nsid w:val="3CE84140"/>
    <w:multiLevelType w:val="hybridMultilevel"/>
    <w:tmpl w:val="E11C9CB6"/>
    <w:lvl w:ilvl="0" w:tplc="A6688314">
      <w:start w:val="1"/>
      <w:numFmt w:val="bullet"/>
      <w:lvlText w:val="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4">
    <w:nsid w:val="3FC809F5"/>
    <w:multiLevelType w:val="hybridMultilevel"/>
    <w:tmpl w:val="7A14C692"/>
    <w:lvl w:ilvl="0" w:tplc="A5A8BC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>
    <w:nsid w:val="3FE02920"/>
    <w:multiLevelType w:val="hybridMultilevel"/>
    <w:tmpl w:val="EC9CBC0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>
    <w:nsid w:val="41CF51B2"/>
    <w:multiLevelType w:val="hybridMultilevel"/>
    <w:tmpl w:val="AB9643D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7">
    <w:nsid w:val="42F90685"/>
    <w:multiLevelType w:val="hybridMultilevel"/>
    <w:tmpl w:val="856E3C62"/>
    <w:lvl w:ilvl="0" w:tplc="7DD4D41A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>
    <w:nsid w:val="43862DBA"/>
    <w:multiLevelType w:val="hybridMultilevel"/>
    <w:tmpl w:val="D45088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>
    <w:nsid w:val="44720356"/>
    <w:multiLevelType w:val="hybridMultilevel"/>
    <w:tmpl w:val="35B85C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>
    <w:nsid w:val="44CA3F22"/>
    <w:multiLevelType w:val="hybridMultilevel"/>
    <w:tmpl w:val="71E833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>
    <w:nsid w:val="46560F7D"/>
    <w:multiLevelType w:val="hybridMultilevel"/>
    <w:tmpl w:val="C756DE62"/>
    <w:lvl w:ilvl="0" w:tplc="73306412">
      <w:start w:val="2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>
    <w:nsid w:val="47344D9E"/>
    <w:multiLevelType w:val="hybridMultilevel"/>
    <w:tmpl w:val="F392E5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>
    <w:nsid w:val="47485626"/>
    <w:multiLevelType w:val="hybridMultilevel"/>
    <w:tmpl w:val="595218F2"/>
    <w:lvl w:ilvl="0" w:tplc="B8562C36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4">
    <w:nsid w:val="47A5571F"/>
    <w:multiLevelType w:val="hybridMultilevel"/>
    <w:tmpl w:val="29A022F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>
    <w:nsid w:val="49DB1AF0"/>
    <w:multiLevelType w:val="hybridMultilevel"/>
    <w:tmpl w:val="3C70F418"/>
    <w:lvl w:ilvl="0" w:tplc="7DD4D41A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>
    <w:nsid w:val="4A6F5974"/>
    <w:multiLevelType w:val="hybridMultilevel"/>
    <w:tmpl w:val="0BF290C6"/>
    <w:lvl w:ilvl="0" w:tplc="A6688314">
      <w:start w:val="1"/>
      <w:numFmt w:val="bullet"/>
      <w:lvlText w:val="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7">
    <w:nsid w:val="4A990302"/>
    <w:multiLevelType w:val="hybridMultilevel"/>
    <w:tmpl w:val="8092E95A"/>
    <w:lvl w:ilvl="0" w:tplc="B406D7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8">
    <w:nsid w:val="4BC50589"/>
    <w:multiLevelType w:val="hybridMultilevel"/>
    <w:tmpl w:val="1CEE2D5C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9">
    <w:nsid w:val="4E1C55C4"/>
    <w:multiLevelType w:val="hybridMultilevel"/>
    <w:tmpl w:val="2BFE1A6E"/>
    <w:lvl w:ilvl="0" w:tplc="04090001">
      <w:start w:val="1"/>
      <w:numFmt w:val="bullet"/>
      <w:lvlText w:val="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00">
    <w:nsid w:val="4E8B61CD"/>
    <w:multiLevelType w:val="hybridMultilevel"/>
    <w:tmpl w:val="9AF2A548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>
    <w:nsid w:val="4ED90DF3"/>
    <w:multiLevelType w:val="hybridMultilevel"/>
    <w:tmpl w:val="A016D87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2">
    <w:nsid w:val="51D92735"/>
    <w:multiLevelType w:val="hybridMultilevel"/>
    <w:tmpl w:val="56929B48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>
    <w:nsid w:val="52485235"/>
    <w:multiLevelType w:val="hybridMultilevel"/>
    <w:tmpl w:val="DE3E82EE"/>
    <w:lvl w:ilvl="0" w:tplc="4B6AB7B0">
      <w:start w:val="4"/>
      <w:numFmt w:val="lowerLetter"/>
      <w:lvlText w:val="%1、"/>
      <w:lvlJc w:val="left"/>
      <w:pPr>
        <w:ind w:left="1040" w:hanging="480"/>
      </w:pPr>
      <w:rPr>
        <w:rFonts w:hint="eastAsia"/>
      </w:rPr>
    </w:lvl>
    <w:lvl w:ilvl="1" w:tplc="4B6AB7B0">
      <w:start w:val="4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52B64CA3"/>
    <w:multiLevelType w:val="hybridMultilevel"/>
    <w:tmpl w:val="9AE4B7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>
    <w:nsid w:val="53F81628"/>
    <w:multiLevelType w:val="hybridMultilevel"/>
    <w:tmpl w:val="74DCAF42"/>
    <w:lvl w:ilvl="0" w:tplc="A6688314">
      <w:start w:val="1"/>
      <w:numFmt w:val="bullet"/>
      <w:lvlText w:val="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6">
    <w:nsid w:val="54297E66"/>
    <w:multiLevelType w:val="hybridMultilevel"/>
    <w:tmpl w:val="51AA7126"/>
    <w:lvl w:ilvl="0" w:tplc="609EEDCA">
      <w:start w:val="1"/>
      <w:numFmt w:val="decimal"/>
      <w:lvlText w:val="(5)-%1"/>
      <w:lvlJc w:val="center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>
    <w:nsid w:val="545A4B61"/>
    <w:multiLevelType w:val="hybridMultilevel"/>
    <w:tmpl w:val="21088F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8">
    <w:nsid w:val="54B43B34"/>
    <w:multiLevelType w:val="hybridMultilevel"/>
    <w:tmpl w:val="EF9263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>
    <w:nsid w:val="54FC1DA9"/>
    <w:multiLevelType w:val="hybridMultilevel"/>
    <w:tmpl w:val="395625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>
    <w:nsid w:val="55A27CAB"/>
    <w:multiLevelType w:val="hybridMultilevel"/>
    <w:tmpl w:val="E31AF0F4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>
    <w:nsid w:val="56037CBF"/>
    <w:multiLevelType w:val="hybridMultilevel"/>
    <w:tmpl w:val="EE4C64FC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2">
    <w:nsid w:val="576743C2"/>
    <w:multiLevelType w:val="hybridMultilevel"/>
    <w:tmpl w:val="C85885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>
    <w:nsid w:val="580C0AA9"/>
    <w:multiLevelType w:val="hybridMultilevel"/>
    <w:tmpl w:val="13CCB8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B6A38EA">
      <w:start w:val="1"/>
      <w:numFmt w:val="decimal"/>
      <w:lvlText w:val="(1)-%3"/>
      <w:lvlJc w:val="center"/>
      <w:pPr>
        <w:ind w:left="1440" w:hanging="480"/>
      </w:pPr>
      <w:rPr>
        <w:rFonts w:hint="eastAsia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4">
    <w:nsid w:val="589067C3"/>
    <w:multiLevelType w:val="hybridMultilevel"/>
    <w:tmpl w:val="020289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5">
    <w:nsid w:val="59CA60C7"/>
    <w:multiLevelType w:val="hybridMultilevel"/>
    <w:tmpl w:val="DAD4B7A6"/>
    <w:lvl w:ilvl="0" w:tplc="04090011">
      <w:start w:val="1"/>
      <w:numFmt w:val="upperLetter"/>
      <w:lvlText w:val="%1.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16">
    <w:nsid w:val="5AAE0475"/>
    <w:multiLevelType w:val="hybridMultilevel"/>
    <w:tmpl w:val="1FCC2B36"/>
    <w:lvl w:ilvl="0" w:tplc="3CF84968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5AB7660F"/>
    <w:multiLevelType w:val="hybridMultilevel"/>
    <w:tmpl w:val="7CBCB57E"/>
    <w:lvl w:ilvl="0" w:tplc="7806DD0C">
      <w:start w:val="1"/>
      <w:numFmt w:val="decimal"/>
      <w:lvlText w:val="（%1）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18">
    <w:nsid w:val="5B5470C3"/>
    <w:multiLevelType w:val="hybridMultilevel"/>
    <w:tmpl w:val="94C257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9">
    <w:nsid w:val="5BE07376"/>
    <w:multiLevelType w:val="hybridMultilevel"/>
    <w:tmpl w:val="B02E437A"/>
    <w:lvl w:ilvl="0" w:tplc="06066716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0">
    <w:nsid w:val="5D3C2320"/>
    <w:multiLevelType w:val="hybridMultilevel"/>
    <w:tmpl w:val="5BBCACF8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>
    <w:nsid w:val="5D862F48"/>
    <w:multiLevelType w:val="hybridMultilevel"/>
    <w:tmpl w:val="F5F20064"/>
    <w:lvl w:ilvl="0" w:tplc="A2E0EA8E">
      <w:start w:val="1"/>
      <w:numFmt w:val="ideographDigital"/>
      <w:lvlText w:val="（%1）"/>
      <w:lvlJc w:val="left"/>
      <w:pPr>
        <w:ind w:left="1200" w:hanging="480"/>
      </w:pPr>
      <w:rPr>
        <w:rFonts w:cs="Times New Roman" w:hint="eastAsia"/>
      </w:rPr>
    </w:lvl>
    <w:lvl w:ilvl="1" w:tplc="514A0E7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>
    <w:nsid w:val="5D86386C"/>
    <w:multiLevelType w:val="hybridMultilevel"/>
    <w:tmpl w:val="632AB710"/>
    <w:lvl w:ilvl="0" w:tplc="688C2428">
      <w:start w:val="1"/>
      <w:numFmt w:val="decimal"/>
      <w:lvlText w:val="(2)-%1"/>
      <w:lvlJc w:val="center"/>
      <w:pPr>
        <w:ind w:left="1380" w:hanging="48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23">
    <w:nsid w:val="5DD63346"/>
    <w:multiLevelType w:val="hybridMultilevel"/>
    <w:tmpl w:val="77DA87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4">
    <w:nsid w:val="5FA05A1B"/>
    <w:multiLevelType w:val="hybridMultilevel"/>
    <w:tmpl w:val="14C068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5">
    <w:nsid w:val="603B0F4D"/>
    <w:multiLevelType w:val="hybridMultilevel"/>
    <w:tmpl w:val="53CADEE8"/>
    <w:lvl w:ilvl="0" w:tplc="04090011">
      <w:start w:val="1"/>
      <w:numFmt w:val="upperLetter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26">
    <w:nsid w:val="606B35B4"/>
    <w:multiLevelType w:val="hybridMultilevel"/>
    <w:tmpl w:val="8F94A8EA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>
    <w:nsid w:val="60944C6C"/>
    <w:multiLevelType w:val="hybridMultilevel"/>
    <w:tmpl w:val="070E0836"/>
    <w:lvl w:ilvl="0" w:tplc="7DD4D41A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>
    <w:nsid w:val="610F589B"/>
    <w:multiLevelType w:val="hybridMultilevel"/>
    <w:tmpl w:val="F904DA58"/>
    <w:lvl w:ilvl="0" w:tplc="E0DE4EF0">
      <w:start w:val="3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>
    <w:nsid w:val="619F4B97"/>
    <w:multiLevelType w:val="hybridMultilevel"/>
    <w:tmpl w:val="3B94FEB4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>
    <w:nsid w:val="62CF6733"/>
    <w:multiLevelType w:val="hybridMultilevel"/>
    <w:tmpl w:val="D308535E"/>
    <w:lvl w:ilvl="0" w:tplc="0CFCA462">
      <w:start w:val="3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>
    <w:nsid w:val="63352A20"/>
    <w:multiLevelType w:val="hybridMultilevel"/>
    <w:tmpl w:val="A06CE6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2">
    <w:nsid w:val="65430086"/>
    <w:multiLevelType w:val="hybridMultilevel"/>
    <w:tmpl w:val="8324A34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>
    <w:nsid w:val="663975B5"/>
    <w:multiLevelType w:val="hybridMultilevel"/>
    <w:tmpl w:val="EBDCEE5A"/>
    <w:lvl w:ilvl="0" w:tplc="7806DD0C">
      <w:start w:val="1"/>
      <w:numFmt w:val="decimal"/>
      <w:lvlText w:val="（%1）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34">
    <w:nsid w:val="665E7A39"/>
    <w:multiLevelType w:val="hybridMultilevel"/>
    <w:tmpl w:val="AA2610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>
    <w:nsid w:val="666C0589"/>
    <w:multiLevelType w:val="hybridMultilevel"/>
    <w:tmpl w:val="FDDED1AE"/>
    <w:lvl w:ilvl="0" w:tplc="7806DD0C">
      <w:start w:val="1"/>
      <w:numFmt w:val="decimal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6">
    <w:nsid w:val="668975A8"/>
    <w:multiLevelType w:val="hybridMultilevel"/>
    <w:tmpl w:val="948E9DA2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>
    <w:nsid w:val="67AA4168"/>
    <w:multiLevelType w:val="hybridMultilevel"/>
    <w:tmpl w:val="E620D690"/>
    <w:lvl w:ilvl="0" w:tplc="A6688314">
      <w:start w:val="1"/>
      <w:numFmt w:val="bullet"/>
      <w:lvlText w:val="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8">
    <w:nsid w:val="69C6216B"/>
    <w:multiLevelType w:val="hybridMultilevel"/>
    <w:tmpl w:val="84F63ABC"/>
    <w:lvl w:ilvl="0" w:tplc="597A00D2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>
    <w:nsid w:val="69DD050C"/>
    <w:multiLevelType w:val="hybridMultilevel"/>
    <w:tmpl w:val="8E02896A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0">
    <w:nsid w:val="69E54E4A"/>
    <w:multiLevelType w:val="hybridMultilevel"/>
    <w:tmpl w:val="967222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>
    <w:nsid w:val="6AE53469"/>
    <w:multiLevelType w:val="hybridMultilevel"/>
    <w:tmpl w:val="D9B4752A"/>
    <w:lvl w:ilvl="0" w:tplc="42D68D4A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2">
    <w:nsid w:val="6B625E2D"/>
    <w:multiLevelType w:val="multilevel"/>
    <w:tmpl w:val="5052B9CA"/>
    <w:lvl w:ilvl="0">
      <w:start w:val="27"/>
      <w:numFmt w:val="decimal"/>
      <w:lvlText w:val="第%1-"/>
      <w:lvlJc w:val="left"/>
      <w:pPr>
        <w:tabs>
          <w:tab w:val="num" w:pos="1275"/>
        </w:tabs>
        <w:ind w:left="1275" w:hanging="1275"/>
      </w:pPr>
      <w:rPr>
        <w:rFonts w:ascii="新細明體" w:eastAsia="Times New Roman" w:hAnsi="新細明體" w:cs="Times New Roman" w:hint="eastAsia"/>
      </w:rPr>
    </w:lvl>
    <w:lvl w:ilvl="1">
      <w:start w:val="1"/>
      <w:numFmt w:val="decimal"/>
      <w:lvlText w:val="第%1-%2條"/>
      <w:lvlJc w:val="left"/>
      <w:pPr>
        <w:tabs>
          <w:tab w:val="num" w:pos="1275"/>
        </w:tabs>
        <w:ind w:left="1275" w:hanging="1275"/>
      </w:pPr>
      <w:rPr>
        <w:rFonts w:ascii="新細明體" w:eastAsia="Times New Roman" w:hAnsi="新細明體" w:cs="Times New Roman" w:hint="eastAsia"/>
      </w:rPr>
    </w:lvl>
    <w:lvl w:ilvl="2">
      <w:start w:val="1"/>
      <w:numFmt w:val="decimal"/>
      <w:lvlText w:val="第%1-%2條%3."/>
      <w:lvlJc w:val="left"/>
      <w:pPr>
        <w:tabs>
          <w:tab w:val="num" w:pos="1275"/>
        </w:tabs>
        <w:ind w:left="1275" w:hanging="1275"/>
      </w:pPr>
      <w:rPr>
        <w:rFonts w:ascii="新細明體" w:eastAsia="Times New Roman" w:hAnsi="新細明體" w:cs="Times New Roman" w:hint="eastAsia"/>
      </w:rPr>
    </w:lvl>
    <w:lvl w:ilvl="3">
      <w:start w:val="1"/>
      <w:numFmt w:val="decimal"/>
      <w:lvlText w:val="第%1-%2條%3.%4."/>
      <w:lvlJc w:val="left"/>
      <w:pPr>
        <w:tabs>
          <w:tab w:val="num" w:pos="1440"/>
        </w:tabs>
        <w:ind w:left="1440" w:hanging="1440"/>
      </w:pPr>
      <w:rPr>
        <w:rFonts w:ascii="新細明體" w:eastAsia="Times New Roman" w:hAnsi="新細明體" w:cs="Times New Roman" w:hint="eastAsia"/>
      </w:rPr>
    </w:lvl>
    <w:lvl w:ilvl="4">
      <w:start w:val="1"/>
      <w:numFmt w:val="decimal"/>
      <w:lvlText w:val="第%1-%2條%3.%4.%5."/>
      <w:lvlJc w:val="left"/>
      <w:pPr>
        <w:tabs>
          <w:tab w:val="num" w:pos="1440"/>
        </w:tabs>
        <w:ind w:left="1440" w:hanging="1440"/>
      </w:pPr>
      <w:rPr>
        <w:rFonts w:ascii="新細明體" w:eastAsia="Times New Roman" w:hAnsi="新細明體" w:cs="Times New Roman" w:hint="eastAsia"/>
      </w:rPr>
    </w:lvl>
    <w:lvl w:ilvl="5">
      <w:start w:val="1"/>
      <w:numFmt w:val="decimal"/>
      <w:lvlText w:val="第%1-%2條%3.%4.%5.%6."/>
      <w:lvlJc w:val="left"/>
      <w:pPr>
        <w:tabs>
          <w:tab w:val="num" w:pos="1800"/>
        </w:tabs>
        <w:ind w:left="1800" w:hanging="1800"/>
      </w:pPr>
      <w:rPr>
        <w:rFonts w:ascii="新細明體" w:eastAsia="Times New Roman" w:hAnsi="新細明體" w:cs="Times New Roman" w:hint="eastAsia"/>
      </w:rPr>
    </w:lvl>
    <w:lvl w:ilvl="6">
      <w:start w:val="1"/>
      <w:numFmt w:val="decimal"/>
      <w:lvlText w:val="第%1-%2條%3.%4.%5.%6.%7."/>
      <w:lvlJc w:val="left"/>
      <w:pPr>
        <w:tabs>
          <w:tab w:val="num" w:pos="1800"/>
        </w:tabs>
        <w:ind w:left="1800" w:hanging="1800"/>
      </w:pPr>
      <w:rPr>
        <w:rFonts w:ascii="新細明體" w:eastAsia="Times New Roman" w:hAnsi="新細明體" w:cs="Times New Roman" w:hint="eastAsia"/>
      </w:rPr>
    </w:lvl>
    <w:lvl w:ilvl="7">
      <w:start w:val="1"/>
      <w:numFmt w:val="decimal"/>
      <w:lvlText w:val="第%1-%2條%3.%4.%5.%6.%7.%8."/>
      <w:lvlJc w:val="left"/>
      <w:pPr>
        <w:tabs>
          <w:tab w:val="num" w:pos="1800"/>
        </w:tabs>
        <w:ind w:left="1800" w:hanging="1800"/>
      </w:pPr>
      <w:rPr>
        <w:rFonts w:ascii="新細明體" w:eastAsia="Times New Roman" w:hAnsi="新細明體" w:cs="Times New Roman" w:hint="eastAsia"/>
      </w:rPr>
    </w:lvl>
    <w:lvl w:ilvl="8">
      <w:start w:val="1"/>
      <w:numFmt w:val="decimal"/>
      <w:lvlText w:val="第%1-%2條%3.%4.%5.%6.%7.%8.%9."/>
      <w:lvlJc w:val="left"/>
      <w:pPr>
        <w:tabs>
          <w:tab w:val="num" w:pos="2160"/>
        </w:tabs>
        <w:ind w:left="2160" w:hanging="2160"/>
      </w:pPr>
      <w:rPr>
        <w:rFonts w:ascii="新細明體" w:eastAsia="Times New Roman" w:hAnsi="新細明體" w:cs="Times New Roman" w:hint="eastAsia"/>
      </w:rPr>
    </w:lvl>
  </w:abstractNum>
  <w:abstractNum w:abstractNumId="143">
    <w:nsid w:val="6BF90C04"/>
    <w:multiLevelType w:val="hybridMultilevel"/>
    <w:tmpl w:val="37308C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>
    <w:nsid w:val="6D8553A8"/>
    <w:multiLevelType w:val="hybridMultilevel"/>
    <w:tmpl w:val="460240D6"/>
    <w:lvl w:ilvl="0" w:tplc="7DD4D41A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>
    <w:nsid w:val="6EC412EB"/>
    <w:multiLevelType w:val="hybridMultilevel"/>
    <w:tmpl w:val="6D889AEE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>
    <w:nsid w:val="6EDB20BF"/>
    <w:multiLevelType w:val="hybridMultilevel"/>
    <w:tmpl w:val="CA2CB4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>
    <w:nsid w:val="6EFA4F0B"/>
    <w:multiLevelType w:val="hybridMultilevel"/>
    <w:tmpl w:val="4C8CFA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>
    <w:nsid w:val="71B151A6"/>
    <w:multiLevelType w:val="hybridMultilevel"/>
    <w:tmpl w:val="2E4ECF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>
    <w:nsid w:val="72307A04"/>
    <w:multiLevelType w:val="hybridMultilevel"/>
    <w:tmpl w:val="97FE9A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>
    <w:nsid w:val="72BF6A76"/>
    <w:multiLevelType w:val="hybridMultilevel"/>
    <w:tmpl w:val="F300C978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>
    <w:nsid w:val="72E63ECE"/>
    <w:multiLevelType w:val="hybridMultilevel"/>
    <w:tmpl w:val="6ABE755C"/>
    <w:lvl w:ilvl="0" w:tplc="04090001">
      <w:start w:val="1"/>
      <w:numFmt w:val="bullet"/>
      <w:lvlText w:val="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52">
    <w:nsid w:val="73085050"/>
    <w:multiLevelType w:val="hybridMultilevel"/>
    <w:tmpl w:val="934EABD6"/>
    <w:lvl w:ilvl="0" w:tplc="FE7EE894">
      <w:start w:val="4"/>
      <w:numFmt w:val="lowerLetter"/>
      <w:lvlText w:val="%1、"/>
      <w:lvlJc w:val="left"/>
      <w:pPr>
        <w:ind w:left="1440" w:hanging="480"/>
      </w:pPr>
      <w:rPr>
        <w:rFonts w:hint="eastAsia"/>
      </w:rPr>
    </w:lvl>
    <w:lvl w:ilvl="1" w:tplc="99026FB4">
      <w:start w:val="1"/>
      <w:numFmt w:val="lowerLetter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75714EA4"/>
    <w:multiLevelType w:val="hybridMultilevel"/>
    <w:tmpl w:val="508C6B30"/>
    <w:lvl w:ilvl="0" w:tplc="7DD4D41A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>
    <w:nsid w:val="75D71131"/>
    <w:multiLevelType w:val="hybridMultilevel"/>
    <w:tmpl w:val="38604B02"/>
    <w:lvl w:ilvl="0" w:tplc="7DD4D41A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5">
    <w:nsid w:val="75E350D7"/>
    <w:multiLevelType w:val="hybridMultilevel"/>
    <w:tmpl w:val="F05A4014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>
    <w:nsid w:val="75F75782"/>
    <w:multiLevelType w:val="hybridMultilevel"/>
    <w:tmpl w:val="A9664B56"/>
    <w:lvl w:ilvl="0" w:tplc="851C06B0">
      <w:start w:val="1"/>
      <w:numFmt w:val="upperLetter"/>
      <w:lvlText w:val="（%1）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>
    <w:nsid w:val="764B7B2D"/>
    <w:multiLevelType w:val="hybridMultilevel"/>
    <w:tmpl w:val="DDDE4F94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>
    <w:nsid w:val="797E196D"/>
    <w:multiLevelType w:val="hybridMultilevel"/>
    <w:tmpl w:val="5A420180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>
    <w:nsid w:val="79F158C6"/>
    <w:multiLevelType w:val="hybridMultilevel"/>
    <w:tmpl w:val="C442977A"/>
    <w:lvl w:ilvl="0" w:tplc="CBD64D0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0">
    <w:nsid w:val="79FF6C2C"/>
    <w:multiLevelType w:val="hybridMultilevel"/>
    <w:tmpl w:val="506256C4"/>
    <w:lvl w:ilvl="0" w:tplc="A2E0EA8E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>
    <w:nsid w:val="7B374976"/>
    <w:multiLevelType w:val="hybridMultilevel"/>
    <w:tmpl w:val="E2CE97D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2">
    <w:nsid w:val="7C995975"/>
    <w:multiLevelType w:val="hybridMultilevel"/>
    <w:tmpl w:val="2DB27A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3">
    <w:nsid w:val="7CDE30DB"/>
    <w:multiLevelType w:val="hybridMultilevel"/>
    <w:tmpl w:val="0290A654"/>
    <w:lvl w:ilvl="0" w:tplc="77206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64D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B05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1928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4A4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7E3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E2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0C9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44B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>
    <w:nsid w:val="7D57575D"/>
    <w:multiLevelType w:val="hybridMultilevel"/>
    <w:tmpl w:val="A490C2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5">
    <w:nsid w:val="7E461AE0"/>
    <w:multiLevelType w:val="hybridMultilevel"/>
    <w:tmpl w:val="D8142DA4"/>
    <w:lvl w:ilvl="0" w:tplc="30908B9C">
      <w:start w:val="1"/>
      <w:numFmt w:val="decimal"/>
      <w:lvlText w:val="(4)-%1"/>
      <w:lvlJc w:val="center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6">
    <w:nsid w:val="7E8B68F1"/>
    <w:multiLevelType w:val="hybridMultilevel"/>
    <w:tmpl w:val="272E6D5E"/>
    <w:lvl w:ilvl="0" w:tplc="FE7EE894">
      <w:start w:val="4"/>
      <w:numFmt w:val="lowerLetter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6"/>
  </w:num>
  <w:num w:numId="2">
    <w:abstractNumId w:val="97"/>
  </w:num>
  <w:num w:numId="3">
    <w:abstractNumId w:val="42"/>
  </w:num>
  <w:num w:numId="4">
    <w:abstractNumId w:val="104"/>
  </w:num>
  <w:num w:numId="5">
    <w:abstractNumId w:val="143"/>
  </w:num>
  <w:num w:numId="6">
    <w:abstractNumId w:val="90"/>
  </w:num>
  <w:num w:numId="7">
    <w:abstractNumId w:val="79"/>
  </w:num>
  <w:num w:numId="8">
    <w:abstractNumId w:val="132"/>
  </w:num>
  <w:num w:numId="9">
    <w:abstractNumId w:val="36"/>
  </w:num>
  <w:num w:numId="10">
    <w:abstractNumId w:val="71"/>
  </w:num>
  <w:num w:numId="11">
    <w:abstractNumId w:val="149"/>
  </w:num>
  <w:num w:numId="12">
    <w:abstractNumId w:val="51"/>
  </w:num>
  <w:num w:numId="13">
    <w:abstractNumId w:val="53"/>
  </w:num>
  <w:num w:numId="14">
    <w:abstractNumId w:val="91"/>
  </w:num>
  <w:num w:numId="15">
    <w:abstractNumId w:val="19"/>
  </w:num>
  <w:num w:numId="16">
    <w:abstractNumId w:val="130"/>
  </w:num>
  <w:num w:numId="17">
    <w:abstractNumId w:val="76"/>
  </w:num>
  <w:num w:numId="18">
    <w:abstractNumId w:val="157"/>
  </w:num>
  <w:num w:numId="19">
    <w:abstractNumId w:val="109"/>
  </w:num>
  <w:num w:numId="20">
    <w:abstractNumId w:val="118"/>
  </w:num>
  <w:num w:numId="21">
    <w:abstractNumId w:val="124"/>
  </w:num>
  <w:num w:numId="22">
    <w:abstractNumId w:val="148"/>
  </w:num>
  <w:num w:numId="23">
    <w:abstractNumId w:val="66"/>
  </w:num>
  <w:num w:numId="24">
    <w:abstractNumId w:val="73"/>
  </w:num>
  <w:num w:numId="25">
    <w:abstractNumId w:val="112"/>
  </w:num>
  <w:num w:numId="26">
    <w:abstractNumId w:val="102"/>
  </w:num>
  <w:num w:numId="27">
    <w:abstractNumId w:val="17"/>
  </w:num>
  <w:num w:numId="28">
    <w:abstractNumId w:val="155"/>
  </w:num>
  <w:num w:numId="29">
    <w:abstractNumId w:val="72"/>
  </w:num>
  <w:num w:numId="30">
    <w:abstractNumId w:val="6"/>
  </w:num>
  <w:num w:numId="31">
    <w:abstractNumId w:val="126"/>
  </w:num>
  <w:num w:numId="32">
    <w:abstractNumId w:val="161"/>
  </w:num>
  <w:num w:numId="33">
    <w:abstractNumId w:val="154"/>
  </w:num>
  <w:num w:numId="34">
    <w:abstractNumId w:val="22"/>
  </w:num>
  <w:num w:numId="35">
    <w:abstractNumId w:val="28"/>
  </w:num>
  <w:num w:numId="36">
    <w:abstractNumId w:val="127"/>
  </w:num>
  <w:num w:numId="37">
    <w:abstractNumId w:val="7"/>
  </w:num>
  <w:num w:numId="38">
    <w:abstractNumId w:val="62"/>
  </w:num>
  <w:num w:numId="39">
    <w:abstractNumId w:val="80"/>
  </w:num>
  <w:num w:numId="40">
    <w:abstractNumId w:val="107"/>
  </w:num>
  <w:num w:numId="41">
    <w:abstractNumId w:val="14"/>
  </w:num>
  <w:num w:numId="42">
    <w:abstractNumId w:val="10"/>
  </w:num>
  <w:num w:numId="43">
    <w:abstractNumId w:val="38"/>
  </w:num>
  <w:num w:numId="44">
    <w:abstractNumId w:val="49"/>
  </w:num>
  <w:num w:numId="45">
    <w:abstractNumId w:val="85"/>
  </w:num>
  <w:num w:numId="46">
    <w:abstractNumId w:val="89"/>
  </w:num>
  <w:num w:numId="47">
    <w:abstractNumId w:val="68"/>
  </w:num>
  <w:num w:numId="48">
    <w:abstractNumId w:val="60"/>
  </w:num>
  <w:num w:numId="49">
    <w:abstractNumId w:val="117"/>
  </w:num>
  <w:num w:numId="50">
    <w:abstractNumId w:val="115"/>
  </w:num>
  <w:num w:numId="51">
    <w:abstractNumId w:val="156"/>
  </w:num>
  <w:num w:numId="52">
    <w:abstractNumId w:val="48"/>
  </w:num>
  <w:num w:numId="53">
    <w:abstractNumId w:val="40"/>
  </w:num>
  <w:num w:numId="54">
    <w:abstractNumId w:val="39"/>
  </w:num>
  <w:num w:numId="55">
    <w:abstractNumId w:val="133"/>
  </w:num>
  <w:num w:numId="56">
    <w:abstractNumId w:val="135"/>
  </w:num>
  <w:num w:numId="57">
    <w:abstractNumId w:val="11"/>
  </w:num>
  <w:num w:numId="58">
    <w:abstractNumId w:val="46"/>
  </w:num>
  <w:num w:numId="59">
    <w:abstractNumId w:val="98"/>
  </w:num>
  <w:num w:numId="60">
    <w:abstractNumId w:val="29"/>
  </w:num>
  <w:num w:numId="61">
    <w:abstractNumId w:val="111"/>
  </w:num>
  <w:num w:numId="62">
    <w:abstractNumId w:val="75"/>
  </w:num>
  <w:num w:numId="63">
    <w:abstractNumId w:val="120"/>
  </w:num>
  <w:num w:numId="64">
    <w:abstractNumId w:val="63"/>
  </w:num>
  <w:num w:numId="65">
    <w:abstractNumId w:val="81"/>
  </w:num>
  <w:num w:numId="66">
    <w:abstractNumId w:val="145"/>
  </w:num>
  <w:num w:numId="67">
    <w:abstractNumId w:val="136"/>
  </w:num>
  <w:num w:numId="68">
    <w:abstractNumId w:val="100"/>
  </w:num>
  <w:num w:numId="69">
    <w:abstractNumId w:val="139"/>
  </w:num>
  <w:num w:numId="70">
    <w:abstractNumId w:val="138"/>
  </w:num>
  <w:num w:numId="71">
    <w:abstractNumId w:val="26"/>
  </w:num>
  <w:num w:numId="72">
    <w:abstractNumId w:val="57"/>
  </w:num>
  <w:num w:numId="73">
    <w:abstractNumId w:val="67"/>
  </w:num>
  <w:num w:numId="74">
    <w:abstractNumId w:val="74"/>
  </w:num>
  <w:num w:numId="75">
    <w:abstractNumId w:val="160"/>
  </w:num>
  <w:num w:numId="76">
    <w:abstractNumId w:val="15"/>
  </w:num>
  <w:num w:numId="77">
    <w:abstractNumId w:val="2"/>
  </w:num>
  <w:num w:numId="78">
    <w:abstractNumId w:val="52"/>
  </w:num>
  <w:num w:numId="79">
    <w:abstractNumId w:val="83"/>
  </w:num>
  <w:num w:numId="80">
    <w:abstractNumId w:val="96"/>
  </w:num>
  <w:num w:numId="81">
    <w:abstractNumId w:val="37"/>
  </w:num>
  <w:num w:numId="82">
    <w:abstractNumId w:val="110"/>
  </w:num>
  <w:num w:numId="83">
    <w:abstractNumId w:val="65"/>
  </w:num>
  <w:num w:numId="84">
    <w:abstractNumId w:val="31"/>
  </w:num>
  <w:num w:numId="85">
    <w:abstractNumId w:val="99"/>
  </w:num>
  <w:num w:numId="86">
    <w:abstractNumId w:val="151"/>
  </w:num>
  <w:num w:numId="87">
    <w:abstractNumId w:val="162"/>
  </w:num>
  <w:num w:numId="88">
    <w:abstractNumId w:val="20"/>
  </w:num>
  <w:num w:numId="89">
    <w:abstractNumId w:val="69"/>
  </w:num>
  <w:num w:numId="90">
    <w:abstractNumId w:val="131"/>
  </w:num>
  <w:num w:numId="91">
    <w:abstractNumId w:val="123"/>
  </w:num>
  <w:num w:numId="92">
    <w:abstractNumId w:val="78"/>
  </w:num>
  <w:num w:numId="93">
    <w:abstractNumId w:val="30"/>
  </w:num>
  <w:num w:numId="94">
    <w:abstractNumId w:val="43"/>
  </w:num>
  <w:num w:numId="95">
    <w:abstractNumId w:val="16"/>
  </w:num>
  <w:num w:numId="96">
    <w:abstractNumId w:val="50"/>
  </w:num>
  <w:num w:numId="97">
    <w:abstractNumId w:val="34"/>
  </w:num>
  <w:num w:numId="98">
    <w:abstractNumId w:val="88"/>
  </w:num>
  <w:num w:numId="99">
    <w:abstractNumId w:val="147"/>
  </w:num>
  <w:num w:numId="10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4"/>
  </w:num>
  <w:num w:numId="115">
    <w:abstractNumId w:val="9"/>
  </w:num>
  <w:num w:numId="116">
    <w:abstractNumId w:val="59"/>
  </w:num>
  <w:num w:numId="117">
    <w:abstractNumId w:val="84"/>
  </w:num>
  <w:num w:numId="118">
    <w:abstractNumId w:val="134"/>
  </w:num>
  <w:num w:numId="119">
    <w:abstractNumId w:val="18"/>
  </w:num>
  <w:num w:numId="120">
    <w:abstractNumId w:val="61"/>
  </w:num>
  <w:num w:numId="121">
    <w:abstractNumId w:val="153"/>
  </w:num>
  <w:num w:numId="122">
    <w:abstractNumId w:val="129"/>
  </w:num>
  <w:num w:numId="123">
    <w:abstractNumId w:val="128"/>
  </w:num>
  <w:num w:numId="124">
    <w:abstractNumId w:val="92"/>
  </w:num>
  <w:num w:numId="125">
    <w:abstractNumId w:val="87"/>
  </w:num>
  <w:num w:numId="126">
    <w:abstractNumId w:val="58"/>
  </w:num>
  <w:num w:numId="127">
    <w:abstractNumId w:val="140"/>
  </w:num>
  <w:num w:numId="128">
    <w:abstractNumId w:val="95"/>
  </w:num>
  <w:num w:numId="129">
    <w:abstractNumId w:val="94"/>
  </w:num>
  <w:num w:numId="130">
    <w:abstractNumId w:val="144"/>
  </w:num>
  <w:num w:numId="131">
    <w:abstractNumId w:val="150"/>
  </w:num>
  <w:num w:numId="132">
    <w:abstractNumId w:val="158"/>
  </w:num>
  <w:num w:numId="133">
    <w:abstractNumId w:val="121"/>
  </w:num>
  <w:num w:numId="134">
    <w:abstractNumId w:val="41"/>
  </w:num>
  <w:num w:numId="135">
    <w:abstractNumId w:val="21"/>
  </w:num>
  <w:num w:numId="136">
    <w:abstractNumId w:val="13"/>
  </w:num>
  <w:num w:numId="137">
    <w:abstractNumId w:val="159"/>
  </w:num>
  <w:num w:numId="138">
    <w:abstractNumId w:val="27"/>
  </w:num>
  <w:num w:numId="139">
    <w:abstractNumId w:val="125"/>
  </w:num>
  <w:num w:numId="140">
    <w:abstractNumId w:val="47"/>
  </w:num>
  <w:num w:numId="141">
    <w:abstractNumId w:val="12"/>
  </w:num>
  <w:num w:numId="142">
    <w:abstractNumId w:val="32"/>
  </w:num>
  <w:num w:numId="143">
    <w:abstractNumId w:val="163"/>
  </w:num>
  <w:num w:numId="144">
    <w:abstractNumId w:val="45"/>
  </w:num>
  <w:num w:numId="145">
    <w:abstractNumId w:val="8"/>
  </w:num>
  <w:num w:numId="146">
    <w:abstractNumId w:val="119"/>
  </w:num>
  <w:num w:numId="147">
    <w:abstractNumId w:val="55"/>
  </w:num>
  <w:num w:numId="148">
    <w:abstractNumId w:val="141"/>
  </w:num>
  <w:num w:numId="149">
    <w:abstractNumId w:val="23"/>
  </w:num>
  <w:num w:numId="150">
    <w:abstractNumId w:val="1"/>
  </w:num>
  <w:num w:numId="151">
    <w:abstractNumId w:val="64"/>
  </w:num>
  <w:num w:numId="152">
    <w:abstractNumId w:val="116"/>
  </w:num>
  <w:num w:numId="153">
    <w:abstractNumId w:val="113"/>
  </w:num>
  <w:num w:numId="154">
    <w:abstractNumId w:val="122"/>
  </w:num>
  <w:num w:numId="155">
    <w:abstractNumId w:val="25"/>
  </w:num>
  <w:num w:numId="156">
    <w:abstractNumId w:val="165"/>
  </w:num>
  <w:num w:numId="157">
    <w:abstractNumId w:val="106"/>
  </w:num>
  <w:num w:numId="158">
    <w:abstractNumId w:val="5"/>
  </w:num>
  <w:num w:numId="159">
    <w:abstractNumId w:val="33"/>
  </w:num>
  <w:num w:numId="160">
    <w:abstractNumId w:val="54"/>
  </w:num>
  <w:num w:numId="161">
    <w:abstractNumId w:val="103"/>
  </w:num>
  <w:num w:numId="162">
    <w:abstractNumId w:val="4"/>
  </w:num>
  <w:num w:numId="163">
    <w:abstractNumId w:val="166"/>
  </w:num>
  <w:num w:numId="164">
    <w:abstractNumId w:val="152"/>
  </w:num>
  <w:num w:numId="165">
    <w:abstractNumId w:val="146"/>
  </w:num>
  <w:num w:numId="166">
    <w:abstractNumId w:val="164"/>
  </w:num>
  <w:num w:numId="167">
    <w:abstractNumId w:val="0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211"/>
    <w:rsid w:val="00002F31"/>
    <w:rsid w:val="000069E7"/>
    <w:rsid w:val="0001246A"/>
    <w:rsid w:val="000124AF"/>
    <w:rsid w:val="0001626C"/>
    <w:rsid w:val="00020018"/>
    <w:rsid w:val="00021FB4"/>
    <w:rsid w:val="00025599"/>
    <w:rsid w:val="00034A6E"/>
    <w:rsid w:val="00035D62"/>
    <w:rsid w:val="00040A9A"/>
    <w:rsid w:val="0004226D"/>
    <w:rsid w:val="0004312E"/>
    <w:rsid w:val="00046B18"/>
    <w:rsid w:val="00047B5D"/>
    <w:rsid w:val="0005400A"/>
    <w:rsid w:val="00063A1F"/>
    <w:rsid w:val="00064DF0"/>
    <w:rsid w:val="00067C08"/>
    <w:rsid w:val="00071BC0"/>
    <w:rsid w:val="00092F72"/>
    <w:rsid w:val="000A1EB1"/>
    <w:rsid w:val="000A7773"/>
    <w:rsid w:val="000B775E"/>
    <w:rsid w:val="000E6002"/>
    <w:rsid w:val="000E6DD5"/>
    <w:rsid w:val="000E71CC"/>
    <w:rsid w:val="000F12EE"/>
    <w:rsid w:val="000F2599"/>
    <w:rsid w:val="000F3977"/>
    <w:rsid w:val="001008C0"/>
    <w:rsid w:val="00102152"/>
    <w:rsid w:val="00103B51"/>
    <w:rsid w:val="0010649B"/>
    <w:rsid w:val="00110F1E"/>
    <w:rsid w:val="00115887"/>
    <w:rsid w:val="00126E7B"/>
    <w:rsid w:val="00131198"/>
    <w:rsid w:val="00137441"/>
    <w:rsid w:val="00154090"/>
    <w:rsid w:val="00157EBA"/>
    <w:rsid w:val="00160067"/>
    <w:rsid w:val="001644DD"/>
    <w:rsid w:val="001677BB"/>
    <w:rsid w:val="001679C7"/>
    <w:rsid w:val="00176199"/>
    <w:rsid w:val="00176750"/>
    <w:rsid w:val="00180ECA"/>
    <w:rsid w:val="00191789"/>
    <w:rsid w:val="00193839"/>
    <w:rsid w:val="001A27EA"/>
    <w:rsid w:val="001A65D2"/>
    <w:rsid w:val="001B022D"/>
    <w:rsid w:val="001B1218"/>
    <w:rsid w:val="001B1824"/>
    <w:rsid w:val="001B1F94"/>
    <w:rsid w:val="001B5359"/>
    <w:rsid w:val="001C03EF"/>
    <w:rsid w:val="001C09F7"/>
    <w:rsid w:val="001C60BC"/>
    <w:rsid w:val="001D25FF"/>
    <w:rsid w:val="001D4B74"/>
    <w:rsid w:val="001D555B"/>
    <w:rsid w:val="001E04B9"/>
    <w:rsid w:val="001E3778"/>
    <w:rsid w:val="00200B78"/>
    <w:rsid w:val="002035D4"/>
    <w:rsid w:val="00214061"/>
    <w:rsid w:val="00223A14"/>
    <w:rsid w:val="00232158"/>
    <w:rsid w:val="002358EB"/>
    <w:rsid w:val="00235C7A"/>
    <w:rsid w:val="00235ED5"/>
    <w:rsid w:val="0023707B"/>
    <w:rsid w:val="0024457D"/>
    <w:rsid w:val="002462AB"/>
    <w:rsid w:val="002502A5"/>
    <w:rsid w:val="002514B3"/>
    <w:rsid w:val="00252335"/>
    <w:rsid w:val="0025388A"/>
    <w:rsid w:val="002543EE"/>
    <w:rsid w:val="0025663D"/>
    <w:rsid w:val="002569AF"/>
    <w:rsid w:val="00257CA1"/>
    <w:rsid w:val="00275EB7"/>
    <w:rsid w:val="0028714A"/>
    <w:rsid w:val="002A0321"/>
    <w:rsid w:val="002A427C"/>
    <w:rsid w:val="002A6E6A"/>
    <w:rsid w:val="002B2D9E"/>
    <w:rsid w:val="002B7210"/>
    <w:rsid w:val="002C1A70"/>
    <w:rsid w:val="002C3D68"/>
    <w:rsid w:val="002C410B"/>
    <w:rsid w:val="002C41C2"/>
    <w:rsid w:val="002D33C4"/>
    <w:rsid w:val="002E409D"/>
    <w:rsid w:val="002F2F88"/>
    <w:rsid w:val="002F6FE6"/>
    <w:rsid w:val="002F7414"/>
    <w:rsid w:val="002F78DA"/>
    <w:rsid w:val="00305F1A"/>
    <w:rsid w:val="00310CF0"/>
    <w:rsid w:val="003173C7"/>
    <w:rsid w:val="0032202D"/>
    <w:rsid w:val="00323B3E"/>
    <w:rsid w:val="003248EE"/>
    <w:rsid w:val="003313E3"/>
    <w:rsid w:val="00331BCA"/>
    <w:rsid w:val="003323F8"/>
    <w:rsid w:val="00350487"/>
    <w:rsid w:val="00350C0A"/>
    <w:rsid w:val="00351B9B"/>
    <w:rsid w:val="00355A0D"/>
    <w:rsid w:val="00361795"/>
    <w:rsid w:val="00373423"/>
    <w:rsid w:val="00380DD7"/>
    <w:rsid w:val="003830E3"/>
    <w:rsid w:val="003858F2"/>
    <w:rsid w:val="00391A57"/>
    <w:rsid w:val="0039351F"/>
    <w:rsid w:val="00394FBD"/>
    <w:rsid w:val="0039537B"/>
    <w:rsid w:val="00396214"/>
    <w:rsid w:val="00396ADB"/>
    <w:rsid w:val="003A0F64"/>
    <w:rsid w:val="003B5957"/>
    <w:rsid w:val="003B5E9E"/>
    <w:rsid w:val="003C225F"/>
    <w:rsid w:val="003D4B4E"/>
    <w:rsid w:val="003D6BA4"/>
    <w:rsid w:val="003E3AE3"/>
    <w:rsid w:val="003F1B39"/>
    <w:rsid w:val="00400655"/>
    <w:rsid w:val="0040652B"/>
    <w:rsid w:val="00407B3F"/>
    <w:rsid w:val="0041272E"/>
    <w:rsid w:val="00424D6E"/>
    <w:rsid w:val="00425D47"/>
    <w:rsid w:val="00427863"/>
    <w:rsid w:val="00430417"/>
    <w:rsid w:val="00430AD9"/>
    <w:rsid w:val="00442EB0"/>
    <w:rsid w:val="00443469"/>
    <w:rsid w:val="00450856"/>
    <w:rsid w:val="004508C3"/>
    <w:rsid w:val="0045488F"/>
    <w:rsid w:val="00455619"/>
    <w:rsid w:val="0046397A"/>
    <w:rsid w:val="0046505D"/>
    <w:rsid w:val="00466FB0"/>
    <w:rsid w:val="004721E2"/>
    <w:rsid w:val="00474DD0"/>
    <w:rsid w:val="004A0D98"/>
    <w:rsid w:val="004A4034"/>
    <w:rsid w:val="004A6F64"/>
    <w:rsid w:val="004B0FDF"/>
    <w:rsid w:val="004B14B7"/>
    <w:rsid w:val="004B7A5F"/>
    <w:rsid w:val="004E62BC"/>
    <w:rsid w:val="004F12A3"/>
    <w:rsid w:val="004F30F6"/>
    <w:rsid w:val="00501C3C"/>
    <w:rsid w:val="005065DE"/>
    <w:rsid w:val="005077F5"/>
    <w:rsid w:val="00521AB7"/>
    <w:rsid w:val="00544EEF"/>
    <w:rsid w:val="005569DB"/>
    <w:rsid w:val="00562DD4"/>
    <w:rsid w:val="00564397"/>
    <w:rsid w:val="005644C5"/>
    <w:rsid w:val="0058006E"/>
    <w:rsid w:val="00584960"/>
    <w:rsid w:val="00594DDF"/>
    <w:rsid w:val="00597035"/>
    <w:rsid w:val="005A0FFC"/>
    <w:rsid w:val="005A1AE6"/>
    <w:rsid w:val="005A40E7"/>
    <w:rsid w:val="005A704F"/>
    <w:rsid w:val="005C04BF"/>
    <w:rsid w:val="005C1A73"/>
    <w:rsid w:val="005C3CD1"/>
    <w:rsid w:val="005C4BCD"/>
    <w:rsid w:val="005C7153"/>
    <w:rsid w:val="005D3159"/>
    <w:rsid w:val="005D43DC"/>
    <w:rsid w:val="005E3CFE"/>
    <w:rsid w:val="005E3E09"/>
    <w:rsid w:val="005E41A7"/>
    <w:rsid w:val="005F24FC"/>
    <w:rsid w:val="005F6B7E"/>
    <w:rsid w:val="00605E83"/>
    <w:rsid w:val="00606F79"/>
    <w:rsid w:val="0060707E"/>
    <w:rsid w:val="00615760"/>
    <w:rsid w:val="00616C38"/>
    <w:rsid w:val="0062456A"/>
    <w:rsid w:val="0064100C"/>
    <w:rsid w:val="00645C7B"/>
    <w:rsid w:val="00650968"/>
    <w:rsid w:val="006560A5"/>
    <w:rsid w:val="0068042D"/>
    <w:rsid w:val="006804E3"/>
    <w:rsid w:val="0068199B"/>
    <w:rsid w:val="006819CB"/>
    <w:rsid w:val="006848D6"/>
    <w:rsid w:val="00686270"/>
    <w:rsid w:val="00686A0E"/>
    <w:rsid w:val="00686AFC"/>
    <w:rsid w:val="006A1624"/>
    <w:rsid w:val="006A57B2"/>
    <w:rsid w:val="006B5510"/>
    <w:rsid w:val="006B5B11"/>
    <w:rsid w:val="006C791B"/>
    <w:rsid w:val="006D10F8"/>
    <w:rsid w:val="006D5327"/>
    <w:rsid w:val="006E2FE2"/>
    <w:rsid w:val="006E3C72"/>
    <w:rsid w:val="007033D8"/>
    <w:rsid w:val="007060AC"/>
    <w:rsid w:val="00712584"/>
    <w:rsid w:val="00714C59"/>
    <w:rsid w:val="00720F76"/>
    <w:rsid w:val="00722E59"/>
    <w:rsid w:val="00725823"/>
    <w:rsid w:val="00725D51"/>
    <w:rsid w:val="007264B4"/>
    <w:rsid w:val="00731DF5"/>
    <w:rsid w:val="007324E7"/>
    <w:rsid w:val="00732A50"/>
    <w:rsid w:val="00733620"/>
    <w:rsid w:val="007443A4"/>
    <w:rsid w:val="007456AF"/>
    <w:rsid w:val="0075234F"/>
    <w:rsid w:val="0075286C"/>
    <w:rsid w:val="0075472C"/>
    <w:rsid w:val="007607C5"/>
    <w:rsid w:val="00760DEA"/>
    <w:rsid w:val="00761220"/>
    <w:rsid w:val="00761C8E"/>
    <w:rsid w:val="007655EC"/>
    <w:rsid w:val="0076600D"/>
    <w:rsid w:val="00775696"/>
    <w:rsid w:val="00776EFF"/>
    <w:rsid w:val="007852AD"/>
    <w:rsid w:val="00790A37"/>
    <w:rsid w:val="00790F27"/>
    <w:rsid w:val="007935F4"/>
    <w:rsid w:val="00795EEC"/>
    <w:rsid w:val="00797D10"/>
    <w:rsid w:val="007A0440"/>
    <w:rsid w:val="007B7D4C"/>
    <w:rsid w:val="007C24F1"/>
    <w:rsid w:val="007C3AC6"/>
    <w:rsid w:val="007D2595"/>
    <w:rsid w:val="007D3270"/>
    <w:rsid w:val="007D43F4"/>
    <w:rsid w:val="007E0E43"/>
    <w:rsid w:val="007F7E3C"/>
    <w:rsid w:val="008065F1"/>
    <w:rsid w:val="00807036"/>
    <w:rsid w:val="00814B30"/>
    <w:rsid w:val="0081686F"/>
    <w:rsid w:val="0083123C"/>
    <w:rsid w:val="00832BE4"/>
    <w:rsid w:val="00833548"/>
    <w:rsid w:val="00842548"/>
    <w:rsid w:val="00846509"/>
    <w:rsid w:val="008577C0"/>
    <w:rsid w:val="00865B1C"/>
    <w:rsid w:val="00865B86"/>
    <w:rsid w:val="008749E8"/>
    <w:rsid w:val="00874BB0"/>
    <w:rsid w:val="0087618B"/>
    <w:rsid w:val="0087724F"/>
    <w:rsid w:val="008814AB"/>
    <w:rsid w:val="00887328"/>
    <w:rsid w:val="00890080"/>
    <w:rsid w:val="008940FE"/>
    <w:rsid w:val="00897477"/>
    <w:rsid w:val="008A5191"/>
    <w:rsid w:val="008B004A"/>
    <w:rsid w:val="008B5ACE"/>
    <w:rsid w:val="008C220A"/>
    <w:rsid w:val="008C395D"/>
    <w:rsid w:val="008D1AD2"/>
    <w:rsid w:val="008D6142"/>
    <w:rsid w:val="008E0E28"/>
    <w:rsid w:val="008E5B1B"/>
    <w:rsid w:val="00907418"/>
    <w:rsid w:val="0091789A"/>
    <w:rsid w:val="00934ABF"/>
    <w:rsid w:val="00935C8C"/>
    <w:rsid w:val="0094066D"/>
    <w:rsid w:val="00945141"/>
    <w:rsid w:val="00961DC4"/>
    <w:rsid w:val="009677F2"/>
    <w:rsid w:val="0097400D"/>
    <w:rsid w:val="00975FD6"/>
    <w:rsid w:val="009801AC"/>
    <w:rsid w:val="00981FA9"/>
    <w:rsid w:val="0098531E"/>
    <w:rsid w:val="009A16E4"/>
    <w:rsid w:val="009A4250"/>
    <w:rsid w:val="009B01C4"/>
    <w:rsid w:val="009B17C7"/>
    <w:rsid w:val="009B3AB2"/>
    <w:rsid w:val="009B46A2"/>
    <w:rsid w:val="009B63D1"/>
    <w:rsid w:val="009B721B"/>
    <w:rsid w:val="009C0AF5"/>
    <w:rsid w:val="009C686D"/>
    <w:rsid w:val="009D224C"/>
    <w:rsid w:val="009D3B42"/>
    <w:rsid w:val="009E4FBA"/>
    <w:rsid w:val="009F198D"/>
    <w:rsid w:val="009F4C5C"/>
    <w:rsid w:val="00A1488A"/>
    <w:rsid w:val="00A15CC8"/>
    <w:rsid w:val="00A15F95"/>
    <w:rsid w:val="00A17C99"/>
    <w:rsid w:val="00A220D0"/>
    <w:rsid w:val="00A310E7"/>
    <w:rsid w:val="00A3427C"/>
    <w:rsid w:val="00A45062"/>
    <w:rsid w:val="00A51FEB"/>
    <w:rsid w:val="00A52221"/>
    <w:rsid w:val="00A605B9"/>
    <w:rsid w:val="00A8123C"/>
    <w:rsid w:val="00A85743"/>
    <w:rsid w:val="00A86D17"/>
    <w:rsid w:val="00A92707"/>
    <w:rsid w:val="00A97A14"/>
    <w:rsid w:val="00AA04E8"/>
    <w:rsid w:val="00AA1386"/>
    <w:rsid w:val="00AA1552"/>
    <w:rsid w:val="00AB608A"/>
    <w:rsid w:val="00AC0FF3"/>
    <w:rsid w:val="00AC67DC"/>
    <w:rsid w:val="00AD20D4"/>
    <w:rsid w:val="00AE79D9"/>
    <w:rsid w:val="00AF0285"/>
    <w:rsid w:val="00AF0984"/>
    <w:rsid w:val="00AF1C15"/>
    <w:rsid w:val="00AF357B"/>
    <w:rsid w:val="00AF54D2"/>
    <w:rsid w:val="00B0047E"/>
    <w:rsid w:val="00B031C2"/>
    <w:rsid w:val="00B044D1"/>
    <w:rsid w:val="00B16BEB"/>
    <w:rsid w:val="00B40B4D"/>
    <w:rsid w:val="00B45835"/>
    <w:rsid w:val="00B62605"/>
    <w:rsid w:val="00B65963"/>
    <w:rsid w:val="00B755A3"/>
    <w:rsid w:val="00B75C0C"/>
    <w:rsid w:val="00B807D6"/>
    <w:rsid w:val="00B8294F"/>
    <w:rsid w:val="00B8376B"/>
    <w:rsid w:val="00B85764"/>
    <w:rsid w:val="00B90FE5"/>
    <w:rsid w:val="00BA28FA"/>
    <w:rsid w:val="00BB6020"/>
    <w:rsid w:val="00BB7252"/>
    <w:rsid w:val="00BB72A9"/>
    <w:rsid w:val="00BC0CF6"/>
    <w:rsid w:val="00BC15E1"/>
    <w:rsid w:val="00BC5916"/>
    <w:rsid w:val="00BD34B1"/>
    <w:rsid w:val="00BD5B22"/>
    <w:rsid w:val="00BE1F2F"/>
    <w:rsid w:val="00BF3A64"/>
    <w:rsid w:val="00C03526"/>
    <w:rsid w:val="00C14300"/>
    <w:rsid w:val="00C173EC"/>
    <w:rsid w:val="00C237AE"/>
    <w:rsid w:val="00C3505E"/>
    <w:rsid w:val="00C37170"/>
    <w:rsid w:val="00C45023"/>
    <w:rsid w:val="00C45D41"/>
    <w:rsid w:val="00C46D74"/>
    <w:rsid w:val="00C50456"/>
    <w:rsid w:val="00C557D4"/>
    <w:rsid w:val="00C62F4A"/>
    <w:rsid w:val="00C721DD"/>
    <w:rsid w:val="00C72268"/>
    <w:rsid w:val="00C74CA8"/>
    <w:rsid w:val="00C82854"/>
    <w:rsid w:val="00C95650"/>
    <w:rsid w:val="00C9620C"/>
    <w:rsid w:val="00CA2205"/>
    <w:rsid w:val="00CA72D5"/>
    <w:rsid w:val="00CA7E14"/>
    <w:rsid w:val="00CB0E44"/>
    <w:rsid w:val="00CB4691"/>
    <w:rsid w:val="00CD6185"/>
    <w:rsid w:val="00CD7E34"/>
    <w:rsid w:val="00CE19C4"/>
    <w:rsid w:val="00CE3482"/>
    <w:rsid w:val="00D054A3"/>
    <w:rsid w:val="00D11E32"/>
    <w:rsid w:val="00D128E7"/>
    <w:rsid w:val="00D1495B"/>
    <w:rsid w:val="00D16BEC"/>
    <w:rsid w:val="00D16CA5"/>
    <w:rsid w:val="00D23E41"/>
    <w:rsid w:val="00D27D8A"/>
    <w:rsid w:val="00D4363C"/>
    <w:rsid w:val="00D54FFA"/>
    <w:rsid w:val="00D577D5"/>
    <w:rsid w:val="00D61B75"/>
    <w:rsid w:val="00D62262"/>
    <w:rsid w:val="00D6324D"/>
    <w:rsid w:val="00D64D6C"/>
    <w:rsid w:val="00D70211"/>
    <w:rsid w:val="00D71778"/>
    <w:rsid w:val="00D7602A"/>
    <w:rsid w:val="00D93CBA"/>
    <w:rsid w:val="00D94759"/>
    <w:rsid w:val="00D95337"/>
    <w:rsid w:val="00DB3183"/>
    <w:rsid w:val="00DC1697"/>
    <w:rsid w:val="00DC32F6"/>
    <w:rsid w:val="00DC3DE4"/>
    <w:rsid w:val="00DC7EDB"/>
    <w:rsid w:val="00DD6718"/>
    <w:rsid w:val="00DD67D6"/>
    <w:rsid w:val="00DE3233"/>
    <w:rsid w:val="00DF160F"/>
    <w:rsid w:val="00DF4747"/>
    <w:rsid w:val="00DF5B2F"/>
    <w:rsid w:val="00DF7940"/>
    <w:rsid w:val="00DF7FB0"/>
    <w:rsid w:val="00E0088B"/>
    <w:rsid w:val="00E0701B"/>
    <w:rsid w:val="00E16811"/>
    <w:rsid w:val="00E32789"/>
    <w:rsid w:val="00E3464A"/>
    <w:rsid w:val="00E3541D"/>
    <w:rsid w:val="00E4540E"/>
    <w:rsid w:val="00E47143"/>
    <w:rsid w:val="00E50EA0"/>
    <w:rsid w:val="00E5140E"/>
    <w:rsid w:val="00E53581"/>
    <w:rsid w:val="00E706C8"/>
    <w:rsid w:val="00E70ECD"/>
    <w:rsid w:val="00E73A84"/>
    <w:rsid w:val="00E821A5"/>
    <w:rsid w:val="00E82C8D"/>
    <w:rsid w:val="00E87750"/>
    <w:rsid w:val="00E9060F"/>
    <w:rsid w:val="00EA5D4B"/>
    <w:rsid w:val="00EB6053"/>
    <w:rsid w:val="00EB6073"/>
    <w:rsid w:val="00EB66D1"/>
    <w:rsid w:val="00EB6809"/>
    <w:rsid w:val="00ED0537"/>
    <w:rsid w:val="00ED091D"/>
    <w:rsid w:val="00ED1941"/>
    <w:rsid w:val="00ED2DFD"/>
    <w:rsid w:val="00EE046E"/>
    <w:rsid w:val="00EE0CD7"/>
    <w:rsid w:val="00EE1FF2"/>
    <w:rsid w:val="00EE408D"/>
    <w:rsid w:val="00EE575A"/>
    <w:rsid w:val="00EE64EA"/>
    <w:rsid w:val="00EF5136"/>
    <w:rsid w:val="00EF6099"/>
    <w:rsid w:val="00F02DA1"/>
    <w:rsid w:val="00F12B91"/>
    <w:rsid w:val="00F13465"/>
    <w:rsid w:val="00F22453"/>
    <w:rsid w:val="00F26E75"/>
    <w:rsid w:val="00F3496E"/>
    <w:rsid w:val="00F351A0"/>
    <w:rsid w:val="00F3538B"/>
    <w:rsid w:val="00F366C0"/>
    <w:rsid w:val="00F438FC"/>
    <w:rsid w:val="00F47DB5"/>
    <w:rsid w:val="00F51241"/>
    <w:rsid w:val="00F537E9"/>
    <w:rsid w:val="00F5564E"/>
    <w:rsid w:val="00F56556"/>
    <w:rsid w:val="00F91DCD"/>
    <w:rsid w:val="00F97B43"/>
    <w:rsid w:val="00FA697A"/>
    <w:rsid w:val="00FA7676"/>
    <w:rsid w:val="00FB632A"/>
    <w:rsid w:val="00FB73B9"/>
    <w:rsid w:val="00FC2216"/>
    <w:rsid w:val="00FC7F73"/>
    <w:rsid w:val="00FD0970"/>
    <w:rsid w:val="00FD7B76"/>
    <w:rsid w:val="00FE0AD6"/>
    <w:rsid w:val="00FE5009"/>
    <w:rsid w:val="00FE6A63"/>
    <w:rsid w:val="00FE7043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443A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9B46A2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標題 1 字元"/>
    <w:link w:val="1"/>
    <w:locked/>
    <w:rsid w:val="009B46A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3323F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3323F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23F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locked/>
    <w:rsid w:val="003323F8"/>
    <w:rPr>
      <w:rFonts w:cs="Times New Roman"/>
      <w:sz w:val="20"/>
      <w:szCs w:val="20"/>
    </w:rPr>
  </w:style>
  <w:style w:type="paragraph" w:customStyle="1" w:styleId="ListParagraph">
    <w:name w:val="List Paragraph"/>
    <w:basedOn w:val="a"/>
    <w:rsid w:val="003323F8"/>
    <w:pPr>
      <w:ind w:leftChars="200" w:left="480"/>
    </w:pPr>
  </w:style>
  <w:style w:type="table" w:styleId="a7">
    <w:name w:val="Table Grid"/>
    <w:basedOn w:val="a1"/>
    <w:rsid w:val="00034A6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584960"/>
    <w:pPr>
      <w:snapToGrid w:val="0"/>
    </w:pPr>
    <w:rPr>
      <w:kern w:val="0"/>
      <w:sz w:val="20"/>
      <w:szCs w:val="20"/>
      <w:lang/>
    </w:rPr>
  </w:style>
  <w:style w:type="character" w:customStyle="1" w:styleId="a9">
    <w:name w:val="註腳文字 字元"/>
    <w:link w:val="a8"/>
    <w:semiHidden/>
    <w:locked/>
    <w:rsid w:val="00584960"/>
    <w:rPr>
      <w:rFonts w:cs="Times New Roman"/>
      <w:sz w:val="20"/>
      <w:szCs w:val="20"/>
    </w:rPr>
  </w:style>
  <w:style w:type="character" w:styleId="aa">
    <w:name w:val="footnote reference"/>
    <w:semiHidden/>
    <w:rsid w:val="00584960"/>
    <w:rPr>
      <w:rFonts w:cs="Times New Roman"/>
      <w:vertAlign w:val="superscript"/>
    </w:rPr>
  </w:style>
  <w:style w:type="character" w:styleId="ab">
    <w:name w:val="Hyperlink"/>
    <w:rsid w:val="00AE79D9"/>
    <w:rPr>
      <w:rFonts w:cs="Times New Roman"/>
      <w:color w:val="0563C1"/>
      <w:u w:val="single"/>
    </w:rPr>
  </w:style>
  <w:style w:type="paragraph" w:styleId="HTML">
    <w:name w:val="HTML Preformatted"/>
    <w:basedOn w:val="a"/>
    <w:link w:val="HTML0"/>
    <w:rsid w:val="00975F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/>
    </w:rPr>
  </w:style>
  <w:style w:type="character" w:customStyle="1" w:styleId="HTML0">
    <w:name w:val="HTML 預設格式 字元"/>
    <w:link w:val="HTML"/>
    <w:locked/>
    <w:rsid w:val="00975FD6"/>
    <w:rPr>
      <w:rFonts w:ascii="細明體" w:eastAsia="細明體" w:hAnsi="細明體" w:cs="細明體"/>
      <w:kern w:val="0"/>
      <w:sz w:val="24"/>
      <w:szCs w:val="24"/>
    </w:rPr>
  </w:style>
  <w:style w:type="paragraph" w:styleId="ac">
    <w:name w:val="caption"/>
    <w:basedOn w:val="a"/>
    <w:next w:val="a"/>
    <w:qFormat/>
    <w:rsid w:val="001A27EA"/>
    <w:rPr>
      <w:sz w:val="20"/>
      <w:szCs w:val="20"/>
    </w:rPr>
  </w:style>
  <w:style w:type="character" w:styleId="ad">
    <w:name w:val="page number"/>
    <w:rsid w:val="009B46A2"/>
    <w:rPr>
      <w:rFonts w:cs="Times New Roman"/>
    </w:rPr>
  </w:style>
  <w:style w:type="paragraph" w:customStyle="1" w:styleId="11">
    <w:name w:val="清單段落1"/>
    <w:basedOn w:val="a"/>
    <w:rsid w:val="009B46A2"/>
    <w:pPr>
      <w:ind w:leftChars="200" w:left="480"/>
    </w:pPr>
  </w:style>
  <w:style w:type="character" w:customStyle="1" w:styleId="text01">
    <w:name w:val="text01"/>
    <w:rsid w:val="009B46A2"/>
    <w:rPr>
      <w:rFonts w:cs="Times New Roman"/>
    </w:rPr>
  </w:style>
  <w:style w:type="paragraph" w:styleId="12">
    <w:name w:val="toc 1"/>
    <w:basedOn w:val="a"/>
    <w:next w:val="a"/>
    <w:autoRedefine/>
    <w:semiHidden/>
    <w:rsid w:val="009B46A2"/>
    <w:pPr>
      <w:tabs>
        <w:tab w:val="left" w:pos="720"/>
        <w:tab w:val="right" w:leader="dot" w:pos="8296"/>
      </w:tabs>
      <w:ind w:left="967" w:hangingChars="345" w:hanging="967"/>
    </w:pPr>
    <w:rPr>
      <w:rFonts w:ascii="標楷體" w:eastAsia="標楷體" w:hAnsi="標楷體"/>
      <w:b/>
      <w:noProof/>
      <w:sz w:val="28"/>
      <w:szCs w:val="28"/>
    </w:rPr>
  </w:style>
  <w:style w:type="character" w:customStyle="1" w:styleId="st">
    <w:name w:val="st"/>
    <w:rsid w:val="009B46A2"/>
    <w:rPr>
      <w:rFonts w:cs="Times New Roman"/>
    </w:rPr>
  </w:style>
  <w:style w:type="paragraph" w:styleId="Web">
    <w:name w:val="Normal (Web)"/>
    <w:basedOn w:val="a"/>
    <w:rsid w:val="009B46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2">
    <w:name w:val="style12"/>
    <w:rsid w:val="009B46A2"/>
    <w:rPr>
      <w:rFonts w:cs="Times New Roman"/>
      <w:sz w:val="20"/>
      <w:szCs w:val="20"/>
    </w:rPr>
  </w:style>
  <w:style w:type="character" w:customStyle="1" w:styleId="style41">
    <w:name w:val="style41"/>
    <w:rsid w:val="009B46A2"/>
    <w:rPr>
      <w:rFonts w:ascii="新細明體" w:eastAsia="新細明體" w:hAnsi="新細明體" w:cs="Times New Roman"/>
      <w:sz w:val="20"/>
      <w:szCs w:val="20"/>
    </w:rPr>
  </w:style>
  <w:style w:type="character" w:customStyle="1" w:styleId="style111">
    <w:name w:val="style111"/>
    <w:rsid w:val="009B46A2"/>
    <w:rPr>
      <w:rFonts w:ascii="Times New Roman" w:hAnsi="Times New Roman" w:cs="Times New Roman"/>
      <w:color w:val="000000"/>
    </w:rPr>
  </w:style>
  <w:style w:type="character" w:customStyle="1" w:styleId="style71">
    <w:name w:val="style71"/>
    <w:rsid w:val="009B46A2"/>
    <w:rPr>
      <w:rFonts w:ascii="Times New Roman" w:hAnsi="Times New Roman" w:cs="Times New Roman"/>
    </w:rPr>
  </w:style>
  <w:style w:type="character" w:styleId="ae">
    <w:name w:val="Emphasis"/>
    <w:qFormat/>
    <w:rsid w:val="009B46A2"/>
    <w:rPr>
      <w:rFonts w:cs="Times New Roman"/>
      <w:color w:val="CC0033"/>
    </w:rPr>
  </w:style>
  <w:style w:type="character" w:styleId="af">
    <w:name w:val="Strong"/>
    <w:qFormat/>
    <w:rsid w:val="009B46A2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rsid w:val="009B46A2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/>
    </w:rPr>
  </w:style>
  <w:style w:type="character" w:customStyle="1" w:styleId="z-0">
    <w:name w:val="z-表單的頂端 字元"/>
    <w:link w:val="z-"/>
    <w:locked/>
    <w:rsid w:val="009B46A2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9B46A2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/>
    </w:rPr>
  </w:style>
  <w:style w:type="character" w:customStyle="1" w:styleId="z-2">
    <w:name w:val="z-表單的底部 字元"/>
    <w:link w:val="z-1"/>
    <w:locked/>
    <w:rsid w:val="009B46A2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order">
    <w:name w:val="order"/>
    <w:rsid w:val="009B46A2"/>
    <w:rPr>
      <w:rFonts w:cs="Times New Roman"/>
    </w:rPr>
  </w:style>
  <w:style w:type="character" w:customStyle="1" w:styleId="style151">
    <w:name w:val="style151"/>
    <w:rsid w:val="009B46A2"/>
    <w:rPr>
      <w:rFonts w:ascii="新細明體" w:eastAsia="新細明體" w:hAnsi="新細明體" w:cs="Times New Roman"/>
      <w:sz w:val="20"/>
      <w:szCs w:val="20"/>
    </w:rPr>
  </w:style>
  <w:style w:type="character" w:customStyle="1" w:styleId="apple-style-span">
    <w:name w:val="apple-style-span"/>
    <w:rsid w:val="009B46A2"/>
    <w:rPr>
      <w:rFonts w:cs="Times New Roman"/>
    </w:rPr>
  </w:style>
  <w:style w:type="character" w:customStyle="1" w:styleId="style131">
    <w:name w:val="style131"/>
    <w:rsid w:val="009B46A2"/>
    <w:rPr>
      <w:rFonts w:cs="Times New Roman"/>
      <w:i/>
      <w:iCs/>
      <w:sz w:val="24"/>
      <w:szCs w:val="24"/>
    </w:rPr>
  </w:style>
  <w:style w:type="character" w:customStyle="1" w:styleId="red">
    <w:name w:val="red"/>
    <w:rsid w:val="009B46A2"/>
    <w:rPr>
      <w:rFonts w:cs="Times New Roman"/>
    </w:rPr>
  </w:style>
  <w:style w:type="character" w:customStyle="1" w:styleId="binomial">
    <w:name w:val="binomial"/>
    <w:rsid w:val="009B46A2"/>
    <w:rPr>
      <w:rFonts w:cs="Times New Roman"/>
    </w:rPr>
  </w:style>
  <w:style w:type="character" w:customStyle="1" w:styleId="style3">
    <w:name w:val="&quot;style3&quot;"/>
    <w:rsid w:val="009B46A2"/>
    <w:rPr>
      <w:rFonts w:cs="Times New Roman"/>
    </w:rPr>
  </w:style>
  <w:style w:type="character" w:customStyle="1" w:styleId="apple-converted-space">
    <w:name w:val="apple-converted-space"/>
    <w:rsid w:val="009B46A2"/>
    <w:rPr>
      <w:rFonts w:cs="Times New Roman"/>
    </w:rPr>
  </w:style>
  <w:style w:type="paragraph" w:styleId="af0">
    <w:name w:val="Balloon Text"/>
    <w:basedOn w:val="a"/>
    <w:link w:val="af1"/>
    <w:semiHidden/>
    <w:rsid w:val="009B46A2"/>
    <w:rPr>
      <w:rFonts w:ascii="Cambria" w:hAnsi="Cambria"/>
      <w:kern w:val="0"/>
      <w:sz w:val="18"/>
      <w:szCs w:val="18"/>
      <w:lang/>
    </w:rPr>
  </w:style>
  <w:style w:type="character" w:customStyle="1" w:styleId="af1">
    <w:name w:val="註解方塊文字 字元"/>
    <w:link w:val="af0"/>
    <w:semiHidden/>
    <w:locked/>
    <w:rsid w:val="009B46A2"/>
    <w:rPr>
      <w:rFonts w:ascii="Cambria" w:eastAsia="新細明體" w:hAnsi="Cambria" w:cs="Times New Roman"/>
      <w:sz w:val="18"/>
      <w:szCs w:val="18"/>
    </w:rPr>
  </w:style>
  <w:style w:type="paragraph" w:styleId="af2">
    <w:name w:val="Body Text Indent"/>
    <w:basedOn w:val="a"/>
    <w:link w:val="af3"/>
    <w:rsid w:val="009B46A2"/>
    <w:pPr>
      <w:ind w:left="720"/>
      <w:jc w:val="both"/>
    </w:pPr>
    <w:rPr>
      <w:rFonts w:ascii="Times New Roman" w:hAnsi="Times New Roman"/>
      <w:kern w:val="0"/>
      <w:szCs w:val="24"/>
      <w:lang/>
    </w:rPr>
  </w:style>
  <w:style w:type="character" w:customStyle="1" w:styleId="af3">
    <w:name w:val="本文縮排 字元"/>
    <w:link w:val="af2"/>
    <w:locked/>
    <w:rsid w:val="009B46A2"/>
    <w:rPr>
      <w:rFonts w:ascii="Times New Roman" w:eastAsia="新細明體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46A2"/>
    <w:pPr>
      <w:ind w:left="720"/>
      <w:jc w:val="both"/>
    </w:pPr>
    <w:rPr>
      <w:rFonts w:ascii="Times New Roman" w:hAnsi="Times New Roman"/>
      <w:kern w:val="0"/>
      <w:szCs w:val="24"/>
      <w:lang/>
    </w:rPr>
  </w:style>
  <w:style w:type="character" w:customStyle="1" w:styleId="20">
    <w:name w:val="本文縮排 2 字元"/>
    <w:link w:val="2"/>
    <w:locked/>
    <w:rsid w:val="009B46A2"/>
    <w:rPr>
      <w:rFonts w:ascii="Times New Roman" w:eastAsia="新細明體" w:hAnsi="Times New Roman" w:cs="Times New Roman"/>
      <w:sz w:val="24"/>
      <w:szCs w:val="24"/>
    </w:rPr>
  </w:style>
  <w:style w:type="character" w:customStyle="1" w:styleId="family">
    <w:name w:val="family"/>
    <w:rsid w:val="009B46A2"/>
    <w:rPr>
      <w:rFonts w:cs="Times New Roman"/>
    </w:rPr>
  </w:style>
  <w:style w:type="character" w:customStyle="1" w:styleId="st1">
    <w:name w:val="st1"/>
    <w:rsid w:val="009B46A2"/>
    <w:rPr>
      <w:rFonts w:cs="Times New Roman"/>
    </w:rPr>
  </w:style>
  <w:style w:type="paragraph" w:styleId="21">
    <w:name w:val="toc 2"/>
    <w:basedOn w:val="a"/>
    <w:next w:val="a"/>
    <w:autoRedefine/>
    <w:semiHidden/>
    <w:rsid w:val="009B46A2"/>
    <w:pPr>
      <w:tabs>
        <w:tab w:val="right" w:leader="dot" w:pos="8296"/>
      </w:tabs>
      <w:ind w:leftChars="200" w:left="480"/>
      <w:jc w:val="center"/>
    </w:pPr>
  </w:style>
  <w:style w:type="paragraph" w:styleId="af4">
    <w:name w:val="table of figures"/>
    <w:basedOn w:val="a"/>
    <w:next w:val="a"/>
    <w:semiHidden/>
    <w:rsid w:val="009B46A2"/>
    <w:pPr>
      <w:ind w:leftChars="400" w:left="400" w:hangingChars="200" w:hanging="200"/>
    </w:pPr>
  </w:style>
  <w:style w:type="character" w:customStyle="1" w:styleId="style101">
    <w:name w:val="style101"/>
    <w:rsid w:val="009B46A2"/>
    <w:rPr>
      <w:rFonts w:ascii="新細明體" w:eastAsia="新細明體" w:hAnsi="新細明體" w:cs="Times New Roman"/>
      <w:sz w:val="20"/>
      <w:szCs w:val="20"/>
    </w:rPr>
  </w:style>
  <w:style w:type="character" w:styleId="af5">
    <w:name w:val="FollowedHyperlink"/>
    <w:semiHidden/>
    <w:rsid w:val="00BB72A9"/>
    <w:rPr>
      <w:rFonts w:cs="Times New Roman"/>
      <w:color w:val="954F72"/>
      <w:u w:val="single"/>
    </w:rPr>
  </w:style>
  <w:style w:type="paragraph" w:customStyle="1" w:styleId="NoSpacing">
    <w:name w:val="No Spacing"/>
    <w:link w:val="NoSpacingChar"/>
    <w:rsid w:val="00790F27"/>
    <w:rPr>
      <w:sz w:val="22"/>
      <w:szCs w:val="22"/>
    </w:rPr>
  </w:style>
  <w:style w:type="character" w:customStyle="1" w:styleId="NoSpacingChar">
    <w:name w:val="No Spacing Char"/>
    <w:link w:val="NoSpacing"/>
    <w:locked/>
    <w:rsid w:val="00790F27"/>
    <w:rPr>
      <w:sz w:val="22"/>
      <w:szCs w:val="22"/>
      <w:lang w:val="en-US" w:eastAsia="zh-TW" w:bidi="ar-SA"/>
    </w:rPr>
  </w:style>
  <w:style w:type="character" w:customStyle="1" w:styleId="3">
    <w:name w:val="字元 字元3"/>
    <w:rsid w:val="00B031C2"/>
    <w:rPr>
      <w:rFonts w:eastAsia="新細明體"/>
      <w:kern w:val="2"/>
      <w:sz w:val="24"/>
      <w:lang w:val="en-US" w:eastAsia="zh-TW"/>
    </w:rPr>
  </w:style>
  <w:style w:type="character" w:customStyle="1" w:styleId="22">
    <w:name w:val="字元 字元2"/>
    <w:rsid w:val="00B031C2"/>
    <w:rPr>
      <w:rFonts w:eastAsia="新細明體"/>
      <w:kern w:val="2"/>
      <w:sz w:val="24"/>
      <w:lang w:val="en-US" w:eastAsia="zh-TW"/>
    </w:rPr>
  </w:style>
  <w:style w:type="paragraph" w:styleId="1-2">
    <w:name w:val="Medium Grid 1 Accent 2"/>
    <w:basedOn w:val="a"/>
    <w:uiPriority w:val="34"/>
    <w:qFormat/>
    <w:rsid w:val="00B031C2"/>
    <w:pPr>
      <w:ind w:leftChars="200" w:left="480"/>
    </w:pPr>
  </w:style>
  <w:style w:type="character" w:customStyle="1" w:styleId="af6">
    <w:name w:val="Placeholder Text"/>
    <w:uiPriority w:val="99"/>
    <w:semiHidden/>
    <w:rsid w:val="004127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3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5A4F-55D6-49FB-952B-B27A9C82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1622</Words>
  <Characters>9250</Characters>
  <Application>Microsoft Office Word</Application>
  <DocSecurity>0</DocSecurity>
  <Lines>77</Lines>
  <Paragraphs>21</Paragraphs>
  <ScaleCrop>false</ScaleCrop>
  <Company/>
  <LinksUpToDate>false</LinksUpToDate>
  <CharactersWithSpaces>10851</CharactersWithSpaces>
  <SharedDoc>false</SharedDoc>
  <HLinks>
    <vt:vector size="180" baseType="variant">
      <vt:variant>
        <vt:i4>4456555</vt:i4>
      </vt:variant>
      <vt:variant>
        <vt:i4>78</vt:i4>
      </vt:variant>
      <vt:variant>
        <vt:i4>0</vt:i4>
      </vt:variant>
      <vt:variant>
        <vt:i4>5</vt:i4>
      </vt:variant>
      <vt:variant>
        <vt:lpwstr>http://www.flet.keio.ac.jp/~shnomura/ouya/ouya02.html</vt:lpwstr>
      </vt:variant>
      <vt:variant>
        <vt:lpwstr/>
      </vt:variant>
      <vt:variant>
        <vt:i4>2883684</vt:i4>
      </vt:variant>
      <vt:variant>
        <vt:i4>75</vt:i4>
      </vt:variant>
      <vt:variant>
        <vt:i4>0</vt:i4>
      </vt:variant>
      <vt:variant>
        <vt:i4>5</vt:i4>
      </vt:variant>
      <vt:variant>
        <vt:lpwstr>http://liuqiu.pthg.gov.tw/</vt:lpwstr>
      </vt:variant>
      <vt:variant>
        <vt:lpwstr/>
      </vt:variant>
      <vt:variant>
        <vt:i4>3473509</vt:i4>
      </vt:variant>
      <vt:variant>
        <vt:i4>72</vt:i4>
      </vt:variant>
      <vt:variant>
        <vt:i4>0</vt:i4>
      </vt:variant>
      <vt:variant>
        <vt:i4>5</vt:i4>
      </vt:variant>
      <vt:variant>
        <vt:lpwstr>http://www.pthg.gov.tw/plancab/CP.aspx?s=3899&amp;cp=1&amp;n=13940</vt:lpwstr>
      </vt:variant>
      <vt:variant>
        <vt:lpwstr/>
      </vt:variant>
      <vt:variant>
        <vt:i4>6029398</vt:i4>
      </vt:variant>
      <vt:variant>
        <vt:i4>69</vt:i4>
      </vt:variant>
      <vt:variant>
        <vt:i4>0</vt:i4>
      </vt:variant>
      <vt:variant>
        <vt:i4>5</vt:i4>
      </vt:variant>
      <vt:variant>
        <vt:lpwstr>http://www.dbnsa.gov.tw/gov/main.aspx?Lang=1</vt:lpwstr>
      </vt:variant>
      <vt:variant>
        <vt:lpwstr/>
      </vt:variant>
      <vt:variant>
        <vt:i4>8192097</vt:i4>
      </vt:variant>
      <vt:variant>
        <vt:i4>66</vt:i4>
      </vt:variant>
      <vt:variant>
        <vt:i4>0</vt:i4>
      </vt:variant>
      <vt:variant>
        <vt:i4>5</vt:i4>
      </vt:variant>
      <vt:variant>
        <vt:lpwstr>http://liuchiu.so-buy.com/front/bin/home.phtml</vt:lpwstr>
      </vt:variant>
      <vt:variant>
        <vt:lpwstr/>
      </vt:variant>
      <vt:variant>
        <vt:i4>3145798</vt:i4>
      </vt:variant>
      <vt:variant>
        <vt:i4>63</vt:i4>
      </vt:variant>
      <vt:variant>
        <vt:i4>0</vt:i4>
      </vt:variant>
      <vt:variant>
        <vt:i4>5</vt:i4>
      </vt:variant>
      <vt:variant>
        <vt:lpwstr>http://www.tungliu.com.tw/index.php</vt:lpwstr>
      </vt:variant>
      <vt:variant>
        <vt:lpwstr/>
      </vt:variant>
      <vt:variant>
        <vt:i4>7405602</vt:i4>
      </vt:variant>
      <vt:variant>
        <vt:i4>60</vt:i4>
      </vt:variant>
      <vt:variant>
        <vt:i4>0</vt:i4>
      </vt:variant>
      <vt:variant>
        <vt:i4>5</vt:i4>
      </vt:variant>
      <vt:variant>
        <vt:lpwstr>http://liuchiu.wacowtravel.com.tw/</vt:lpwstr>
      </vt:variant>
      <vt:variant>
        <vt:lpwstr/>
      </vt:variant>
      <vt:variant>
        <vt:i4>8192097</vt:i4>
      </vt:variant>
      <vt:variant>
        <vt:i4>57</vt:i4>
      </vt:variant>
      <vt:variant>
        <vt:i4>0</vt:i4>
      </vt:variant>
      <vt:variant>
        <vt:i4>5</vt:i4>
      </vt:variant>
      <vt:variant>
        <vt:lpwstr>http://liuchiu.so-buy.com/front/bin/home.phtml</vt:lpwstr>
      </vt:variant>
      <vt:variant>
        <vt:lpwstr/>
      </vt:variant>
      <vt:variant>
        <vt:i4>4915307</vt:i4>
      </vt:variant>
      <vt:variant>
        <vt:i4>54</vt:i4>
      </vt:variant>
      <vt:variant>
        <vt:i4>0</vt:i4>
      </vt:variant>
      <vt:variant>
        <vt:i4>5</vt:i4>
      </vt:variant>
      <vt:variant>
        <vt:lpwstr>http://www.pthg.gov.tw/liuchiu/Index.aspx</vt:lpwstr>
      </vt:variant>
      <vt:variant>
        <vt:lpwstr/>
      </vt:variant>
      <vt:variant>
        <vt:i4>196708</vt:i4>
      </vt:variant>
      <vt:variant>
        <vt:i4>51</vt:i4>
      </vt:variant>
      <vt:variant>
        <vt:i4>0</vt:i4>
      </vt:variant>
      <vt:variant>
        <vt:i4>5</vt:i4>
      </vt:variant>
      <vt:variant>
        <vt:lpwstr>http://liuqiu.pthg.gov.tw</vt:lpwstr>
      </vt:variant>
      <vt:variant>
        <vt:lpwstr/>
      </vt:variant>
      <vt:variant>
        <vt:i4>7798801</vt:i4>
      </vt:variant>
      <vt:variant>
        <vt:i4>48</vt:i4>
      </vt:variant>
      <vt:variant>
        <vt:i4>0</vt:i4>
      </vt:variant>
      <vt:variant>
        <vt:i4>5</vt:i4>
      </vt:variant>
      <vt:variant>
        <vt:lpwstr>http://liuqiu.pthg.gov.tw/liuqiu/web_tw.php?prog=traffic%EF%BC%882013/5/23</vt:lpwstr>
      </vt:variant>
      <vt:variant>
        <vt:lpwstr/>
      </vt:variant>
      <vt:variant>
        <vt:i4>2293854</vt:i4>
      </vt:variant>
      <vt:variant>
        <vt:i4>45</vt:i4>
      </vt:variant>
      <vt:variant>
        <vt:i4>0</vt:i4>
      </vt:variant>
      <vt:variant>
        <vt:i4>5</vt:i4>
      </vt:variant>
      <vt:variant>
        <vt:lpwstr>http://www.dbnsa.gov.tw/user/Article.aspx?Lang=1&amp;SNo=04001976%EF%BC%882013/5/23</vt:lpwstr>
      </vt:variant>
      <vt:variant>
        <vt:lpwstr/>
      </vt:variant>
      <vt:variant>
        <vt:i4>7798801</vt:i4>
      </vt:variant>
      <vt:variant>
        <vt:i4>15</vt:i4>
      </vt:variant>
      <vt:variant>
        <vt:i4>0</vt:i4>
      </vt:variant>
      <vt:variant>
        <vt:i4>5</vt:i4>
      </vt:variant>
      <vt:variant>
        <vt:lpwstr>http://liuqiu.pthg.gov.tw/liuqiu/web_tw.php?prog=traffic%EF%BC%882013/5/23</vt:lpwstr>
      </vt:variant>
      <vt:variant>
        <vt:lpwstr/>
      </vt:variant>
      <vt:variant>
        <vt:i4>8192097</vt:i4>
      </vt:variant>
      <vt:variant>
        <vt:i4>12</vt:i4>
      </vt:variant>
      <vt:variant>
        <vt:i4>0</vt:i4>
      </vt:variant>
      <vt:variant>
        <vt:i4>5</vt:i4>
      </vt:variant>
      <vt:variant>
        <vt:lpwstr>http://liuchiu.so-buy.com/front/bin/home.phtml</vt:lpwstr>
      </vt:variant>
      <vt:variant>
        <vt:lpwstr/>
      </vt:variant>
      <vt:variant>
        <vt:i4>4915307</vt:i4>
      </vt:variant>
      <vt:variant>
        <vt:i4>9</vt:i4>
      </vt:variant>
      <vt:variant>
        <vt:i4>0</vt:i4>
      </vt:variant>
      <vt:variant>
        <vt:i4>5</vt:i4>
      </vt:variant>
      <vt:variant>
        <vt:lpwstr>http://www.pthg.gov.tw/liuchiu/Index.aspx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http://liuqiu.pthg.gov.tw</vt:lpwstr>
      </vt:variant>
      <vt:variant>
        <vt:lpwstr/>
      </vt:variant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http://www.tungliu.com.tw/index.php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http://www.tungliu.com.tw/index.php</vt:lpwstr>
      </vt:variant>
      <vt:variant>
        <vt:lpwstr/>
      </vt:variant>
      <vt:variant>
        <vt:i4>786511</vt:i4>
      </vt:variant>
      <vt:variant>
        <vt:i4>6</vt:i4>
      </vt:variant>
      <vt:variant>
        <vt:i4>0</vt:i4>
      </vt:variant>
      <vt:variant>
        <vt:i4>5</vt:i4>
      </vt:variant>
      <vt:variant>
        <vt:lpwstr>http://conservation.forest.gov.tw/ct.asp?xItem=3002&amp;CtNode=205&amp;mp=10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http://www.rn.org.tw/2011/07/z-23/</vt:lpwstr>
      </vt:variant>
      <vt:variant>
        <vt:lpwstr/>
      </vt:variant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http://conservation.forest.gov.tw/ct.asp?xItem=3002&amp;CtNode=205&amp;mp=10</vt:lpwstr>
      </vt:variant>
      <vt:variant>
        <vt:lpwstr/>
      </vt:variant>
      <vt:variant>
        <vt:i4>51</vt:i4>
      </vt:variant>
      <vt:variant>
        <vt:i4>484232</vt:i4>
      </vt:variant>
      <vt:variant>
        <vt:i4>1096</vt:i4>
      </vt:variant>
      <vt:variant>
        <vt:i4>1</vt:i4>
      </vt:variant>
      <vt:variant>
        <vt:lpwstr>3</vt:lpwstr>
      </vt:variant>
      <vt:variant>
        <vt:lpwstr/>
      </vt:variant>
      <vt:variant>
        <vt:i4>49</vt:i4>
      </vt:variant>
      <vt:variant>
        <vt:i4>484258</vt:i4>
      </vt:variant>
      <vt:variant>
        <vt:i4>1097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484292</vt:i4>
      </vt:variant>
      <vt:variant>
        <vt:i4>1098</vt:i4>
      </vt:variant>
      <vt:variant>
        <vt:i4>1</vt:i4>
      </vt:variant>
      <vt:variant>
        <vt:lpwstr>2</vt:lpwstr>
      </vt:variant>
      <vt:variant>
        <vt:lpwstr/>
      </vt:variant>
      <vt:variant>
        <vt:i4>8192115</vt:i4>
      </vt:variant>
      <vt:variant>
        <vt:i4>490048</vt:i4>
      </vt:variant>
      <vt:variant>
        <vt:i4>1200</vt:i4>
      </vt:variant>
      <vt:variant>
        <vt:i4>1</vt:i4>
      </vt:variant>
      <vt:variant>
        <vt:lpwstr>intertidalzone</vt:lpwstr>
      </vt:variant>
      <vt:variant>
        <vt:lpwstr/>
      </vt:variant>
      <vt:variant>
        <vt:i4>1322571760</vt:i4>
      </vt:variant>
      <vt:variant>
        <vt:i4>490206</vt:i4>
      </vt:variant>
      <vt:variant>
        <vt:i4>1201</vt:i4>
      </vt:variant>
      <vt:variant>
        <vt:i4>1</vt:i4>
      </vt:variant>
      <vt:variant>
        <vt:lpwstr>肚仔坪</vt:lpwstr>
      </vt:variant>
      <vt:variant>
        <vt:lpwstr/>
      </vt:variant>
      <vt:variant>
        <vt:i4>2039441225</vt:i4>
      </vt:variant>
      <vt:variant>
        <vt:i4>490726</vt:i4>
      </vt:variant>
      <vt:variant>
        <vt:i4>1202</vt:i4>
      </vt:variant>
      <vt:variant>
        <vt:i4>1</vt:i4>
      </vt:variant>
      <vt:variant>
        <vt:lpwstr>杉福</vt:lpwstr>
      </vt:variant>
      <vt:variant>
        <vt:lpwstr/>
      </vt:variant>
      <vt:variant>
        <vt:i4>1464006279</vt:i4>
      </vt:variant>
      <vt:variant>
        <vt:i4>491334</vt:i4>
      </vt:variant>
      <vt:variant>
        <vt:i4>1203</vt:i4>
      </vt:variant>
      <vt:variant>
        <vt:i4>1</vt:i4>
      </vt:variant>
      <vt:variant>
        <vt:lpwstr>蛤坂灣</vt:lpwstr>
      </vt:variant>
      <vt:variant>
        <vt:lpwstr/>
      </vt:variant>
      <vt:variant>
        <vt:i4>1473590079</vt:i4>
      </vt:variant>
      <vt:variant>
        <vt:i4>491802</vt:i4>
      </vt:variant>
      <vt:variant>
        <vt:i4>1204</vt:i4>
      </vt:variant>
      <vt:variant>
        <vt:i4>1</vt:i4>
      </vt:variant>
      <vt:variant>
        <vt:lpwstr>漁埕尾</vt:lpwstr>
      </vt:variant>
      <vt:variant>
        <vt:lpwstr/>
      </vt:variant>
      <vt:variant>
        <vt:i4>-2023296365</vt:i4>
      </vt:variant>
      <vt:variant>
        <vt:i4>492324</vt:i4>
      </vt:variant>
      <vt:variant>
        <vt:i4>1205</vt:i4>
      </vt:variant>
      <vt:variant>
        <vt:i4>1</vt:i4>
      </vt:variant>
      <vt:variant>
        <vt:lpwstr>龍蝦洞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琉球鄉潮間帶自然人文生態景觀區</dc:title>
  <dc:creator>kejiro</dc:creator>
  <cp:lastModifiedBy>USER</cp:lastModifiedBy>
  <cp:revision>3</cp:revision>
  <cp:lastPrinted>2013-12-25T10:20:00Z</cp:lastPrinted>
  <dcterms:created xsi:type="dcterms:W3CDTF">2017-03-21T00:57:00Z</dcterms:created>
  <dcterms:modified xsi:type="dcterms:W3CDTF">2017-03-21T01:00:00Z</dcterms:modified>
</cp:coreProperties>
</file>