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643" w:rsidRPr="004608BC" w:rsidRDefault="00577AAC" w:rsidP="00FD2A0B">
      <w:pPr>
        <w:adjustRightInd w:val="0"/>
        <w:snapToGrid w:val="0"/>
        <w:spacing w:beforeLines="50" w:before="180" w:afterLines="50" w:after="180"/>
        <w:jc w:val="center"/>
        <w:rPr>
          <w:rFonts w:ascii="Times New Roman" w:eastAsia="標楷體" w:hAnsi="Times New Roman" w:cs="Times New Roman"/>
          <w:b/>
          <w:sz w:val="40"/>
          <w:szCs w:val="36"/>
        </w:rPr>
      </w:pPr>
      <w:r w:rsidRPr="004608BC">
        <w:rPr>
          <w:rFonts w:ascii="Times New Roman" w:eastAsia="標楷體" w:hAnsi="Times New Roman" w:cs="Times New Roman"/>
          <w:b/>
          <w:sz w:val="40"/>
          <w:szCs w:val="36"/>
        </w:rPr>
        <w:t xml:space="preserve"> </w:t>
      </w:r>
      <w:r w:rsidR="006D2770" w:rsidRPr="004608BC">
        <w:rPr>
          <w:rFonts w:ascii="Times New Roman" w:eastAsia="標楷體" w:hAnsi="Times New Roman" w:cs="Times New Roman"/>
          <w:b/>
          <w:sz w:val="40"/>
          <w:szCs w:val="36"/>
        </w:rPr>
        <w:t>Rules for Dapeng Bay Bridge-opening Applications</w:t>
      </w:r>
    </w:p>
    <w:p w:rsidR="00555485" w:rsidRPr="004608BC" w:rsidRDefault="00555485" w:rsidP="008B2ADA">
      <w:pPr>
        <w:adjustRightInd w:val="0"/>
        <w:snapToGrid w:val="0"/>
        <w:spacing w:beforeLines="50" w:before="180" w:afterLines="50" w:after="180"/>
        <w:jc w:val="center"/>
        <w:rPr>
          <w:rFonts w:ascii="Times New Roman" w:eastAsia="標楷體" w:hAnsi="Times New Roman" w:cs="Times New Roman"/>
          <w:sz w:val="20"/>
          <w:szCs w:val="20"/>
        </w:rPr>
      </w:pPr>
    </w:p>
    <w:p w:rsidR="00347CD3" w:rsidRPr="004608BC" w:rsidRDefault="006D2770" w:rsidP="006D2770">
      <w:pPr>
        <w:pStyle w:val="a3"/>
        <w:numPr>
          <w:ilvl w:val="0"/>
          <w:numId w:val="1"/>
        </w:numPr>
        <w:adjustRightInd w:val="0"/>
        <w:snapToGrid w:val="0"/>
        <w:spacing w:beforeLines="50" w:before="180" w:afterLines="50" w:after="180"/>
        <w:ind w:leftChars="0"/>
        <w:rPr>
          <w:rFonts w:ascii="Times New Roman" w:eastAsia="標楷體" w:hAnsi="Times New Roman" w:cs="Times New Roman"/>
          <w:sz w:val="28"/>
          <w:szCs w:val="32"/>
        </w:rPr>
      </w:pPr>
      <w:bookmarkStart w:id="0" w:name="_GoBack"/>
      <w:r w:rsidRPr="004608BC">
        <w:rPr>
          <w:rFonts w:ascii="Times New Roman" w:eastAsia="標楷體" w:hAnsi="Times New Roman" w:cs="Times New Roman"/>
          <w:color w:val="000000"/>
          <w:kern w:val="0"/>
          <w:sz w:val="28"/>
          <w:szCs w:val="32"/>
        </w:rPr>
        <w:t>Dapeng Bay National Scenic Area</w:t>
      </w:r>
      <w:r w:rsidR="00EE746C">
        <w:rPr>
          <w:rFonts w:ascii="Times New Roman" w:eastAsia="標楷體" w:hAnsi="Times New Roman" w:cs="Times New Roman" w:hint="eastAsia"/>
          <w:color w:val="000000"/>
          <w:kern w:val="0"/>
          <w:sz w:val="28"/>
          <w:szCs w:val="32"/>
        </w:rPr>
        <w:t xml:space="preserve"> H</w:t>
      </w:r>
      <w:r w:rsidR="00EE746C">
        <w:rPr>
          <w:rFonts w:ascii="Times New Roman" w:eastAsia="標楷體" w:hAnsi="Times New Roman" w:cs="Times New Roman"/>
          <w:color w:val="000000"/>
          <w:kern w:val="0"/>
          <w:sz w:val="28"/>
          <w:szCs w:val="32"/>
        </w:rPr>
        <w:t>eadquarters,</w:t>
      </w:r>
      <w:r w:rsidRPr="004608BC">
        <w:rPr>
          <w:rFonts w:ascii="Times New Roman" w:eastAsia="標楷體" w:hAnsi="Times New Roman" w:cs="Times New Roman"/>
          <w:color w:val="000000"/>
          <w:kern w:val="0"/>
          <w:sz w:val="28"/>
          <w:szCs w:val="32"/>
        </w:rPr>
        <w:t xml:space="preserve"> Tourism</w:t>
      </w:r>
      <w:r w:rsidR="00EE746C">
        <w:rPr>
          <w:rFonts w:ascii="Times New Roman" w:eastAsia="標楷體" w:hAnsi="Times New Roman" w:cs="Times New Roman"/>
          <w:color w:val="000000"/>
          <w:kern w:val="0"/>
          <w:sz w:val="28"/>
          <w:szCs w:val="32"/>
        </w:rPr>
        <w:t xml:space="preserve"> </w:t>
      </w:r>
      <w:r w:rsidR="00EE746C" w:rsidRPr="004608BC">
        <w:rPr>
          <w:rFonts w:ascii="Times New Roman" w:eastAsia="標楷體" w:hAnsi="Times New Roman" w:cs="Times New Roman"/>
          <w:color w:val="000000"/>
          <w:kern w:val="0"/>
          <w:sz w:val="28"/>
          <w:szCs w:val="32"/>
        </w:rPr>
        <w:t>Administration</w:t>
      </w:r>
      <w:r w:rsidR="00EE746C">
        <w:rPr>
          <w:rFonts w:ascii="Times New Roman" w:eastAsia="標楷體" w:hAnsi="Times New Roman" w:cs="Times New Roman"/>
          <w:color w:val="000000"/>
          <w:kern w:val="0"/>
          <w:sz w:val="28"/>
          <w:szCs w:val="32"/>
        </w:rPr>
        <w:t xml:space="preserve"> Ministry of Transportation and Communications</w:t>
      </w:r>
      <w:bookmarkEnd w:id="0"/>
      <w:r w:rsidRPr="004608BC">
        <w:rPr>
          <w:rFonts w:ascii="Times New Roman" w:eastAsia="標楷體" w:hAnsi="Times New Roman" w:cs="Times New Roman"/>
          <w:color w:val="000000"/>
          <w:kern w:val="0"/>
          <w:sz w:val="28"/>
          <w:szCs w:val="32"/>
        </w:rPr>
        <w:t>, MOTC (hereinafter referred to as the Administration) hereby announces that all legally registered boats and yachts with masts of 17 meters tall or more are required to apply in advance, as they come in/go out of the bay area. The following rules are set for boat/yacht owners to use.</w:t>
      </w:r>
    </w:p>
    <w:p w:rsidR="00B704FA" w:rsidRPr="004608BC" w:rsidRDefault="006D2770" w:rsidP="006D2770">
      <w:pPr>
        <w:pStyle w:val="a3"/>
        <w:numPr>
          <w:ilvl w:val="0"/>
          <w:numId w:val="1"/>
        </w:numPr>
        <w:adjustRightInd w:val="0"/>
        <w:snapToGrid w:val="0"/>
        <w:spacing w:beforeLines="50" w:before="180" w:afterLines="50" w:after="180"/>
        <w:ind w:leftChars="0"/>
        <w:rPr>
          <w:rFonts w:ascii="Times New Roman" w:eastAsia="標楷體" w:hAnsi="Times New Roman" w:cs="Times New Roman"/>
          <w:sz w:val="28"/>
          <w:szCs w:val="32"/>
        </w:rPr>
      </w:pPr>
      <w:r w:rsidRPr="004608BC">
        <w:rPr>
          <w:rFonts w:ascii="Times New Roman" w:eastAsia="標楷體" w:hAnsi="Times New Roman" w:cs="Times New Roman"/>
          <w:sz w:val="28"/>
          <w:szCs w:val="32"/>
        </w:rPr>
        <w:t>For legally registered boats and yachts with masts of 17 meters tall or more, when they come in/go out of the bay area, Dapeng Bay Bridge needs to go up to let them pass. Dapeng Bay National Scenic Area Administration under the Tourism Bureau, MOTC (hereinafter referred to as the Administration) thus sets the Rules for Dapeng Bay Bridge-opening Applications for boat and yacht owners to use.</w:t>
      </w:r>
    </w:p>
    <w:p w:rsidR="005E1EB7" w:rsidRPr="004608BC" w:rsidRDefault="006D2770" w:rsidP="006D2770">
      <w:pPr>
        <w:pStyle w:val="a3"/>
        <w:numPr>
          <w:ilvl w:val="0"/>
          <w:numId w:val="1"/>
        </w:numPr>
        <w:adjustRightInd w:val="0"/>
        <w:snapToGrid w:val="0"/>
        <w:spacing w:beforeLines="50" w:before="180" w:afterLines="50" w:after="180"/>
        <w:ind w:leftChars="0"/>
        <w:rPr>
          <w:rFonts w:ascii="Times New Roman" w:eastAsia="標楷體" w:hAnsi="Times New Roman" w:cs="Times New Roman"/>
          <w:sz w:val="28"/>
          <w:szCs w:val="32"/>
        </w:rPr>
      </w:pPr>
      <w:r w:rsidRPr="004608BC">
        <w:rPr>
          <w:rFonts w:ascii="Times New Roman" w:eastAsia="標楷體" w:hAnsi="Times New Roman" w:cs="Times New Roman"/>
          <w:sz w:val="28"/>
          <w:szCs w:val="32"/>
        </w:rPr>
        <w:t>Application Methods and Hours:</w:t>
      </w:r>
    </w:p>
    <w:p w:rsidR="00543B8B" w:rsidRPr="004608BC" w:rsidRDefault="006D2770" w:rsidP="004608BC">
      <w:pPr>
        <w:pStyle w:val="a3"/>
        <w:numPr>
          <w:ilvl w:val="0"/>
          <w:numId w:val="10"/>
        </w:numPr>
        <w:adjustRightInd w:val="0"/>
        <w:snapToGrid w:val="0"/>
        <w:spacing w:beforeLines="50" w:before="180" w:afterLines="50" w:after="180"/>
        <w:ind w:leftChars="0" w:hanging="54"/>
        <w:rPr>
          <w:rFonts w:ascii="Times New Roman" w:eastAsia="標楷體" w:hAnsi="Times New Roman" w:cs="Times New Roman"/>
          <w:sz w:val="28"/>
          <w:szCs w:val="32"/>
        </w:rPr>
      </w:pPr>
      <w:r w:rsidRPr="004608BC">
        <w:rPr>
          <w:rFonts w:ascii="Times New Roman" w:eastAsia="標楷體" w:hAnsi="Times New Roman" w:cs="Times New Roman"/>
          <w:color w:val="FF0000"/>
          <w:kern w:val="0"/>
          <w:sz w:val="28"/>
          <w:szCs w:val="28"/>
        </w:rPr>
        <w:t>The Administration accepts applications daily from 09:00 to 17:00.</w:t>
      </w:r>
      <w:r w:rsidR="00F95C3A" w:rsidRPr="004608BC">
        <w:rPr>
          <w:rFonts w:ascii="Times New Roman" w:eastAsia="標楷體" w:hAnsi="Times New Roman" w:cs="Times New Roman"/>
          <w:color w:val="FF0000"/>
          <w:kern w:val="0"/>
          <w:sz w:val="28"/>
          <w:szCs w:val="28"/>
        </w:rPr>
        <w:t>。</w:t>
      </w:r>
    </w:p>
    <w:p w:rsidR="00244B60" w:rsidRPr="004608BC" w:rsidRDefault="006D2770" w:rsidP="004608BC">
      <w:pPr>
        <w:pStyle w:val="a3"/>
        <w:numPr>
          <w:ilvl w:val="0"/>
          <w:numId w:val="10"/>
        </w:numPr>
        <w:adjustRightInd w:val="0"/>
        <w:snapToGrid w:val="0"/>
        <w:spacing w:beforeLines="50" w:before="180" w:afterLines="50" w:after="180"/>
        <w:ind w:leftChars="0" w:left="1418" w:hanging="992"/>
        <w:rPr>
          <w:rFonts w:ascii="Times New Roman" w:eastAsia="標楷體" w:hAnsi="Times New Roman" w:cs="Times New Roman"/>
          <w:sz w:val="28"/>
          <w:szCs w:val="32"/>
        </w:rPr>
      </w:pPr>
      <w:r w:rsidRPr="004608BC">
        <w:rPr>
          <w:rFonts w:ascii="Times New Roman" w:eastAsia="標楷體" w:hAnsi="Times New Roman" w:cs="Times New Roman"/>
          <w:color w:val="FF0000"/>
          <w:kern w:val="0"/>
          <w:sz w:val="28"/>
          <w:szCs w:val="28"/>
        </w:rPr>
        <w:t>The bridge may go up from 09:00 to 20:00. In case of special needs or emergencies, the time limit does not apply.</w:t>
      </w:r>
    </w:p>
    <w:p w:rsidR="00290A79" w:rsidRPr="004608BC" w:rsidRDefault="004608BC" w:rsidP="004608BC">
      <w:pPr>
        <w:pStyle w:val="a3"/>
        <w:numPr>
          <w:ilvl w:val="0"/>
          <w:numId w:val="10"/>
        </w:numPr>
        <w:adjustRightInd w:val="0"/>
        <w:snapToGrid w:val="0"/>
        <w:spacing w:beforeLines="50" w:before="180" w:afterLines="50" w:after="180"/>
        <w:ind w:leftChars="0" w:left="1418" w:hanging="992"/>
        <w:rPr>
          <w:rFonts w:ascii="Times New Roman" w:eastAsia="標楷體" w:hAnsi="Times New Roman" w:cs="Times New Roman"/>
          <w:sz w:val="28"/>
          <w:szCs w:val="32"/>
        </w:rPr>
      </w:pPr>
      <w:r w:rsidRPr="004608BC">
        <w:rPr>
          <w:rFonts w:ascii="Times New Roman" w:eastAsia="標楷體" w:hAnsi="Times New Roman" w:cs="Times New Roman"/>
          <w:color w:val="FF0000"/>
          <w:kern w:val="0"/>
          <w:sz w:val="28"/>
          <w:szCs w:val="28"/>
        </w:rPr>
        <w:t>Applicants should submit applications according to the two aforementioned rules, at least 3 hours ahead of the requested bridge-opening time. If many request to go through the area on the same day or at a similar time, the Administration retains the right to ask all these boats and yachts pass at once.</w:t>
      </w:r>
    </w:p>
    <w:p w:rsidR="00555485" w:rsidRPr="004608BC" w:rsidRDefault="004608BC" w:rsidP="004608BC">
      <w:pPr>
        <w:pStyle w:val="a3"/>
        <w:numPr>
          <w:ilvl w:val="0"/>
          <w:numId w:val="1"/>
        </w:numPr>
        <w:adjustRightInd w:val="0"/>
        <w:snapToGrid w:val="0"/>
        <w:spacing w:beforeLines="50" w:before="180" w:afterLines="50" w:after="180"/>
        <w:ind w:leftChars="0"/>
        <w:rPr>
          <w:rFonts w:ascii="Times New Roman" w:eastAsia="標楷體" w:hAnsi="Times New Roman" w:cs="Times New Roman"/>
          <w:sz w:val="28"/>
          <w:szCs w:val="32"/>
        </w:rPr>
      </w:pPr>
      <w:r w:rsidRPr="004608BC">
        <w:rPr>
          <w:rFonts w:ascii="Times New Roman" w:eastAsia="標楷體" w:hAnsi="Times New Roman" w:cs="Times New Roman"/>
          <w:sz w:val="28"/>
          <w:szCs w:val="32"/>
        </w:rPr>
        <w:t>Application Qualification and Documents to Prepare:</w:t>
      </w:r>
    </w:p>
    <w:p w:rsidR="00555485" w:rsidRPr="004608BC" w:rsidRDefault="004608BC" w:rsidP="004608BC">
      <w:pPr>
        <w:pStyle w:val="a3"/>
        <w:numPr>
          <w:ilvl w:val="0"/>
          <w:numId w:val="8"/>
        </w:numPr>
        <w:adjustRightInd w:val="0"/>
        <w:snapToGrid w:val="0"/>
        <w:spacing w:before="50" w:after="50"/>
        <w:ind w:leftChars="0"/>
        <w:rPr>
          <w:rFonts w:ascii="Times New Roman" w:eastAsia="標楷體" w:hAnsi="Times New Roman" w:cs="Times New Roman"/>
          <w:sz w:val="28"/>
          <w:szCs w:val="32"/>
        </w:rPr>
      </w:pPr>
      <w:r w:rsidRPr="004608BC">
        <w:rPr>
          <w:rFonts w:ascii="Times New Roman" w:eastAsia="標楷體" w:hAnsi="Times New Roman" w:cs="Times New Roman"/>
          <w:sz w:val="28"/>
          <w:szCs w:val="32"/>
        </w:rPr>
        <w:t>Legally registered boats and yachts with masts of 17 meters tall or more.</w:t>
      </w:r>
    </w:p>
    <w:p w:rsidR="00555485" w:rsidRPr="004608BC" w:rsidRDefault="004608BC" w:rsidP="004608BC">
      <w:pPr>
        <w:pStyle w:val="a3"/>
        <w:numPr>
          <w:ilvl w:val="0"/>
          <w:numId w:val="8"/>
        </w:numPr>
        <w:adjustRightInd w:val="0"/>
        <w:snapToGrid w:val="0"/>
        <w:spacing w:before="50" w:after="50"/>
        <w:ind w:leftChars="0" w:left="1418" w:hanging="1134"/>
        <w:rPr>
          <w:rFonts w:ascii="Times New Roman" w:eastAsia="標楷體" w:hAnsi="Times New Roman" w:cs="Times New Roman"/>
          <w:sz w:val="28"/>
          <w:szCs w:val="32"/>
        </w:rPr>
      </w:pPr>
      <w:r w:rsidRPr="004608BC">
        <w:rPr>
          <w:rFonts w:ascii="Times New Roman" w:eastAsia="標楷體" w:hAnsi="Times New Roman" w:cs="Times New Roman"/>
          <w:sz w:val="28"/>
          <w:szCs w:val="32"/>
        </w:rPr>
        <w:t>An application form for mooring the boat/yacht (this form may be filled out on site).</w:t>
      </w:r>
    </w:p>
    <w:p w:rsidR="008C7F7F" w:rsidRPr="004608BC" w:rsidRDefault="004608BC" w:rsidP="004608BC">
      <w:pPr>
        <w:pStyle w:val="a3"/>
        <w:numPr>
          <w:ilvl w:val="0"/>
          <w:numId w:val="8"/>
        </w:numPr>
        <w:adjustRightInd w:val="0"/>
        <w:snapToGrid w:val="0"/>
        <w:spacing w:before="50" w:after="50"/>
        <w:ind w:leftChars="0" w:left="1418" w:hanging="1134"/>
        <w:rPr>
          <w:rFonts w:ascii="Times New Roman" w:eastAsia="標楷體" w:hAnsi="Times New Roman" w:cs="Times New Roman"/>
          <w:sz w:val="28"/>
          <w:szCs w:val="32"/>
        </w:rPr>
      </w:pPr>
      <w:r w:rsidRPr="004608BC">
        <w:rPr>
          <w:rFonts w:ascii="Times New Roman" w:eastAsia="標楷體" w:hAnsi="Times New Roman" w:cs="Times New Roman"/>
          <w:sz w:val="28"/>
          <w:szCs w:val="32"/>
        </w:rPr>
        <w:t>An application form for opening up Dapeng Bay Bridge - upon filling out the form, fax it to the Administration first.</w:t>
      </w:r>
    </w:p>
    <w:p w:rsidR="008C7F7F" w:rsidRPr="004608BC" w:rsidRDefault="004608BC" w:rsidP="004608BC">
      <w:pPr>
        <w:pStyle w:val="a3"/>
        <w:numPr>
          <w:ilvl w:val="0"/>
          <w:numId w:val="8"/>
        </w:numPr>
        <w:adjustRightInd w:val="0"/>
        <w:snapToGrid w:val="0"/>
        <w:spacing w:before="50" w:after="50"/>
        <w:ind w:leftChars="0"/>
        <w:rPr>
          <w:rFonts w:ascii="Times New Roman" w:eastAsia="標楷體" w:hAnsi="Times New Roman" w:cs="Times New Roman"/>
          <w:sz w:val="28"/>
          <w:szCs w:val="32"/>
        </w:rPr>
      </w:pPr>
      <w:r w:rsidRPr="004608BC">
        <w:rPr>
          <w:rFonts w:ascii="Times New Roman" w:eastAsia="標楷體" w:hAnsi="Times New Roman" w:cs="Times New Roman"/>
          <w:sz w:val="28"/>
          <w:szCs w:val="32"/>
        </w:rPr>
        <w:t>A copy of the license of the boat/yacht.</w:t>
      </w:r>
      <w:r w:rsidR="008C7F7F" w:rsidRPr="004608BC">
        <w:rPr>
          <w:rFonts w:ascii="Times New Roman" w:eastAsia="標楷體" w:hAnsi="Times New Roman" w:cs="Times New Roman"/>
          <w:sz w:val="28"/>
          <w:szCs w:val="32"/>
        </w:rPr>
        <w:t>。</w:t>
      </w:r>
    </w:p>
    <w:p w:rsidR="00B704FA" w:rsidRPr="004608BC" w:rsidRDefault="004608BC" w:rsidP="004608BC">
      <w:pPr>
        <w:pStyle w:val="a3"/>
        <w:numPr>
          <w:ilvl w:val="0"/>
          <w:numId w:val="1"/>
        </w:numPr>
        <w:adjustRightInd w:val="0"/>
        <w:snapToGrid w:val="0"/>
        <w:spacing w:beforeLines="50" w:before="180" w:afterLines="50" w:after="180"/>
        <w:ind w:leftChars="0"/>
        <w:rPr>
          <w:rFonts w:ascii="Times New Roman" w:eastAsia="標楷體" w:hAnsi="Times New Roman" w:cs="Times New Roman"/>
          <w:sz w:val="28"/>
          <w:szCs w:val="32"/>
        </w:rPr>
      </w:pPr>
      <w:r w:rsidRPr="004608BC">
        <w:rPr>
          <w:rFonts w:ascii="Times New Roman" w:eastAsia="標楷體" w:hAnsi="Times New Roman" w:cs="Times New Roman"/>
          <w:sz w:val="28"/>
          <w:szCs w:val="32"/>
        </w:rPr>
        <w:t>Others</w:t>
      </w:r>
    </w:p>
    <w:p w:rsidR="008B2ADA" w:rsidRPr="004608BC" w:rsidRDefault="004608BC" w:rsidP="004608BC">
      <w:pPr>
        <w:pStyle w:val="a3"/>
        <w:numPr>
          <w:ilvl w:val="0"/>
          <w:numId w:val="6"/>
        </w:numPr>
        <w:adjustRightInd w:val="0"/>
        <w:snapToGrid w:val="0"/>
        <w:spacing w:before="50" w:after="50"/>
        <w:ind w:leftChars="0" w:hanging="1036"/>
        <w:rPr>
          <w:rFonts w:ascii="Times New Roman" w:eastAsia="標楷體" w:hAnsi="Times New Roman" w:cs="Times New Roman"/>
          <w:sz w:val="28"/>
          <w:szCs w:val="32"/>
        </w:rPr>
      </w:pPr>
      <w:r w:rsidRPr="004608BC">
        <w:rPr>
          <w:rFonts w:ascii="Times New Roman" w:eastAsia="標楷體" w:hAnsi="Times New Roman" w:cs="Times New Roman"/>
          <w:kern w:val="0"/>
          <w:sz w:val="28"/>
          <w:szCs w:val="28"/>
        </w:rPr>
        <w:t>All boats and yachts should wait at the bay’s tidal inlet/outlet at least 10 minutes ahead of the requested time. The bridge will not go up again for late comers, who will have to apply again to the Administration.</w:t>
      </w:r>
    </w:p>
    <w:p w:rsidR="001634B6" w:rsidRPr="004608BC" w:rsidRDefault="004608BC" w:rsidP="004608BC">
      <w:pPr>
        <w:pStyle w:val="a3"/>
        <w:numPr>
          <w:ilvl w:val="0"/>
          <w:numId w:val="6"/>
        </w:numPr>
        <w:adjustRightInd w:val="0"/>
        <w:snapToGrid w:val="0"/>
        <w:spacing w:before="50" w:after="50"/>
        <w:ind w:leftChars="0" w:hanging="1036"/>
        <w:rPr>
          <w:rFonts w:ascii="Times New Roman" w:eastAsia="標楷體" w:hAnsi="Times New Roman" w:cs="Times New Roman"/>
          <w:sz w:val="28"/>
          <w:szCs w:val="32"/>
        </w:rPr>
      </w:pPr>
      <w:r w:rsidRPr="004608BC">
        <w:rPr>
          <w:rFonts w:ascii="Times New Roman" w:eastAsia="標楷體" w:hAnsi="Times New Roman" w:cs="Times New Roman"/>
          <w:kern w:val="0"/>
          <w:sz w:val="28"/>
          <w:szCs w:val="28"/>
        </w:rPr>
        <w:t>Those who wish to pass the area on any given weekend or holiday should do so quickly within 5 minutes after the bridge goes up.</w:t>
      </w:r>
    </w:p>
    <w:p w:rsidR="001C3A87" w:rsidRPr="004608BC" w:rsidRDefault="004608BC" w:rsidP="004608BC">
      <w:pPr>
        <w:pStyle w:val="a3"/>
        <w:numPr>
          <w:ilvl w:val="0"/>
          <w:numId w:val="6"/>
        </w:numPr>
        <w:adjustRightInd w:val="0"/>
        <w:snapToGrid w:val="0"/>
        <w:spacing w:before="50" w:after="50"/>
        <w:ind w:leftChars="0" w:hanging="1036"/>
        <w:rPr>
          <w:rFonts w:ascii="Times New Roman" w:eastAsia="標楷體" w:hAnsi="Times New Roman" w:cs="Times New Roman"/>
          <w:sz w:val="28"/>
          <w:szCs w:val="32"/>
        </w:rPr>
      </w:pPr>
      <w:r w:rsidRPr="004608BC">
        <w:rPr>
          <w:rFonts w:ascii="Times New Roman" w:eastAsia="標楷體" w:hAnsi="Times New Roman" w:cs="Times New Roman"/>
          <w:sz w:val="28"/>
          <w:szCs w:val="32"/>
        </w:rPr>
        <w:t xml:space="preserve">In case of any land or sea typhoon warning issued by the government’s weather authorities, drastic weather, malfunctioning facilities, or any other </w:t>
      </w:r>
      <w:r w:rsidRPr="004608BC">
        <w:rPr>
          <w:rFonts w:ascii="Times New Roman" w:eastAsia="標楷體" w:hAnsi="Times New Roman" w:cs="Times New Roman"/>
          <w:sz w:val="28"/>
          <w:szCs w:val="32"/>
        </w:rPr>
        <w:lastRenderedPageBreak/>
        <w:t>force majeure, the Administration retains the right to change the time which an applicant requests and the applicant should agree with the change unconditionally.</w:t>
      </w:r>
    </w:p>
    <w:p w:rsidR="00B24B97" w:rsidRPr="004608BC" w:rsidRDefault="004608BC" w:rsidP="004608BC">
      <w:pPr>
        <w:pStyle w:val="a3"/>
        <w:numPr>
          <w:ilvl w:val="0"/>
          <w:numId w:val="1"/>
        </w:numPr>
        <w:adjustRightInd w:val="0"/>
        <w:snapToGrid w:val="0"/>
        <w:spacing w:beforeLines="50" w:before="180" w:afterLines="50" w:after="180"/>
        <w:ind w:leftChars="0"/>
        <w:rPr>
          <w:rFonts w:ascii="Times New Roman" w:eastAsia="標楷體" w:hAnsi="Times New Roman" w:cs="Times New Roman"/>
          <w:sz w:val="28"/>
          <w:szCs w:val="32"/>
        </w:rPr>
      </w:pPr>
      <w:r w:rsidRPr="004608BC">
        <w:rPr>
          <w:rFonts w:ascii="Times New Roman" w:eastAsia="標楷體" w:hAnsi="Times New Roman" w:cs="Times New Roman"/>
          <w:sz w:val="28"/>
          <w:szCs w:val="32"/>
        </w:rPr>
        <w:t>Others may also ask for opening-up of the bridge through a special project or activity application, upon the Administration's agreement.</w:t>
      </w:r>
    </w:p>
    <w:p w:rsidR="008B2ADA" w:rsidRPr="004608BC" w:rsidRDefault="008B2ADA" w:rsidP="00B12B5E">
      <w:pPr>
        <w:adjustRightInd w:val="0"/>
        <w:snapToGrid w:val="0"/>
        <w:spacing w:beforeLines="50" w:before="180" w:afterLines="50" w:after="180"/>
        <w:rPr>
          <w:rFonts w:ascii="Times New Roman" w:eastAsia="標楷體" w:hAnsi="Times New Roman" w:cs="Times New Roman"/>
          <w:sz w:val="28"/>
          <w:szCs w:val="28"/>
        </w:rPr>
      </w:pPr>
    </w:p>
    <w:p w:rsidR="00B12B5E" w:rsidRPr="004608BC" w:rsidRDefault="00B12B5E" w:rsidP="00B12B5E">
      <w:pPr>
        <w:adjustRightInd w:val="0"/>
        <w:snapToGrid w:val="0"/>
        <w:spacing w:beforeLines="50" w:before="180" w:afterLines="50" w:after="180"/>
        <w:rPr>
          <w:rFonts w:ascii="Times New Roman" w:eastAsia="標楷體" w:hAnsi="Times New Roman" w:cs="Times New Roman"/>
          <w:sz w:val="28"/>
          <w:szCs w:val="28"/>
        </w:rPr>
        <w:sectPr w:rsidR="00B12B5E" w:rsidRPr="004608BC" w:rsidSect="001414E1">
          <w:pgSz w:w="11906" w:h="16838"/>
          <w:pgMar w:top="1247" w:right="964" w:bottom="1247" w:left="964" w:header="851" w:footer="992" w:gutter="0"/>
          <w:cols w:space="425"/>
          <w:docGrid w:type="lines" w:linePitch="360"/>
        </w:sectPr>
      </w:pPr>
    </w:p>
    <w:p w:rsidR="00555485" w:rsidRPr="004608BC" w:rsidRDefault="008015F6" w:rsidP="003E2F41">
      <w:pPr>
        <w:adjustRightInd w:val="0"/>
        <w:snapToGrid w:val="0"/>
        <w:spacing w:before="50" w:after="50"/>
        <w:jc w:val="center"/>
        <w:rPr>
          <w:rFonts w:ascii="Times New Roman" w:eastAsia="標楷體" w:hAnsi="Times New Roman" w:cs="Times New Roman"/>
          <w:b/>
          <w:sz w:val="36"/>
          <w:szCs w:val="36"/>
        </w:rPr>
      </w:pPr>
      <w:r w:rsidRPr="008015F6">
        <w:rPr>
          <w:rFonts w:ascii="Times New Roman" w:eastAsia="標楷體" w:hAnsi="Times New Roman" w:cs="Times New Roman"/>
          <w:b/>
          <w:sz w:val="36"/>
          <w:szCs w:val="36"/>
        </w:rPr>
        <w:lastRenderedPageBreak/>
        <w:t>Dapeng Bay Bridge-opening Application Form</w:t>
      </w:r>
    </w:p>
    <w:tbl>
      <w:tblPr>
        <w:tblStyle w:val="a5"/>
        <w:tblW w:w="9498" w:type="dxa"/>
        <w:jc w:val="center"/>
        <w:tblLayout w:type="fixed"/>
        <w:tblLook w:val="04A0" w:firstRow="1" w:lastRow="0" w:firstColumn="1" w:lastColumn="0" w:noHBand="0" w:noVBand="1"/>
      </w:tblPr>
      <w:tblGrid>
        <w:gridCol w:w="1696"/>
        <w:gridCol w:w="119"/>
        <w:gridCol w:w="1063"/>
        <w:gridCol w:w="637"/>
        <w:gridCol w:w="1699"/>
        <w:gridCol w:w="144"/>
        <w:gridCol w:w="1605"/>
        <w:gridCol w:w="54"/>
        <w:gridCol w:w="2481"/>
      </w:tblGrid>
      <w:tr w:rsidR="008B2ADA" w:rsidRPr="004608BC" w:rsidTr="00347CD3">
        <w:trPr>
          <w:trHeight w:val="751"/>
          <w:jc w:val="center"/>
        </w:trPr>
        <w:tc>
          <w:tcPr>
            <w:tcW w:w="2878" w:type="dxa"/>
            <w:gridSpan w:val="3"/>
            <w:vAlign w:val="center"/>
          </w:tcPr>
          <w:p w:rsidR="008B2ADA" w:rsidRPr="004608BC" w:rsidRDefault="008015F6" w:rsidP="00A66176">
            <w:pPr>
              <w:widowControl/>
              <w:adjustRightInd w:val="0"/>
              <w:snapToGrid w:val="0"/>
              <w:jc w:val="center"/>
              <w:rPr>
                <w:rFonts w:ascii="Times New Roman" w:eastAsia="標楷體" w:hAnsi="Times New Roman" w:cs="Times New Roman"/>
                <w:sz w:val="32"/>
                <w:szCs w:val="32"/>
              </w:rPr>
            </w:pPr>
            <w:r w:rsidRPr="008015F6">
              <w:rPr>
                <w:rFonts w:ascii="Times New Roman" w:eastAsia="標楷體" w:hAnsi="Times New Roman" w:cs="Times New Roman"/>
                <w:sz w:val="32"/>
                <w:szCs w:val="32"/>
              </w:rPr>
              <w:t>Application date</w:t>
            </w:r>
          </w:p>
        </w:tc>
        <w:tc>
          <w:tcPr>
            <w:tcW w:w="6620" w:type="dxa"/>
            <w:gridSpan w:val="6"/>
            <w:vAlign w:val="center"/>
          </w:tcPr>
          <w:p w:rsidR="008B2ADA" w:rsidRPr="004608BC" w:rsidRDefault="008015F6" w:rsidP="00FC2617">
            <w:pPr>
              <w:widowControl/>
              <w:adjustRightInd w:val="0"/>
              <w:snapToGrid w:val="0"/>
              <w:jc w:val="center"/>
              <w:rPr>
                <w:rFonts w:ascii="Times New Roman" w:eastAsia="標楷體" w:hAnsi="Times New Roman" w:cs="Times New Roman"/>
                <w:sz w:val="32"/>
                <w:szCs w:val="32"/>
              </w:rPr>
            </w:pPr>
            <w:r w:rsidRPr="008015F6">
              <w:rPr>
                <w:rFonts w:ascii="Times New Roman" w:eastAsia="標楷體" w:hAnsi="Times New Roman" w:cs="Times New Roman"/>
                <w:sz w:val="32"/>
                <w:szCs w:val="32"/>
              </w:rPr>
              <w:t>__</w:t>
            </w:r>
            <w:r>
              <w:rPr>
                <w:rFonts w:ascii="Times New Roman" w:eastAsia="標楷體" w:hAnsi="Times New Roman" w:cs="Times New Roman"/>
                <w:sz w:val="32"/>
                <w:szCs w:val="32"/>
              </w:rPr>
              <w:t>____</w:t>
            </w:r>
            <w:r w:rsidRPr="008015F6">
              <w:rPr>
                <w:rFonts w:ascii="Times New Roman" w:eastAsia="標楷體" w:hAnsi="Times New Roman" w:cs="Times New Roman"/>
                <w:sz w:val="32"/>
                <w:szCs w:val="32"/>
              </w:rPr>
              <w:t xml:space="preserve"> (DD)/ __</w:t>
            </w:r>
            <w:r>
              <w:rPr>
                <w:rFonts w:ascii="Times New Roman" w:eastAsia="標楷體" w:hAnsi="Times New Roman" w:cs="Times New Roman"/>
                <w:sz w:val="32"/>
                <w:szCs w:val="32"/>
              </w:rPr>
              <w:t>____</w:t>
            </w:r>
            <w:r w:rsidRPr="008015F6">
              <w:rPr>
                <w:rFonts w:ascii="Times New Roman" w:eastAsia="標楷體" w:hAnsi="Times New Roman" w:cs="Times New Roman"/>
                <w:sz w:val="32"/>
                <w:szCs w:val="32"/>
              </w:rPr>
              <w:t xml:space="preserve"> (MM)/ __</w:t>
            </w:r>
            <w:r>
              <w:rPr>
                <w:rFonts w:ascii="Times New Roman" w:eastAsia="標楷體" w:hAnsi="Times New Roman" w:cs="Times New Roman"/>
                <w:sz w:val="32"/>
                <w:szCs w:val="32"/>
              </w:rPr>
              <w:t>____</w:t>
            </w:r>
            <w:r w:rsidRPr="008015F6">
              <w:rPr>
                <w:rFonts w:ascii="Times New Roman" w:eastAsia="標楷體" w:hAnsi="Times New Roman" w:cs="Times New Roman"/>
                <w:sz w:val="32"/>
                <w:szCs w:val="32"/>
              </w:rPr>
              <w:t>(YYYY)</w:t>
            </w:r>
          </w:p>
        </w:tc>
      </w:tr>
      <w:tr w:rsidR="008B2ADA" w:rsidRPr="004608BC" w:rsidTr="00347CD3">
        <w:trPr>
          <w:trHeight w:val="698"/>
          <w:jc w:val="center"/>
        </w:trPr>
        <w:tc>
          <w:tcPr>
            <w:tcW w:w="2878" w:type="dxa"/>
            <w:gridSpan w:val="3"/>
            <w:vAlign w:val="center"/>
          </w:tcPr>
          <w:p w:rsidR="008B2ADA" w:rsidRPr="004608BC" w:rsidRDefault="008015F6" w:rsidP="00FC2617">
            <w:pPr>
              <w:widowControl/>
              <w:adjustRightInd w:val="0"/>
              <w:snapToGrid w:val="0"/>
              <w:jc w:val="center"/>
              <w:rPr>
                <w:rFonts w:ascii="Times New Roman" w:eastAsia="標楷體" w:hAnsi="Times New Roman" w:cs="Times New Roman"/>
                <w:sz w:val="32"/>
                <w:szCs w:val="32"/>
              </w:rPr>
            </w:pPr>
            <w:r w:rsidRPr="008015F6">
              <w:rPr>
                <w:rFonts w:ascii="Times New Roman" w:eastAsia="標楷體" w:hAnsi="Times New Roman" w:cs="Times New Roman"/>
                <w:sz w:val="32"/>
                <w:szCs w:val="32"/>
              </w:rPr>
              <w:t>Boat / yacht</w:t>
            </w:r>
          </w:p>
        </w:tc>
        <w:tc>
          <w:tcPr>
            <w:tcW w:w="2480" w:type="dxa"/>
            <w:gridSpan w:val="3"/>
          </w:tcPr>
          <w:p w:rsidR="008B2ADA" w:rsidRPr="004608BC" w:rsidRDefault="008B2ADA" w:rsidP="00FC2617">
            <w:pPr>
              <w:widowControl/>
              <w:adjustRightInd w:val="0"/>
              <w:snapToGrid w:val="0"/>
              <w:jc w:val="center"/>
              <w:rPr>
                <w:rFonts w:ascii="Times New Roman" w:eastAsia="標楷體" w:hAnsi="Times New Roman" w:cs="Times New Roman"/>
                <w:sz w:val="32"/>
                <w:szCs w:val="32"/>
              </w:rPr>
            </w:pPr>
          </w:p>
        </w:tc>
        <w:tc>
          <w:tcPr>
            <w:tcW w:w="1605" w:type="dxa"/>
            <w:vAlign w:val="center"/>
          </w:tcPr>
          <w:p w:rsidR="008B2ADA" w:rsidRPr="004608BC" w:rsidRDefault="008015F6" w:rsidP="00FC2617">
            <w:pPr>
              <w:widowControl/>
              <w:adjustRightInd w:val="0"/>
              <w:snapToGrid w:val="0"/>
              <w:jc w:val="center"/>
              <w:rPr>
                <w:rFonts w:ascii="Times New Roman" w:eastAsia="標楷體" w:hAnsi="Times New Roman" w:cs="Times New Roman"/>
                <w:sz w:val="32"/>
                <w:szCs w:val="32"/>
              </w:rPr>
            </w:pPr>
            <w:r w:rsidRPr="008015F6">
              <w:rPr>
                <w:rFonts w:ascii="Times New Roman" w:eastAsia="標楷體" w:hAnsi="Times New Roman" w:cs="Times New Roman"/>
                <w:sz w:val="32"/>
                <w:szCs w:val="32"/>
              </w:rPr>
              <w:t>Mast Height</w:t>
            </w:r>
          </w:p>
        </w:tc>
        <w:tc>
          <w:tcPr>
            <w:tcW w:w="2535" w:type="dxa"/>
            <w:gridSpan w:val="2"/>
            <w:vAlign w:val="bottom"/>
          </w:tcPr>
          <w:p w:rsidR="008B2ADA" w:rsidRPr="004608BC" w:rsidRDefault="008015F6" w:rsidP="00FC2617">
            <w:pPr>
              <w:widowControl/>
              <w:adjustRightInd w:val="0"/>
              <w:snapToGrid w:val="0"/>
              <w:jc w:val="right"/>
              <w:rPr>
                <w:rFonts w:ascii="Times New Roman" w:eastAsia="標楷體" w:hAnsi="Times New Roman" w:cs="Times New Roman"/>
                <w:sz w:val="28"/>
                <w:szCs w:val="28"/>
              </w:rPr>
            </w:pPr>
            <w:r w:rsidRPr="008015F6">
              <w:rPr>
                <w:rFonts w:ascii="Times New Roman" w:eastAsia="標楷體" w:hAnsi="Times New Roman" w:cs="Times New Roman"/>
                <w:sz w:val="28"/>
                <w:szCs w:val="28"/>
              </w:rPr>
              <w:t>meters</w:t>
            </w:r>
          </w:p>
          <w:p w:rsidR="008B2ADA" w:rsidRPr="004608BC" w:rsidRDefault="008015F6" w:rsidP="00FC2617">
            <w:pPr>
              <w:widowControl/>
              <w:adjustRightInd w:val="0"/>
              <w:snapToGrid w:val="0"/>
              <w:jc w:val="right"/>
              <w:rPr>
                <w:rFonts w:ascii="Times New Roman" w:eastAsia="標楷體" w:hAnsi="Times New Roman" w:cs="Times New Roman"/>
                <w:sz w:val="32"/>
                <w:szCs w:val="32"/>
              </w:rPr>
            </w:pPr>
            <w:r w:rsidRPr="008015F6">
              <w:rPr>
                <w:rFonts w:ascii="Times New Roman" w:eastAsia="標楷體" w:hAnsi="Times New Roman" w:cs="Times New Roman"/>
                <w:sz w:val="20"/>
                <w:szCs w:val="20"/>
              </w:rPr>
              <w:t>(must be 17 meters or more)</w:t>
            </w:r>
          </w:p>
        </w:tc>
      </w:tr>
      <w:tr w:rsidR="00FC2617" w:rsidRPr="004608BC" w:rsidTr="008015F6">
        <w:trPr>
          <w:trHeight w:val="724"/>
          <w:jc w:val="center"/>
        </w:trPr>
        <w:tc>
          <w:tcPr>
            <w:tcW w:w="1696" w:type="dxa"/>
            <w:vAlign w:val="center"/>
          </w:tcPr>
          <w:p w:rsidR="00FC2617" w:rsidRPr="004608BC" w:rsidRDefault="008015F6" w:rsidP="00FC2617">
            <w:pPr>
              <w:widowControl/>
              <w:adjustRightInd w:val="0"/>
              <w:snapToGrid w:val="0"/>
              <w:jc w:val="center"/>
              <w:rPr>
                <w:rFonts w:ascii="Times New Roman" w:eastAsia="標楷體" w:hAnsi="Times New Roman" w:cs="Times New Roman"/>
                <w:sz w:val="32"/>
                <w:szCs w:val="32"/>
              </w:rPr>
            </w:pPr>
            <w:r w:rsidRPr="008015F6">
              <w:rPr>
                <w:rFonts w:ascii="Times New Roman" w:eastAsia="標楷體" w:hAnsi="Times New Roman" w:cs="Times New Roman"/>
                <w:sz w:val="32"/>
                <w:szCs w:val="32"/>
              </w:rPr>
              <w:t>Captain</w:t>
            </w:r>
          </w:p>
        </w:tc>
        <w:tc>
          <w:tcPr>
            <w:tcW w:w="1182" w:type="dxa"/>
            <w:gridSpan w:val="2"/>
            <w:vAlign w:val="center"/>
          </w:tcPr>
          <w:p w:rsidR="00FC2617" w:rsidRPr="004608BC" w:rsidRDefault="008015F6" w:rsidP="00FC2617">
            <w:pPr>
              <w:widowControl/>
              <w:adjustRightInd w:val="0"/>
              <w:snapToGrid w:val="0"/>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Name</w:t>
            </w:r>
          </w:p>
        </w:tc>
        <w:tc>
          <w:tcPr>
            <w:tcW w:w="2480" w:type="dxa"/>
            <w:gridSpan w:val="3"/>
            <w:vAlign w:val="bottom"/>
          </w:tcPr>
          <w:p w:rsidR="00FC2617" w:rsidRPr="004608BC" w:rsidRDefault="00FC2617" w:rsidP="00DD06E9">
            <w:pPr>
              <w:widowControl/>
              <w:adjustRightInd w:val="0"/>
              <w:snapToGrid w:val="0"/>
              <w:jc w:val="right"/>
              <w:rPr>
                <w:rFonts w:ascii="Times New Roman" w:eastAsia="標楷體" w:hAnsi="Times New Roman" w:cs="Times New Roman"/>
                <w:sz w:val="32"/>
                <w:szCs w:val="32"/>
              </w:rPr>
            </w:pPr>
          </w:p>
        </w:tc>
        <w:tc>
          <w:tcPr>
            <w:tcW w:w="1605" w:type="dxa"/>
            <w:vAlign w:val="center"/>
          </w:tcPr>
          <w:p w:rsidR="00FC2617" w:rsidRPr="004608BC" w:rsidRDefault="008015F6" w:rsidP="00FC2617">
            <w:pPr>
              <w:widowControl/>
              <w:adjustRightInd w:val="0"/>
              <w:snapToGrid w:val="0"/>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Tel</w:t>
            </w:r>
          </w:p>
        </w:tc>
        <w:tc>
          <w:tcPr>
            <w:tcW w:w="2535" w:type="dxa"/>
            <w:gridSpan w:val="2"/>
          </w:tcPr>
          <w:p w:rsidR="00FC2617" w:rsidRPr="004608BC" w:rsidRDefault="00FC2617" w:rsidP="00FC2617">
            <w:pPr>
              <w:widowControl/>
              <w:adjustRightInd w:val="0"/>
              <w:snapToGrid w:val="0"/>
              <w:jc w:val="center"/>
              <w:rPr>
                <w:rFonts w:ascii="Times New Roman" w:eastAsia="標楷體" w:hAnsi="Times New Roman" w:cs="Times New Roman"/>
                <w:sz w:val="32"/>
                <w:szCs w:val="32"/>
              </w:rPr>
            </w:pPr>
          </w:p>
        </w:tc>
      </w:tr>
      <w:tr w:rsidR="00102668" w:rsidRPr="004608BC" w:rsidTr="008015F6">
        <w:trPr>
          <w:trHeight w:val="751"/>
          <w:jc w:val="center"/>
        </w:trPr>
        <w:tc>
          <w:tcPr>
            <w:tcW w:w="1696" w:type="dxa"/>
            <w:vAlign w:val="center"/>
          </w:tcPr>
          <w:p w:rsidR="00102668" w:rsidRPr="004608BC" w:rsidRDefault="008015F6" w:rsidP="00FC2617">
            <w:pPr>
              <w:adjustRightInd w:val="0"/>
              <w:snapToGrid w:val="0"/>
              <w:jc w:val="center"/>
              <w:rPr>
                <w:rFonts w:ascii="Times New Roman" w:eastAsia="標楷體" w:hAnsi="Times New Roman" w:cs="Times New Roman"/>
                <w:sz w:val="32"/>
                <w:szCs w:val="32"/>
              </w:rPr>
            </w:pPr>
            <w:r w:rsidRPr="008015F6">
              <w:rPr>
                <w:rFonts w:ascii="Times New Roman" w:eastAsia="標楷體" w:hAnsi="Times New Roman" w:cs="Times New Roman"/>
                <w:sz w:val="32"/>
                <w:szCs w:val="32"/>
              </w:rPr>
              <w:t>Applicant</w:t>
            </w:r>
          </w:p>
        </w:tc>
        <w:tc>
          <w:tcPr>
            <w:tcW w:w="1182" w:type="dxa"/>
            <w:gridSpan w:val="2"/>
            <w:vAlign w:val="center"/>
          </w:tcPr>
          <w:p w:rsidR="00102668" w:rsidRPr="004608BC" w:rsidRDefault="008015F6" w:rsidP="00FC2617">
            <w:pPr>
              <w:widowControl/>
              <w:adjustRightInd w:val="0"/>
              <w:snapToGrid w:val="0"/>
              <w:jc w:val="center"/>
              <w:rPr>
                <w:rFonts w:ascii="Times New Roman" w:eastAsia="標楷體" w:hAnsi="Times New Roman" w:cs="Times New Roman"/>
                <w:sz w:val="32"/>
                <w:szCs w:val="32"/>
              </w:rPr>
            </w:pPr>
            <w:r>
              <w:rPr>
                <w:rFonts w:ascii="Times New Roman" w:eastAsia="標楷體" w:hAnsi="Times New Roman" w:cs="Times New Roman"/>
                <w:sz w:val="32"/>
                <w:szCs w:val="32"/>
              </w:rPr>
              <w:t>Name</w:t>
            </w:r>
          </w:p>
        </w:tc>
        <w:tc>
          <w:tcPr>
            <w:tcW w:w="2480" w:type="dxa"/>
            <w:gridSpan w:val="3"/>
            <w:vAlign w:val="bottom"/>
          </w:tcPr>
          <w:p w:rsidR="00102668" w:rsidRPr="004608BC" w:rsidRDefault="00102668" w:rsidP="00DD06E9">
            <w:pPr>
              <w:widowControl/>
              <w:adjustRightInd w:val="0"/>
              <w:snapToGrid w:val="0"/>
              <w:jc w:val="right"/>
              <w:rPr>
                <w:rFonts w:ascii="Times New Roman" w:eastAsia="標楷體" w:hAnsi="Times New Roman" w:cs="Times New Roman"/>
                <w:sz w:val="32"/>
                <w:szCs w:val="32"/>
              </w:rPr>
            </w:pPr>
          </w:p>
        </w:tc>
        <w:tc>
          <w:tcPr>
            <w:tcW w:w="1605" w:type="dxa"/>
            <w:vAlign w:val="center"/>
          </w:tcPr>
          <w:p w:rsidR="00102668" w:rsidRPr="004608BC" w:rsidRDefault="008015F6" w:rsidP="00102668">
            <w:pPr>
              <w:widowControl/>
              <w:adjustRightInd w:val="0"/>
              <w:snapToGrid w:val="0"/>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Tel</w:t>
            </w:r>
          </w:p>
        </w:tc>
        <w:tc>
          <w:tcPr>
            <w:tcW w:w="2535" w:type="dxa"/>
            <w:gridSpan w:val="2"/>
          </w:tcPr>
          <w:p w:rsidR="00102668" w:rsidRPr="004608BC" w:rsidRDefault="00102668" w:rsidP="00FC2617">
            <w:pPr>
              <w:widowControl/>
              <w:adjustRightInd w:val="0"/>
              <w:snapToGrid w:val="0"/>
              <w:jc w:val="center"/>
              <w:rPr>
                <w:rFonts w:ascii="Times New Roman" w:eastAsia="標楷體" w:hAnsi="Times New Roman" w:cs="Times New Roman"/>
                <w:sz w:val="32"/>
                <w:szCs w:val="32"/>
              </w:rPr>
            </w:pPr>
          </w:p>
        </w:tc>
      </w:tr>
      <w:tr w:rsidR="00B24B97" w:rsidRPr="004608BC" w:rsidTr="00347CD3">
        <w:trPr>
          <w:trHeight w:val="816"/>
          <w:jc w:val="center"/>
        </w:trPr>
        <w:tc>
          <w:tcPr>
            <w:tcW w:w="2878" w:type="dxa"/>
            <w:gridSpan w:val="3"/>
            <w:vAlign w:val="center"/>
          </w:tcPr>
          <w:p w:rsidR="00B24B97" w:rsidRPr="004608BC" w:rsidRDefault="008015F6" w:rsidP="00A66176">
            <w:pPr>
              <w:widowControl/>
              <w:adjustRightInd w:val="0"/>
              <w:snapToGrid w:val="0"/>
              <w:jc w:val="center"/>
              <w:rPr>
                <w:rFonts w:ascii="Times New Roman" w:eastAsia="標楷體" w:hAnsi="Times New Roman" w:cs="Times New Roman"/>
                <w:sz w:val="32"/>
                <w:szCs w:val="32"/>
              </w:rPr>
            </w:pPr>
            <w:r w:rsidRPr="008015F6">
              <w:rPr>
                <w:rFonts w:ascii="Times New Roman" w:eastAsia="標楷體" w:hAnsi="Times New Roman" w:cs="Times New Roman"/>
                <w:sz w:val="32"/>
                <w:szCs w:val="32"/>
              </w:rPr>
              <w:t>Requested  time</w:t>
            </w:r>
          </w:p>
        </w:tc>
        <w:tc>
          <w:tcPr>
            <w:tcW w:w="6620" w:type="dxa"/>
            <w:gridSpan w:val="6"/>
            <w:vAlign w:val="center"/>
          </w:tcPr>
          <w:p w:rsidR="00B24B97" w:rsidRPr="004608BC" w:rsidRDefault="008015F6" w:rsidP="008015F6">
            <w:pPr>
              <w:widowControl/>
              <w:adjustRightInd w:val="0"/>
              <w:snapToGrid w:val="0"/>
              <w:rPr>
                <w:rFonts w:ascii="Times New Roman" w:eastAsia="標楷體" w:hAnsi="Times New Roman" w:cs="Times New Roman"/>
                <w:sz w:val="32"/>
                <w:szCs w:val="32"/>
              </w:rPr>
            </w:pPr>
            <w:r w:rsidRPr="008015F6">
              <w:rPr>
                <w:rFonts w:ascii="Times New Roman" w:eastAsia="標楷體" w:hAnsi="Times New Roman" w:cs="Times New Roman"/>
                <w:sz w:val="32"/>
                <w:szCs w:val="32"/>
              </w:rPr>
              <w:t>__:__ (time), __(DD)/__(MM)/ __</w:t>
            </w:r>
            <w:r>
              <w:rPr>
                <w:rFonts w:ascii="Times New Roman" w:eastAsia="標楷體" w:hAnsi="Times New Roman" w:cs="Times New Roman"/>
                <w:sz w:val="32"/>
                <w:szCs w:val="32"/>
              </w:rPr>
              <w:t>____</w:t>
            </w:r>
            <w:r w:rsidRPr="008015F6">
              <w:rPr>
                <w:rFonts w:ascii="Times New Roman" w:eastAsia="標楷體" w:hAnsi="Times New Roman" w:cs="Times New Roman"/>
                <w:sz w:val="32"/>
                <w:szCs w:val="32"/>
              </w:rPr>
              <w:t>(YYYY)</w:t>
            </w:r>
          </w:p>
          <w:p w:rsidR="00B24B97" w:rsidRPr="004608BC" w:rsidRDefault="008015F6" w:rsidP="00102668">
            <w:pPr>
              <w:widowControl/>
              <w:adjustRightInd w:val="0"/>
              <w:snapToGrid w:val="0"/>
              <w:jc w:val="right"/>
              <w:rPr>
                <w:rFonts w:ascii="Times New Roman" w:eastAsia="標楷體" w:hAnsi="Times New Roman" w:cs="Times New Roman"/>
                <w:sz w:val="32"/>
                <w:szCs w:val="32"/>
              </w:rPr>
            </w:pPr>
            <w:r w:rsidRPr="008015F6">
              <w:rPr>
                <w:rFonts w:ascii="Times New Roman" w:eastAsia="標楷體" w:hAnsi="Times New Roman" w:cs="Times New Roman"/>
                <w:sz w:val="18"/>
                <w:szCs w:val="20"/>
              </w:rPr>
              <w:t>(The boat/yacht should wait at the bay’s tidal inlet/outlet at least 10 minutes ahead)</w:t>
            </w:r>
          </w:p>
        </w:tc>
      </w:tr>
      <w:tr w:rsidR="000451A7" w:rsidRPr="004608BC" w:rsidTr="00347CD3">
        <w:trPr>
          <w:trHeight w:val="5658"/>
          <w:jc w:val="center"/>
        </w:trPr>
        <w:tc>
          <w:tcPr>
            <w:tcW w:w="9498" w:type="dxa"/>
            <w:gridSpan w:val="9"/>
            <w:vAlign w:val="center"/>
          </w:tcPr>
          <w:p w:rsidR="000451A7" w:rsidRPr="004608BC" w:rsidRDefault="0081364A" w:rsidP="000451A7">
            <w:pPr>
              <w:adjustRightInd w:val="0"/>
              <w:snapToGrid w:val="0"/>
              <w:spacing w:before="50" w:after="50"/>
              <w:rPr>
                <w:rFonts w:ascii="Times New Roman" w:eastAsia="標楷體" w:hAnsi="Times New Roman" w:cs="Times New Roman"/>
                <w:sz w:val="28"/>
                <w:szCs w:val="28"/>
              </w:rPr>
            </w:pPr>
            <w:r>
              <w:rPr>
                <w:rFonts w:ascii="Times New Roman" w:eastAsia="標楷體" w:hAnsi="Times New Roman" w:cs="Times New Roman" w:hint="eastAsia"/>
                <w:sz w:val="28"/>
                <w:szCs w:val="28"/>
              </w:rPr>
              <w:t>N</w:t>
            </w:r>
            <w:r>
              <w:rPr>
                <w:rFonts w:ascii="Times New Roman" w:eastAsia="標楷體" w:hAnsi="Times New Roman" w:cs="Times New Roman"/>
                <w:sz w:val="28"/>
                <w:szCs w:val="28"/>
              </w:rPr>
              <w:t>ote:</w:t>
            </w:r>
          </w:p>
          <w:p w:rsidR="00B12B5E" w:rsidRPr="004608BC" w:rsidRDefault="0081364A" w:rsidP="0081364A">
            <w:pPr>
              <w:pStyle w:val="a3"/>
              <w:numPr>
                <w:ilvl w:val="2"/>
                <w:numId w:val="3"/>
              </w:numPr>
              <w:adjustRightInd w:val="0"/>
              <w:snapToGrid w:val="0"/>
              <w:spacing w:before="50" w:after="50"/>
              <w:ind w:leftChars="0" w:left="873" w:hanging="709"/>
              <w:rPr>
                <w:rFonts w:ascii="Times New Roman" w:eastAsia="標楷體" w:hAnsi="Times New Roman" w:cs="Times New Roman"/>
                <w:sz w:val="28"/>
                <w:szCs w:val="28"/>
              </w:rPr>
            </w:pPr>
            <w:r w:rsidRPr="0081364A">
              <w:rPr>
                <w:rFonts w:ascii="Times New Roman" w:eastAsia="標楷體" w:hAnsi="Times New Roman" w:cs="Times New Roman"/>
                <w:sz w:val="28"/>
                <w:szCs w:val="28"/>
              </w:rPr>
              <w:t>Upon filling out the form, fax it to the Administration and call to confirm.</w:t>
            </w:r>
          </w:p>
          <w:p w:rsidR="00007878" w:rsidRPr="004608BC" w:rsidRDefault="0081364A" w:rsidP="00B12B5E">
            <w:pPr>
              <w:pStyle w:val="a3"/>
              <w:adjustRightInd w:val="0"/>
              <w:snapToGrid w:val="0"/>
              <w:spacing w:before="50" w:after="50"/>
              <w:ind w:leftChars="0" w:left="851"/>
              <w:rPr>
                <w:rFonts w:ascii="Times New Roman" w:eastAsia="標楷體" w:hAnsi="Times New Roman" w:cs="Times New Roman"/>
                <w:sz w:val="28"/>
                <w:szCs w:val="28"/>
              </w:rPr>
            </w:pPr>
            <w:r w:rsidRPr="0081364A">
              <w:rPr>
                <w:rFonts w:ascii="Times New Roman" w:eastAsia="標楷體" w:hAnsi="Times New Roman" w:cs="Times New Roman"/>
                <w:sz w:val="28"/>
                <w:szCs w:val="28"/>
              </w:rPr>
              <w:t>During office hours, please call 08-8338106</w:t>
            </w:r>
            <w:r w:rsidR="00B12B5E" w:rsidRPr="004608BC">
              <w:rPr>
                <w:rFonts w:ascii="Times New Roman" w:eastAsia="標楷體" w:hAnsi="Times New Roman" w:cs="Times New Roman"/>
                <w:sz w:val="28"/>
                <w:szCs w:val="28"/>
              </w:rPr>
              <w:t>（</w:t>
            </w:r>
            <w:r>
              <w:rPr>
                <w:rFonts w:ascii="Times New Roman" w:eastAsia="標楷體" w:hAnsi="Times New Roman" w:cs="Times New Roman" w:hint="eastAsia"/>
                <w:sz w:val="28"/>
                <w:szCs w:val="28"/>
              </w:rPr>
              <w:t>F</w:t>
            </w:r>
            <w:r>
              <w:rPr>
                <w:rFonts w:ascii="Times New Roman" w:eastAsia="標楷體" w:hAnsi="Times New Roman" w:cs="Times New Roman"/>
                <w:sz w:val="28"/>
                <w:szCs w:val="28"/>
              </w:rPr>
              <w:t xml:space="preserve">ax </w:t>
            </w:r>
            <w:r w:rsidR="00B12B5E" w:rsidRPr="004608BC">
              <w:rPr>
                <w:rFonts w:ascii="Times New Roman" w:eastAsia="標楷體" w:hAnsi="Times New Roman" w:cs="Times New Roman"/>
                <w:sz w:val="28"/>
                <w:szCs w:val="28"/>
              </w:rPr>
              <w:t>08-8338107</w:t>
            </w:r>
            <w:r w:rsidR="00B12B5E" w:rsidRPr="004608BC">
              <w:rPr>
                <w:rFonts w:ascii="Times New Roman" w:eastAsia="標楷體" w:hAnsi="Times New Roman" w:cs="Times New Roman"/>
                <w:sz w:val="28"/>
                <w:szCs w:val="28"/>
              </w:rPr>
              <w:t>）</w:t>
            </w:r>
          </w:p>
          <w:p w:rsidR="000451A7" w:rsidRPr="004608BC" w:rsidRDefault="0081364A" w:rsidP="00B12B5E">
            <w:pPr>
              <w:pStyle w:val="a3"/>
              <w:adjustRightInd w:val="0"/>
              <w:snapToGrid w:val="0"/>
              <w:spacing w:before="50" w:after="50"/>
              <w:ind w:leftChars="0" w:left="851"/>
              <w:rPr>
                <w:rFonts w:ascii="Times New Roman" w:eastAsia="標楷體" w:hAnsi="Times New Roman" w:cs="Times New Roman"/>
                <w:sz w:val="28"/>
                <w:szCs w:val="28"/>
              </w:rPr>
            </w:pPr>
            <w:r w:rsidRPr="0081364A">
              <w:rPr>
                <w:rFonts w:ascii="Times New Roman" w:eastAsia="標楷體" w:hAnsi="Times New Roman" w:cs="Times New Roman"/>
                <w:sz w:val="28"/>
                <w:szCs w:val="28"/>
              </w:rPr>
              <w:t xml:space="preserve">During </w:t>
            </w:r>
            <w:r>
              <w:rPr>
                <w:rFonts w:ascii="Times New Roman" w:eastAsia="標楷體" w:hAnsi="Times New Roman" w:cs="Times New Roman"/>
                <w:sz w:val="28"/>
                <w:szCs w:val="28"/>
              </w:rPr>
              <w:t>n</w:t>
            </w:r>
            <w:r w:rsidRPr="0081364A">
              <w:rPr>
                <w:rFonts w:ascii="Times New Roman" w:eastAsia="標楷體" w:hAnsi="Times New Roman" w:cs="Times New Roman"/>
                <w:sz w:val="28"/>
                <w:szCs w:val="28"/>
              </w:rPr>
              <w:t xml:space="preserve">one office hours, please call </w:t>
            </w:r>
            <w:r w:rsidR="00FE4B73" w:rsidRPr="004608BC">
              <w:rPr>
                <w:rFonts w:ascii="Times New Roman" w:eastAsia="標楷體" w:hAnsi="Times New Roman" w:cs="Times New Roman"/>
                <w:sz w:val="28"/>
                <w:szCs w:val="28"/>
              </w:rPr>
              <w:t>08-8338100</w:t>
            </w:r>
            <w:r w:rsidR="00B12B5E" w:rsidRPr="004608BC">
              <w:rPr>
                <w:rFonts w:ascii="Times New Roman" w:eastAsia="標楷體" w:hAnsi="Times New Roman" w:cs="Times New Roman"/>
                <w:sz w:val="28"/>
                <w:szCs w:val="28"/>
              </w:rPr>
              <w:t>（</w:t>
            </w:r>
            <w:r>
              <w:rPr>
                <w:rFonts w:ascii="Times New Roman" w:eastAsia="標楷體" w:hAnsi="Times New Roman" w:cs="Times New Roman" w:hint="eastAsia"/>
                <w:sz w:val="28"/>
                <w:szCs w:val="28"/>
              </w:rPr>
              <w:t>F</w:t>
            </w:r>
            <w:r>
              <w:rPr>
                <w:rFonts w:ascii="Times New Roman" w:eastAsia="標楷體" w:hAnsi="Times New Roman" w:cs="Times New Roman"/>
                <w:sz w:val="28"/>
                <w:szCs w:val="28"/>
              </w:rPr>
              <w:t xml:space="preserve">ax </w:t>
            </w:r>
            <w:r w:rsidR="00B12B5E" w:rsidRPr="004608BC">
              <w:rPr>
                <w:rFonts w:ascii="Times New Roman" w:eastAsia="標楷體" w:hAnsi="Times New Roman" w:cs="Times New Roman"/>
                <w:sz w:val="28"/>
                <w:szCs w:val="28"/>
              </w:rPr>
              <w:t>08-8352629</w:t>
            </w:r>
            <w:r w:rsidR="00B12B5E" w:rsidRPr="004608BC">
              <w:rPr>
                <w:rFonts w:ascii="Times New Roman" w:eastAsia="標楷體" w:hAnsi="Times New Roman" w:cs="Times New Roman"/>
                <w:sz w:val="28"/>
                <w:szCs w:val="28"/>
              </w:rPr>
              <w:t>）</w:t>
            </w:r>
            <w:r w:rsidR="000451A7" w:rsidRPr="004608BC">
              <w:rPr>
                <w:rFonts w:ascii="Times New Roman" w:eastAsia="標楷體" w:hAnsi="Times New Roman" w:cs="Times New Roman"/>
                <w:sz w:val="28"/>
                <w:szCs w:val="28"/>
              </w:rPr>
              <w:t>。</w:t>
            </w:r>
          </w:p>
          <w:p w:rsidR="000451A7" w:rsidRPr="004608BC" w:rsidRDefault="00381975" w:rsidP="00381975">
            <w:pPr>
              <w:pStyle w:val="a3"/>
              <w:numPr>
                <w:ilvl w:val="2"/>
                <w:numId w:val="3"/>
              </w:numPr>
              <w:adjustRightInd w:val="0"/>
              <w:snapToGrid w:val="0"/>
              <w:spacing w:before="50" w:after="50"/>
              <w:ind w:leftChars="0" w:left="873" w:hanging="709"/>
              <w:rPr>
                <w:rFonts w:ascii="Times New Roman" w:eastAsia="標楷體" w:hAnsi="Times New Roman" w:cs="Times New Roman"/>
                <w:sz w:val="32"/>
                <w:szCs w:val="32"/>
              </w:rPr>
            </w:pPr>
            <w:r w:rsidRPr="00381975">
              <w:rPr>
                <w:rFonts w:ascii="Times New Roman" w:eastAsia="標楷體" w:hAnsi="Times New Roman" w:cs="Times New Roman"/>
                <w:sz w:val="28"/>
                <w:szCs w:val="28"/>
              </w:rPr>
              <w:t>To avoid affecting round-the-bay road traffic, all boats and yachts should wait at the bay’s tidal inlet/outlet at least 10 minutes ahead. We will not wait for late comers.</w:t>
            </w:r>
          </w:p>
          <w:p w:rsidR="00EF1DC0" w:rsidRPr="004608BC" w:rsidRDefault="00381975" w:rsidP="00381975">
            <w:pPr>
              <w:pStyle w:val="a3"/>
              <w:numPr>
                <w:ilvl w:val="2"/>
                <w:numId w:val="3"/>
              </w:numPr>
              <w:adjustRightInd w:val="0"/>
              <w:snapToGrid w:val="0"/>
              <w:spacing w:before="50" w:after="50"/>
              <w:ind w:leftChars="0" w:left="873" w:hanging="709"/>
              <w:rPr>
                <w:rFonts w:ascii="Times New Roman" w:eastAsia="標楷體" w:hAnsi="Times New Roman" w:cs="Times New Roman"/>
                <w:sz w:val="32"/>
                <w:szCs w:val="32"/>
              </w:rPr>
            </w:pPr>
            <w:r w:rsidRPr="00381975">
              <w:rPr>
                <w:rFonts w:ascii="Times New Roman" w:eastAsia="標楷體" w:hAnsi="Times New Roman" w:cs="Times New Roman"/>
                <w:sz w:val="28"/>
                <w:szCs w:val="28"/>
              </w:rPr>
              <w:t>Whether the applicant has applied to moor the boat/yacht</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Y</w:t>
            </w:r>
            <w:r>
              <w:rPr>
                <w:rFonts w:ascii="Times New Roman" w:eastAsia="標楷體" w:hAnsi="Times New Roman" w:cs="Times New Roman"/>
                <w:sz w:val="28"/>
                <w:szCs w:val="28"/>
              </w:rPr>
              <w:t>es</w:t>
            </w:r>
            <w:r w:rsidR="00007878" w:rsidRPr="004608BC">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N</w:t>
            </w:r>
            <w:r>
              <w:rPr>
                <w:rFonts w:ascii="Times New Roman" w:eastAsia="標楷體" w:hAnsi="Times New Roman" w:cs="Times New Roman"/>
                <w:sz w:val="28"/>
                <w:szCs w:val="28"/>
              </w:rPr>
              <w:t>o</w:t>
            </w:r>
            <w:r w:rsidR="00007878" w:rsidRPr="004608BC">
              <w:rPr>
                <w:rFonts w:ascii="Times New Roman" w:eastAsia="標楷體" w:hAnsi="Times New Roman" w:cs="Times New Roman"/>
                <w:sz w:val="28"/>
                <w:szCs w:val="28"/>
              </w:rPr>
              <w:t>□</w:t>
            </w:r>
          </w:p>
          <w:p w:rsidR="00007878" w:rsidRPr="004608BC" w:rsidRDefault="00381975" w:rsidP="00EF1DC0">
            <w:pPr>
              <w:pStyle w:val="a3"/>
              <w:adjustRightInd w:val="0"/>
              <w:snapToGrid w:val="0"/>
              <w:spacing w:before="50" w:after="50"/>
              <w:ind w:leftChars="0" w:left="851"/>
              <w:rPr>
                <w:rFonts w:ascii="Times New Roman" w:eastAsia="標楷體" w:hAnsi="Times New Roman" w:cs="Times New Roman"/>
                <w:sz w:val="32"/>
                <w:szCs w:val="32"/>
              </w:rPr>
            </w:pPr>
            <w:r w:rsidRPr="00381975">
              <w:rPr>
                <w:rFonts w:ascii="Times New Roman" w:eastAsia="標楷體" w:hAnsi="Times New Roman" w:cs="Times New Roman"/>
                <w:sz w:val="28"/>
                <w:szCs w:val="28"/>
              </w:rPr>
              <w:t>The mooring space</w:t>
            </w:r>
            <w:r w:rsidR="00007878" w:rsidRPr="004608BC">
              <w:rPr>
                <w:rFonts w:ascii="Times New Roman" w:eastAsia="標楷體" w:hAnsi="Times New Roman" w:cs="Times New Roman"/>
                <w:sz w:val="28"/>
                <w:szCs w:val="28"/>
              </w:rPr>
              <w:t xml:space="preserve"> ___________________</w:t>
            </w:r>
          </w:p>
          <w:p w:rsidR="00911E02" w:rsidRPr="004608BC" w:rsidRDefault="00381975" w:rsidP="00381975">
            <w:pPr>
              <w:pStyle w:val="a3"/>
              <w:numPr>
                <w:ilvl w:val="2"/>
                <w:numId w:val="3"/>
              </w:numPr>
              <w:adjustRightInd w:val="0"/>
              <w:snapToGrid w:val="0"/>
              <w:spacing w:before="50" w:after="50"/>
              <w:ind w:leftChars="0" w:left="873" w:hanging="709"/>
              <w:rPr>
                <w:rFonts w:ascii="Times New Roman" w:eastAsia="標楷體" w:hAnsi="Times New Roman" w:cs="Times New Roman"/>
                <w:sz w:val="28"/>
                <w:szCs w:val="32"/>
              </w:rPr>
            </w:pPr>
            <w:r w:rsidRPr="00381975">
              <w:rPr>
                <w:rFonts w:ascii="Times New Roman" w:eastAsia="標楷體" w:hAnsi="Times New Roman" w:cs="Times New Roman"/>
                <w:sz w:val="28"/>
                <w:szCs w:val="32"/>
              </w:rPr>
              <w:t>Upon arrival, contact the control tower via radio (Channels 16, 68, and 71. If no one answers, switch among the channels).</w:t>
            </w:r>
          </w:p>
          <w:p w:rsidR="00007878" w:rsidRPr="004608BC" w:rsidRDefault="00381975" w:rsidP="00381975">
            <w:pPr>
              <w:pStyle w:val="a3"/>
              <w:numPr>
                <w:ilvl w:val="2"/>
                <w:numId w:val="3"/>
              </w:numPr>
              <w:adjustRightInd w:val="0"/>
              <w:snapToGrid w:val="0"/>
              <w:spacing w:before="50" w:after="50"/>
              <w:ind w:leftChars="0" w:left="873" w:hanging="709"/>
              <w:rPr>
                <w:rFonts w:ascii="Times New Roman" w:eastAsia="標楷體" w:hAnsi="Times New Roman" w:cs="Times New Roman"/>
                <w:sz w:val="32"/>
                <w:szCs w:val="32"/>
              </w:rPr>
            </w:pPr>
            <w:r w:rsidRPr="00381975">
              <w:rPr>
                <w:rFonts w:ascii="Times New Roman" w:eastAsia="標楷體" w:hAnsi="Times New Roman" w:cs="Times New Roman"/>
                <w:sz w:val="28"/>
                <w:szCs w:val="28"/>
              </w:rPr>
              <w:t>I have read and understood the rules for applying to pass Dapeng Bay Bridge and the points for using and maintaining facilities at the bayside park’s pier. I will abide by all relevant rules.</w:t>
            </w:r>
          </w:p>
          <w:p w:rsidR="00A71C75" w:rsidRPr="004608BC" w:rsidRDefault="00A71C75" w:rsidP="00A71C75">
            <w:pPr>
              <w:pStyle w:val="a3"/>
              <w:adjustRightInd w:val="0"/>
              <w:snapToGrid w:val="0"/>
              <w:spacing w:before="50" w:after="50"/>
              <w:ind w:leftChars="0" w:left="851"/>
              <w:rPr>
                <w:rFonts w:ascii="Times New Roman" w:eastAsia="標楷體" w:hAnsi="Times New Roman" w:cs="Times New Roman"/>
                <w:sz w:val="22"/>
                <w:szCs w:val="32"/>
              </w:rPr>
            </w:pPr>
          </w:p>
          <w:p w:rsidR="00DD06E9" w:rsidRPr="004608BC" w:rsidRDefault="00DD06E9" w:rsidP="00A71C75">
            <w:pPr>
              <w:pStyle w:val="a3"/>
              <w:adjustRightInd w:val="0"/>
              <w:snapToGrid w:val="0"/>
              <w:spacing w:before="50" w:after="50"/>
              <w:ind w:leftChars="0" w:left="851"/>
              <w:rPr>
                <w:rFonts w:ascii="Times New Roman" w:eastAsia="標楷體" w:hAnsi="Times New Roman" w:cs="Times New Roman"/>
                <w:sz w:val="22"/>
                <w:szCs w:val="32"/>
              </w:rPr>
            </w:pPr>
          </w:p>
          <w:p w:rsidR="00A71C75" w:rsidRPr="004608BC" w:rsidRDefault="00381975" w:rsidP="00A71C75">
            <w:pPr>
              <w:pStyle w:val="a3"/>
              <w:adjustRightInd w:val="0"/>
              <w:snapToGrid w:val="0"/>
              <w:spacing w:before="50" w:after="50"/>
              <w:ind w:leftChars="0" w:left="851"/>
              <w:jc w:val="right"/>
              <w:rPr>
                <w:rFonts w:ascii="Times New Roman" w:eastAsia="標楷體" w:hAnsi="Times New Roman" w:cs="Times New Roman"/>
                <w:sz w:val="32"/>
                <w:szCs w:val="32"/>
              </w:rPr>
            </w:pPr>
            <w:r w:rsidRPr="00381975">
              <w:rPr>
                <w:rFonts w:ascii="Times New Roman" w:eastAsia="標楷體" w:hAnsi="Times New Roman" w:cs="Times New Roman"/>
                <w:sz w:val="28"/>
                <w:szCs w:val="28"/>
              </w:rPr>
              <w:t xml:space="preserve">Signature </w:t>
            </w:r>
            <w:r w:rsidR="00A71C75" w:rsidRPr="004608BC">
              <w:rPr>
                <w:rFonts w:ascii="Times New Roman" w:eastAsia="標楷體" w:hAnsi="Times New Roman" w:cs="Times New Roman"/>
                <w:sz w:val="28"/>
                <w:szCs w:val="28"/>
              </w:rPr>
              <w:t>__________________</w:t>
            </w:r>
          </w:p>
        </w:tc>
      </w:tr>
      <w:tr w:rsidR="000451A7" w:rsidRPr="004608BC" w:rsidTr="00347CD3">
        <w:trPr>
          <w:trHeight w:val="428"/>
          <w:jc w:val="center"/>
        </w:trPr>
        <w:tc>
          <w:tcPr>
            <w:tcW w:w="9498" w:type="dxa"/>
            <w:gridSpan w:val="9"/>
            <w:vAlign w:val="center"/>
          </w:tcPr>
          <w:p w:rsidR="000451A7" w:rsidRPr="004608BC" w:rsidRDefault="00381975" w:rsidP="000451A7">
            <w:pPr>
              <w:adjustRightInd w:val="0"/>
              <w:snapToGrid w:val="0"/>
              <w:spacing w:before="50" w:after="50"/>
              <w:rPr>
                <w:rFonts w:ascii="Times New Roman" w:eastAsia="標楷體" w:hAnsi="Times New Roman" w:cs="Times New Roman"/>
                <w:sz w:val="20"/>
                <w:szCs w:val="20"/>
              </w:rPr>
            </w:pPr>
            <w:r w:rsidRPr="00381975">
              <w:rPr>
                <w:rFonts w:ascii="Times New Roman" w:eastAsia="標楷體" w:hAnsi="Times New Roman" w:cs="Times New Roman"/>
                <w:sz w:val="20"/>
                <w:szCs w:val="20"/>
              </w:rPr>
              <w:t>The following will be filled out by Dapeng Bay National Scenic Area Administration, Tourism Bureau, MOTC. The applicant may skip it.</w:t>
            </w:r>
          </w:p>
        </w:tc>
      </w:tr>
      <w:tr w:rsidR="000451A7" w:rsidRPr="004608BC" w:rsidTr="00347CD3">
        <w:trPr>
          <w:trHeight w:val="1252"/>
          <w:jc w:val="center"/>
        </w:trPr>
        <w:tc>
          <w:tcPr>
            <w:tcW w:w="9498" w:type="dxa"/>
            <w:gridSpan w:val="9"/>
            <w:vAlign w:val="center"/>
          </w:tcPr>
          <w:p w:rsidR="000451A7" w:rsidRPr="004608BC" w:rsidRDefault="00381975" w:rsidP="000451A7">
            <w:pPr>
              <w:adjustRightInd w:val="0"/>
              <w:snapToGrid w:val="0"/>
              <w:spacing w:before="50" w:after="50"/>
              <w:rPr>
                <w:rFonts w:ascii="Times New Roman" w:eastAsia="標楷體" w:hAnsi="Times New Roman" w:cs="Times New Roman"/>
                <w:sz w:val="28"/>
                <w:szCs w:val="28"/>
              </w:rPr>
            </w:pPr>
            <w:r w:rsidRPr="00381975">
              <w:rPr>
                <w:rFonts w:ascii="Times New Roman" w:eastAsia="標楷體" w:hAnsi="Times New Roman" w:cs="Times New Roman"/>
                <w:sz w:val="28"/>
                <w:szCs w:val="28"/>
              </w:rPr>
              <w:t>Result</w:t>
            </w:r>
            <w:r>
              <w:rPr>
                <w:rFonts w:ascii="Times New Roman" w:eastAsia="標楷體" w:hAnsi="Times New Roman" w:cs="Times New Roman"/>
                <w:sz w:val="28"/>
                <w:szCs w:val="28"/>
              </w:rPr>
              <w:t xml:space="preserve"> :  </w:t>
            </w:r>
            <w:r w:rsidR="000451A7" w:rsidRPr="004608BC">
              <w:rPr>
                <w:rFonts w:ascii="Times New Roman" w:eastAsia="標楷體" w:hAnsi="Times New Roman" w:cs="Times New Roman"/>
                <w:sz w:val="28"/>
                <w:szCs w:val="28"/>
              </w:rPr>
              <w:t>□</w:t>
            </w:r>
            <w:r>
              <w:rPr>
                <w:rFonts w:ascii="Times New Roman" w:eastAsia="標楷體" w:hAnsi="Times New Roman" w:cs="Times New Roman"/>
                <w:sz w:val="28"/>
                <w:szCs w:val="28"/>
              </w:rPr>
              <w:t xml:space="preserve"> </w:t>
            </w:r>
            <w:r w:rsidRPr="00381975">
              <w:rPr>
                <w:rFonts w:ascii="Times New Roman" w:eastAsia="標楷體" w:hAnsi="Times New Roman" w:cs="Times New Roman"/>
                <w:sz w:val="28"/>
                <w:szCs w:val="28"/>
              </w:rPr>
              <w:t>Agreed</w:t>
            </w:r>
            <w:r w:rsidR="000451A7" w:rsidRPr="004608BC">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 xml:space="preserve"> </w:t>
            </w:r>
            <w:r w:rsidRPr="00381975">
              <w:rPr>
                <w:rFonts w:ascii="Times New Roman" w:eastAsia="標楷體" w:hAnsi="Times New Roman" w:cs="Times New Roman"/>
                <w:sz w:val="28"/>
                <w:szCs w:val="28"/>
              </w:rPr>
              <w:t>Disagreed</w:t>
            </w:r>
          </w:p>
          <w:p w:rsidR="000451A7" w:rsidRPr="004608BC" w:rsidRDefault="00381975" w:rsidP="000451A7">
            <w:pPr>
              <w:adjustRightInd w:val="0"/>
              <w:snapToGrid w:val="0"/>
              <w:spacing w:before="50" w:after="50"/>
              <w:rPr>
                <w:rFonts w:ascii="Times New Roman" w:eastAsia="標楷體" w:hAnsi="Times New Roman" w:cs="Times New Roman"/>
                <w:sz w:val="20"/>
                <w:szCs w:val="20"/>
              </w:rPr>
            </w:pPr>
            <w:r w:rsidRPr="00381975">
              <w:rPr>
                <w:rFonts w:ascii="Times New Roman" w:eastAsia="標楷體" w:hAnsi="Times New Roman" w:cs="Times New Roman"/>
                <w:sz w:val="28"/>
                <w:szCs w:val="28"/>
              </w:rPr>
              <w:t>Note</w:t>
            </w:r>
            <w:r>
              <w:rPr>
                <w:rFonts w:ascii="Times New Roman" w:eastAsia="標楷體" w:hAnsi="Times New Roman" w:cs="Times New Roman"/>
                <w:sz w:val="28"/>
                <w:szCs w:val="28"/>
              </w:rPr>
              <w:t xml:space="preserve"> : </w:t>
            </w:r>
            <w:r w:rsidR="000451A7" w:rsidRPr="004608BC">
              <w:rPr>
                <w:rFonts w:ascii="Times New Roman" w:eastAsia="標楷體" w:hAnsi="Times New Roman" w:cs="Times New Roman"/>
                <w:sz w:val="28"/>
                <w:szCs w:val="28"/>
                <w:u w:val="single"/>
              </w:rPr>
              <w:t xml:space="preserve">                                                     </w:t>
            </w:r>
          </w:p>
        </w:tc>
      </w:tr>
      <w:tr w:rsidR="000451A7" w:rsidRPr="004608BC" w:rsidTr="00347CD3">
        <w:trPr>
          <w:trHeight w:val="311"/>
          <w:jc w:val="center"/>
        </w:trPr>
        <w:tc>
          <w:tcPr>
            <w:tcW w:w="1815" w:type="dxa"/>
            <w:gridSpan w:val="2"/>
            <w:vAlign w:val="center"/>
          </w:tcPr>
          <w:p w:rsidR="000451A7" w:rsidRPr="004608BC" w:rsidRDefault="00381975" w:rsidP="000451A7">
            <w:pPr>
              <w:shd w:val="solid" w:color="FFFFFF" w:fill="FFFFFF"/>
              <w:adjustRightInd w:val="0"/>
              <w:snapToGrid w:val="0"/>
              <w:jc w:val="center"/>
              <w:rPr>
                <w:rFonts w:ascii="Times New Roman" w:eastAsia="標楷體" w:hAnsi="Times New Roman" w:cs="Times New Roman"/>
                <w:szCs w:val="24"/>
              </w:rPr>
            </w:pPr>
            <w:r w:rsidRPr="00381975">
              <w:rPr>
                <w:rFonts w:ascii="Times New Roman" w:eastAsia="標楷體" w:hAnsi="Times New Roman" w:cs="Times New Roman"/>
                <w:szCs w:val="24"/>
              </w:rPr>
              <w:t>Coordinator</w:t>
            </w:r>
          </w:p>
        </w:tc>
        <w:tc>
          <w:tcPr>
            <w:tcW w:w="1700" w:type="dxa"/>
            <w:gridSpan w:val="2"/>
            <w:vAlign w:val="center"/>
          </w:tcPr>
          <w:p w:rsidR="000451A7" w:rsidRPr="004608BC" w:rsidRDefault="00381975" w:rsidP="000451A7">
            <w:pPr>
              <w:shd w:val="solid" w:color="FFFFFF" w:fill="FFFFFF"/>
              <w:adjustRightInd w:val="0"/>
              <w:snapToGrid w:val="0"/>
              <w:jc w:val="center"/>
              <w:rPr>
                <w:rFonts w:ascii="Times New Roman" w:eastAsia="標楷體" w:hAnsi="Times New Roman" w:cs="Times New Roman"/>
                <w:szCs w:val="24"/>
              </w:rPr>
            </w:pPr>
            <w:r w:rsidRPr="00381975">
              <w:rPr>
                <w:rFonts w:ascii="Times New Roman" w:eastAsia="標楷體" w:hAnsi="Times New Roman" w:cs="Times New Roman"/>
                <w:szCs w:val="24"/>
              </w:rPr>
              <w:t>Supervisor</w:t>
            </w:r>
          </w:p>
        </w:tc>
        <w:tc>
          <w:tcPr>
            <w:tcW w:w="1699" w:type="dxa"/>
            <w:vAlign w:val="center"/>
          </w:tcPr>
          <w:p w:rsidR="000451A7" w:rsidRPr="004608BC" w:rsidRDefault="00381975" w:rsidP="000451A7">
            <w:pPr>
              <w:shd w:val="solid" w:color="FFFFFF" w:fill="FFFFFF"/>
              <w:adjustRightInd w:val="0"/>
              <w:snapToGrid w:val="0"/>
              <w:jc w:val="center"/>
              <w:rPr>
                <w:rFonts w:ascii="Times New Roman" w:eastAsia="標楷體" w:hAnsi="Times New Roman" w:cs="Times New Roman"/>
                <w:szCs w:val="24"/>
              </w:rPr>
            </w:pPr>
            <w:r w:rsidRPr="00381975">
              <w:rPr>
                <w:rFonts w:ascii="Times New Roman" w:eastAsia="標楷體" w:hAnsi="Times New Roman" w:cs="Times New Roman"/>
                <w:szCs w:val="24"/>
              </w:rPr>
              <w:t>Secretary</w:t>
            </w:r>
          </w:p>
        </w:tc>
        <w:tc>
          <w:tcPr>
            <w:tcW w:w="1803" w:type="dxa"/>
            <w:gridSpan w:val="3"/>
            <w:vAlign w:val="center"/>
          </w:tcPr>
          <w:p w:rsidR="000451A7" w:rsidRPr="004608BC" w:rsidRDefault="00381975" w:rsidP="000451A7">
            <w:pPr>
              <w:shd w:val="solid" w:color="FFFFFF" w:fill="FFFFFF"/>
              <w:adjustRightInd w:val="0"/>
              <w:snapToGrid w:val="0"/>
              <w:jc w:val="center"/>
              <w:rPr>
                <w:rFonts w:ascii="Times New Roman" w:eastAsia="標楷體" w:hAnsi="Times New Roman" w:cs="Times New Roman"/>
                <w:szCs w:val="24"/>
              </w:rPr>
            </w:pPr>
            <w:r w:rsidRPr="00381975">
              <w:rPr>
                <w:rFonts w:ascii="Times New Roman" w:eastAsia="標楷體" w:hAnsi="Times New Roman" w:cs="Times New Roman"/>
                <w:szCs w:val="24"/>
              </w:rPr>
              <w:t>Vice director</w:t>
            </w:r>
          </w:p>
        </w:tc>
        <w:tc>
          <w:tcPr>
            <w:tcW w:w="2481" w:type="dxa"/>
            <w:vAlign w:val="center"/>
          </w:tcPr>
          <w:p w:rsidR="000451A7" w:rsidRPr="004608BC" w:rsidRDefault="00381975" w:rsidP="003C592F">
            <w:pPr>
              <w:shd w:val="solid" w:color="FFFFFF" w:fill="FFFFFF"/>
              <w:adjustRightInd w:val="0"/>
              <w:snapToGrid w:val="0"/>
              <w:jc w:val="center"/>
              <w:rPr>
                <w:rFonts w:ascii="Times New Roman" w:eastAsia="標楷體" w:hAnsi="Times New Roman" w:cs="Times New Roman"/>
                <w:szCs w:val="24"/>
              </w:rPr>
            </w:pPr>
            <w:r w:rsidRPr="00381975">
              <w:rPr>
                <w:rFonts w:ascii="Times New Roman" w:eastAsia="標楷體" w:hAnsi="Times New Roman" w:cs="Times New Roman"/>
                <w:szCs w:val="24"/>
              </w:rPr>
              <w:t>Director / Authorizer</w:t>
            </w:r>
          </w:p>
        </w:tc>
      </w:tr>
      <w:tr w:rsidR="000451A7" w:rsidRPr="004608BC" w:rsidTr="00347CD3">
        <w:trPr>
          <w:trHeight w:val="737"/>
          <w:jc w:val="center"/>
        </w:trPr>
        <w:tc>
          <w:tcPr>
            <w:tcW w:w="1815" w:type="dxa"/>
            <w:gridSpan w:val="2"/>
            <w:vAlign w:val="center"/>
          </w:tcPr>
          <w:p w:rsidR="000451A7" w:rsidRPr="004608BC" w:rsidRDefault="000451A7" w:rsidP="000451A7">
            <w:pPr>
              <w:adjustRightInd w:val="0"/>
              <w:snapToGrid w:val="0"/>
              <w:spacing w:before="50" w:after="50"/>
              <w:rPr>
                <w:rFonts w:ascii="Times New Roman" w:eastAsia="標楷體" w:hAnsi="Times New Roman" w:cs="Times New Roman"/>
                <w:sz w:val="28"/>
                <w:szCs w:val="28"/>
              </w:rPr>
            </w:pPr>
          </w:p>
        </w:tc>
        <w:tc>
          <w:tcPr>
            <w:tcW w:w="1700" w:type="dxa"/>
            <w:gridSpan w:val="2"/>
            <w:vAlign w:val="center"/>
          </w:tcPr>
          <w:p w:rsidR="000451A7" w:rsidRPr="004608BC" w:rsidRDefault="000451A7" w:rsidP="000451A7">
            <w:pPr>
              <w:adjustRightInd w:val="0"/>
              <w:snapToGrid w:val="0"/>
              <w:spacing w:before="50" w:after="50"/>
              <w:rPr>
                <w:rFonts w:ascii="Times New Roman" w:eastAsia="標楷體" w:hAnsi="Times New Roman" w:cs="Times New Roman"/>
                <w:sz w:val="28"/>
                <w:szCs w:val="28"/>
              </w:rPr>
            </w:pPr>
          </w:p>
        </w:tc>
        <w:tc>
          <w:tcPr>
            <w:tcW w:w="1699" w:type="dxa"/>
            <w:vAlign w:val="center"/>
          </w:tcPr>
          <w:p w:rsidR="000451A7" w:rsidRPr="004608BC" w:rsidRDefault="000451A7" w:rsidP="000451A7">
            <w:pPr>
              <w:adjustRightInd w:val="0"/>
              <w:snapToGrid w:val="0"/>
              <w:spacing w:before="50" w:after="50"/>
              <w:rPr>
                <w:rFonts w:ascii="Times New Roman" w:eastAsia="標楷體" w:hAnsi="Times New Roman" w:cs="Times New Roman"/>
                <w:sz w:val="28"/>
                <w:szCs w:val="28"/>
              </w:rPr>
            </w:pPr>
          </w:p>
        </w:tc>
        <w:tc>
          <w:tcPr>
            <w:tcW w:w="1803" w:type="dxa"/>
            <w:gridSpan w:val="3"/>
            <w:vAlign w:val="center"/>
          </w:tcPr>
          <w:p w:rsidR="000451A7" w:rsidRPr="004608BC" w:rsidRDefault="000451A7" w:rsidP="000451A7">
            <w:pPr>
              <w:adjustRightInd w:val="0"/>
              <w:snapToGrid w:val="0"/>
              <w:spacing w:before="50" w:after="50"/>
              <w:rPr>
                <w:rFonts w:ascii="Times New Roman" w:eastAsia="標楷體" w:hAnsi="Times New Roman" w:cs="Times New Roman"/>
                <w:sz w:val="28"/>
                <w:szCs w:val="28"/>
              </w:rPr>
            </w:pPr>
          </w:p>
        </w:tc>
        <w:tc>
          <w:tcPr>
            <w:tcW w:w="2481" w:type="dxa"/>
            <w:vAlign w:val="center"/>
          </w:tcPr>
          <w:p w:rsidR="000451A7" w:rsidRPr="004608BC" w:rsidRDefault="000451A7" w:rsidP="000451A7">
            <w:pPr>
              <w:adjustRightInd w:val="0"/>
              <w:snapToGrid w:val="0"/>
              <w:spacing w:before="50" w:after="50"/>
              <w:rPr>
                <w:rFonts w:ascii="Times New Roman" w:eastAsia="標楷體" w:hAnsi="Times New Roman" w:cs="Times New Roman"/>
                <w:sz w:val="28"/>
                <w:szCs w:val="28"/>
              </w:rPr>
            </w:pPr>
          </w:p>
        </w:tc>
      </w:tr>
    </w:tbl>
    <w:p w:rsidR="00364049" w:rsidRPr="004608BC" w:rsidRDefault="00364049" w:rsidP="00911E02">
      <w:pPr>
        <w:adjustRightInd w:val="0"/>
        <w:snapToGrid w:val="0"/>
        <w:spacing w:before="50" w:after="50"/>
        <w:rPr>
          <w:rFonts w:ascii="Times New Roman" w:eastAsia="標楷體" w:hAnsi="Times New Roman" w:cs="Times New Roman"/>
          <w:sz w:val="28"/>
          <w:szCs w:val="28"/>
        </w:rPr>
      </w:pPr>
    </w:p>
    <w:sectPr w:rsidR="00364049" w:rsidRPr="004608BC" w:rsidSect="00A71C75">
      <w:pgSz w:w="11906" w:h="16838"/>
      <w:pgMar w:top="851"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681" w:rsidRDefault="00C26681" w:rsidP="00244B60">
      <w:r>
        <w:separator/>
      </w:r>
    </w:p>
  </w:endnote>
  <w:endnote w:type="continuationSeparator" w:id="0">
    <w:p w:rsidR="00C26681" w:rsidRDefault="00C26681" w:rsidP="0024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681" w:rsidRDefault="00C26681" w:rsidP="00244B60">
      <w:r>
        <w:separator/>
      </w:r>
    </w:p>
  </w:footnote>
  <w:footnote w:type="continuationSeparator" w:id="0">
    <w:p w:rsidR="00C26681" w:rsidRDefault="00C26681" w:rsidP="00244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1D8D"/>
    <w:multiLevelType w:val="hybridMultilevel"/>
    <w:tmpl w:val="AC5484D0"/>
    <w:lvl w:ilvl="0" w:tplc="4CE2F4A4">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1B30241D"/>
    <w:multiLevelType w:val="hybridMultilevel"/>
    <w:tmpl w:val="4A669BDA"/>
    <w:lvl w:ilvl="0" w:tplc="0409000F">
      <w:start w:val="1"/>
      <w:numFmt w:val="decimal"/>
      <w:lvlText w:val="%1."/>
      <w:lvlJc w:val="left"/>
      <w:pPr>
        <w:ind w:left="480" w:hanging="480"/>
      </w:pPr>
      <w:rPr>
        <w:rFonts w:hint="default"/>
        <w:lang w:val="en-US"/>
      </w:rPr>
    </w:lvl>
    <w:lvl w:ilvl="1" w:tplc="F7B2EB44">
      <w:start w:val="1"/>
      <w:numFmt w:val="taiwaneseCountingThousand"/>
      <w:lvlText w:val="（%2）"/>
      <w:lvlJc w:val="left"/>
      <w:pPr>
        <w:ind w:left="1344" w:hanging="86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3C60E3"/>
    <w:multiLevelType w:val="hybridMultilevel"/>
    <w:tmpl w:val="4CDCF34E"/>
    <w:lvl w:ilvl="0" w:tplc="91F274DC">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1F326DBC"/>
    <w:multiLevelType w:val="hybridMultilevel"/>
    <w:tmpl w:val="4E7093BA"/>
    <w:lvl w:ilvl="0" w:tplc="91F274DC">
      <w:start w:val="1"/>
      <w:numFmt w:val="decimal"/>
      <w:lvlText w:val="（%1）"/>
      <w:lvlJc w:val="left"/>
      <w:pPr>
        <w:ind w:left="764" w:hanging="480"/>
      </w:pPr>
      <w:rPr>
        <w:rFonts w:hint="default"/>
        <w:sz w:val="32"/>
      </w:rPr>
    </w:lvl>
    <w:lvl w:ilvl="1" w:tplc="04090019" w:tentative="1">
      <w:start w:val="1"/>
      <w:numFmt w:val="ideographTraditional"/>
      <w:lvlText w:val="%2、"/>
      <w:lvlJc w:val="left"/>
      <w:pPr>
        <w:ind w:left="404" w:hanging="480"/>
      </w:pPr>
    </w:lvl>
    <w:lvl w:ilvl="2" w:tplc="0409001B" w:tentative="1">
      <w:start w:val="1"/>
      <w:numFmt w:val="lowerRoman"/>
      <w:lvlText w:val="%3."/>
      <w:lvlJc w:val="right"/>
      <w:pPr>
        <w:ind w:left="884" w:hanging="480"/>
      </w:pPr>
    </w:lvl>
    <w:lvl w:ilvl="3" w:tplc="0409000F" w:tentative="1">
      <w:start w:val="1"/>
      <w:numFmt w:val="decimal"/>
      <w:lvlText w:val="%4."/>
      <w:lvlJc w:val="left"/>
      <w:pPr>
        <w:ind w:left="1364" w:hanging="480"/>
      </w:pPr>
    </w:lvl>
    <w:lvl w:ilvl="4" w:tplc="04090019" w:tentative="1">
      <w:start w:val="1"/>
      <w:numFmt w:val="ideographTraditional"/>
      <w:lvlText w:val="%5、"/>
      <w:lvlJc w:val="left"/>
      <w:pPr>
        <w:ind w:left="1844" w:hanging="480"/>
      </w:pPr>
    </w:lvl>
    <w:lvl w:ilvl="5" w:tplc="0409001B" w:tentative="1">
      <w:start w:val="1"/>
      <w:numFmt w:val="lowerRoman"/>
      <w:lvlText w:val="%6."/>
      <w:lvlJc w:val="right"/>
      <w:pPr>
        <w:ind w:left="2324" w:hanging="480"/>
      </w:pPr>
    </w:lvl>
    <w:lvl w:ilvl="6" w:tplc="0409000F" w:tentative="1">
      <w:start w:val="1"/>
      <w:numFmt w:val="decimal"/>
      <w:lvlText w:val="%7."/>
      <w:lvlJc w:val="left"/>
      <w:pPr>
        <w:ind w:left="2804" w:hanging="480"/>
      </w:pPr>
    </w:lvl>
    <w:lvl w:ilvl="7" w:tplc="04090019" w:tentative="1">
      <w:start w:val="1"/>
      <w:numFmt w:val="ideographTraditional"/>
      <w:lvlText w:val="%8、"/>
      <w:lvlJc w:val="left"/>
      <w:pPr>
        <w:ind w:left="3284" w:hanging="480"/>
      </w:pPr>
    </w:lvl>
    <w:lvl w:ilvl="8" w:tplc="0409001B" w:tentative="1">
      <w:start w:val="1"/>
      <w:numFmt w:val="lowerRoman"/>
      <w:lvlText w:val="%9."/>
      <w:lvlJc w:val="right"/>
      <w:pPr>
        <w:ind w:left="3764" w:hanging="480"/>
      </w:pPr>
    </w:lvl>
  </w:abstractNum>
  <w:abstractNum w:abstractNumId="4" w15:restartNumberingAfterBreak="0">
    <w:nsid w:val="27727A44"/>
    <w:multiLevelType w:val="hybridMultilevel"/>
    <w:tmpl w:val="C8AE74CC"/>
    <w:lvl w:ilvl="0" w:tplc="F7B2EB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CB233A"/>
    <w:multiLevelType w:val="hybridMultilevel"/>
    <w:tmpl w:val="3CC6C544"/>
    <w:lvl w:ilvl="0" w:tplc="4CE2F4A4">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CD2B8C"/>
    <w:multiLevelType w:val="hybridMultilevel"/>
    <w:tmpl w:val="6708F8CC"/>
    <w:lvl w:ilvl="0" w:tplc="3B6022D6">
      <w:start w:val="1"/>
      <w:numFmt w:val="taiwaneseCountingThousand"/>
      <w:lvlText w:val="%1、"/>
      <w:lvlJc w:val="left"/>
      <w:pPr>
        <w:ind w:left="1331" w:hanging="480"/>
      </w:pPr>
      <w:rPr>
        <w:color w:val="auto"/>
        <w:lang w:val="en-US"/>
      </w:rPr>
    </w:lvl>
    <w:lvl w:ilvl="1" w:tplc="C7BC3098">
      <w:start w:val="1"/>
      <w:numFmt w:val="taiwaneseCountingThousand"/>
      <w:lvlText w:val="（%2）"/>
      <w:lvlJc w:val="left"/>
      <w:pPr>
        <w:ind w:left="1224" w:hanging="74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5E1FAD"/>
    <w:multiLevelType w:val="hybridMultilevel"/>
    <w:tmpl w:val="86D61E50"/>
    <w:lvl w:ilvl="0" w:tplc="7D3CC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F2C7077"/>
    <w:multiLevelType w:val="hybridMultilevel"/>
    <w:tmpl w:val="0DB2C612"/>
    <w:lvl w:ilvl="0" w:tplc="4CE2F4A4">
      <w:start w:val="1"/>
      <w:numFmt w:val="taiwaneseCountingThousand"/>
      <w:lvlText w:val="（%1）"/>
      <w:lvlJc w:val="left"/>
      <w:pPr>
        <w:ind w:left="840" w:hanging="480"/>
      </w:pPr>
      <w:rPr>
        <w:rFonts w:hint="eastAsia"/>
      </w:rPr>
    </w:lvl>
    <w:lvl w:ilvl="1" w:tplc="4CE2F4A4">
      <w:start w:val="1"/>
      <w:numFmt w:val="taiwaneseCountingThousand"/>
      <w:lvlText w:val="（%2）"/>
      <w:lvlJc w:val="left"/>
      <w:pPr>
        <w:ind w:left="1320" w:hanging="480"/>
      </w:pPr>
      <w:rPr>
        <w:rFonts w:hint="eastAsia"/>
      </w:rPr>
    </w:lvl>
    <w:lvl w:ilvl="2" w:tplc="0409000F">
      <w:start w:val="1"/>
      <w:numFmt w:val="decimal"/>
      <w:lvlText w:val="%3."/>
      <w:lvlJc w:val="left"/>
      <w:pPr>
        <w:ind w:left="2040" w:hanging="720"/>
      </w:pPr>
      <w:rPr>
        <w:rFonts w:hint="default"/>
        <w:lang w:val="en-US"/>
      </w:rPr>
    </w:lvl>
    <w:lvl w:ilvl="3" w:tplc="7F707FB4">
      <w:start w:val="1"/>
      <w:numFmt w:val="decimal"/>
      <w:lvlText w:val="%4."/>
      <w:lvlJc w:val="left"/>
      <w:pPr>
        <w:ind w:left="1353" w:hanging="360"/>
      </w:pPr>
      <w:rPr>
        <w:rFonts w:hint="default"/>
      </w:r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68A831BA"/>
    <w:multiLevelType w:val="hybridMultilevel"/>
    <w:tmpl w:val="BDBC74B0"/>
    <w:lvl w:ilvl="0" w:tplc="91F274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7"/>
  </w:num>
  <w:num w:numId="3">
    <w:abstractNumId w:val="8"/>
  </w:num>
  <w:num w:numId="4">
    <w:abstractNumId w:val="0"/>
  </w:num>
  <w:num w:numId="5">
    <w:abstractNumId w:val="6"/>
  </w:num>
  <w:num w:numId="6">
    <w:abstractNumId w:val="2"/>
  </w:num>
  <w:num w:numId="7">
    <w:abstractNumId w:val="5"/>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85"/>
    <w:rsid w:val="00007878"/>
    <w:rsid w:val="000451A7"/>
    <w:rsid w:val="000603DF"/>
    <w:rsid w:val="000914F1"/>
    <w:rsid w:val="00092459"/>
    <w:rsid w:val="000B787E"/>
    <w:rsid w:val="00102668"/>
    <w:rsid w:val="001064E2"/>
    <w:rsid w:val="001414E1"/>
    <w:rsid w:val="001634B6"/>
    <w:rsid w:val="001B60E4"/>
    <w:rsid w:val="001C3A87"/>
    <w:rsid w:val="001D7F81"/>
    <w:rsid w:val="001F4D69"/>
    <w:rsid w:val="00244B60"/>
    <w:rsid w:val="00290A79"/>
    <w:rsid w:val="002A00F3"/>
    <w:rsid w:val="002C3790"/>
    <w:rsid w:val="00347CD3"/>
    <w:rsid w:val="00347D1F"/>
    <w:rsid w:val="00362A88"/>
    <w:rsid w:val="00364049"/>
    <w:rsid w:val="00381975"/>
    <w:rsid w:val="00385378"/>
    <w:rsid w:val="003C592F"/>
    <w:rsid w:val="003C6B48"/>
    <w:rsid w:val="003E2F41"/>
    <w:rsid w:val="0043661C"/>
    <w:rsid w:val="004608BC"/>
    <w:rsid w:val="004E5827"/>
    <w:rsid w:val="004E5CD4"/>
    <w:rsid w:val="00543B8B"/>
    <w:rsid w:val="0054445C"/>
    <w:rsid w:val="00555485"/>
    <w:rsid w:val="00572748"/>
    <w:rsid w:val="00577AAC"/>
    <w:rsid w:val="00590EF7"/>
    <w:rsid w:val="005C7BD0"/>
    <w:rsid w:val="005E1EB7"/>
    <w:rsid w:val="00624166"/>
    <w:rsid w:val="006375E5"/>
    <w:rsid w:val="006C5D89"/>
    <w:rsid w:val="006D2770"/>
    <w:rsid w:val="00717D38"/>
    <w:rsid w:val="008015F6"/>
    <w:rsid w:val="0081364A"/>
    <w:rsid w:val="008B2ADA"/>
    <w:rsid w:val="008C7F7F"/>
    <w:rsid w:val="008E5D9E"/>
    <w:rsid w:val="009073CB"/>
    <w:rsid w:val="00911E02"/>
    <w:rsid w:val="00926602"/>
    <w:rsid w:val="009613AC"/>
    <w:rsid w:val="009C18E5"/>
    <w:rsid w:val="00A66176"/>
    <w:rsid w:val="00A71C75"/>
    <w:rsid w:val="00A86B84"/>
    <w:rsid w:val="00A90992"/>
    <w:rsid w:val="00A923DF"/>
    <w:rsid w:val="00B12B5E"/>
    <w:rsid w:val="00B24B97"/>
    <w:rsid w:val="00B704FA"/>
    <w:rsid w:val="00B72198"/>
    <w:rsid w:val="00BC2628"/>
    <w:rsid w:val="00BE3197"/>
    <w:rsid w:val="00C05148"/>
    <w:rsid w:val="00C26681"/>
    <w:rsid w:val="00C43A4E"/>
    <w:rsid w:val="00C46E3B"/>
    <w:rsid w:val="00C625F7"/>
    <w:rsid w:val="00CB5B08"/>
    <w:rsid w:val="00CE27A8"/>
    <w:rsid w:val="00D052CE"/>
    <w:rsid w:val="00D30A53"/>
    <w:rsid w:val="00D34643"/>
    <w:rsid w:val="00DA6D78"/>
    <w:rsid w:val="00DA7766"/>
    <w:rsid w:val="00DD06E9"/>
    <w:rsid w:val="00E00672"/>
    <w:rsid w:val="00E2443D"/>
    <w:rsid w:val="00E2620A"/>
    <w:rsid w:val="00E75EDA"/>
    <w:rsid w:val="00E77928"/>
    <w:rsid w:val="00E80013"/>
    <w:rsid w:val="00E9078A"/>
    <w:rsid w:val="00E964A8"/>
    <w:rsid w:val="00ED1E9E"/>
    <w:rsid w:val="00EE746C"/>
    <w:rsid w:val="00EF1DC0"/>
    <w:rsid w:val="00F22887"/>
    <w:rsid w:val="00F36A9A"/>
    <w:rsid w:val="00F36DF0"/>
    <w:rsid w:val="00F441A2"/>
    <w:rsid w:val="00F61805"/>
    <w:rsid w:val="00F75C9D"/>
    <w:rsid w:val="00F87173"/>
    <w:rsid w:val="00F95C3A"/>
    <w:rsid w:val="00FA7B2F"/>
    <w:rsid w:val="00FB2BF2"/>
    <w:rsid w:val="00FC2617"/>
    <w:rsid w:val="00FD2A0B"/>
    <w:rsid w:val="00FE4B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E0508"/>
  <w15:docId w15:val="{4E9BBA10-ED9D-4413-AEC7-FEFF3CA5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485"/>
    <w:pPr>
      <w:ind w:leftChars="200" w:left="480"/>
    </w:pPr>
  </w:style>
  <w:style w:type="character" w:styleId="a4">
    <w:name w:val="Hyperlink"/>
    <w:rsid w:val="00555485"/>
    <w:rPr>
      <w:color w:val="0000FF"/>
      <w:u w:val="single"/>
    </w:rPr>
  </w:style>
  <w:style w:type="table" w:styleId="a5">
    <w:name w:val="Table Grid"/>
    <w:basedOn w:val="a1"/>
    <w:uiPriority w:val="59"/>
    <w:rsid w:val="008B2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44B60"/>
    <w:pPr>
      <w:tabs>
        <w:tab w:val="center" w:pos="4153"/>
        <w:tab w:val="right" w:pos="8306"/>
      </w:tabs>
      <w:snapToGrid w:val="0"/>
    </w:pPr>
    <w:rPr>
      <w:sz w:val="20"/>
      <w:szCs w:val="20"/>
    </w:rPr>
  </w:style>
  <w:style w:type="character" w:customStyle="1" w:styleId="a7">
    <w:name w:val="頁首 字元"/>
    <w:basedOn w:val="a0"/>
    <w:link w:val="a6"/>
    <w:uiPriority w:val="99"/>
    <w:rsid w:val="00244B60"/>
    <w:rPr>
      <w:sz w:val="20"/>
      <w:szCs w:val="20"/>
    </w:rPr>
  </w:style>
  <w:style w:type="paragraph" w:styleId="a8">
    <w:name w:val="footer"/>
    <w:basedOn w:val="a"/>
    <w:link w:val="a9"/>
    <w:uiPriority w:val="99"/>
    <w:unhideWhenUsed/>
    <w:rsid w:val="00244B60"/>
    <w:pPr>
      <w:tabs>
        <w:tab w:val="center" w:pos="4153"/>
        <w:tab w:val="right" w:pos="8306"/>
      </w:tabs>
      <w:snapToGrid w:val="0"/>
    </w:pPr>
    <w:rPr>
      <w:sz w:val="20"/>
      <w:szCs w:val="20"/>
    </w:rPr>
  </w:style>
  <w:style w:type="character" w:customStyle="1" w:styleId="a9">
    <w:name w:val="頁尾 字元"/>
    <w:basedOn w:val="a0"/>
    <w:link w:val="a8"/>
    <w:uiPriority w:val="99"/>
    <w:rsid w:val="00244B60"/>
    <w:rPr>
      <w:sz w:val="20"/>
      <w:szCs w:val="20"/>
    </w:rPr>
  </w:style>
  <w:style w:type="paragraph" w:styleId="aa">
    <w:name w:val="Balloon Text"/>
    <w:basedOn w:val="a"/>
    <w:link w:val="ab"/>
    <w:uiPriority w:val="99"/>
    <w:semiHidden/>
    <w:unhideWhenUsed/>
    <w:rsid w:val="001C3A8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C3A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6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尤致閔</dc:creator>
  <cp:lastModifiedBy>王証傑</cp:lastModifiedBy>
  <cp:revision>2</cp:revision>
  <cp:lastPrinted>2020-05-08T08:14:00Z</cp:lastPrinted>
  <dcterms:created xsi:type="dcterms:W3CDTF">2023-08-15T02:04:00Z</dcterms:created>
  <dcterms:modified xsi:type="dcterms:W3CDTF">2023-08-15T02:04:00Z</dcterms:modified>
</cp:coreProperties>
</file>