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7D" w:rsidRPr="0097545E" w:rsidRDefault="00980D7D" w:rsidP="00980D7D">
      <w:pPr>
        <w:adjustRightInd w:val="0"/>
        <w:snapToGrid w:val="0"/>
        <w:spacing w:line="240" w:lineRule="atLeast"/>
        <w:rPr>
          <w:rFonts w:eastAsia="標楷體" w:hint="eastAsia"/>
          <w:sz w:val="28"/>
          <w:szCs w:val="28"/>
        </w:rPr>
      </w:pPr>
    </w:p>
    <w:p w:rsidR="00980D7D" w:rsidRDefault="00980D7D" w:rsidP="00980D7D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  <w:bookmarkStart w:id="0" w:name="_GoBack"/>
      <w:r w:rsidRPr="0097545E">
        <w:rPr>
          <w:rFonts w:eastAsia="標楷體" w:hint="eastAsia"/>
          <w:b/>
          <w:sz w:val="28"/>
          <w:szCs w:val="28"/>
        </w:rPr>
        <w:t>附件二：特色建築獎勵補助類別表</w:t>
      </w:r>
    </w:p>
    <w:bookmarkEnd w:id="0"/>
    <w:p w:rsidR="00980D7D" w:rsidRDefault="00980D7D" w:rsidP="00980D7D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980D7D" w:rsidRPr="0097545E" w:rsidRDefault="00980D7D" w:rsidP="00980D7D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696"/>
        <w:gridCol w:w="2431"/>
        <w:gridCol w:w="3673"/>
        <w:gridCol w:w="2222"/>
      </w:tblGrid>
      <w:tr w:rsidR="00980D7D" w:rsidRPr="0097545E" w:rsidTr="00294CCE">
        <w:trPr>
          <w:trHeight w:val="80"/>
          <w:tblHeader/>
          <w:jc w:val="center"/>
        </w:trPr>
        <w:tc>
          <w:tcPr>
            <w:tcW w:w="750" w:type="dxa"/>
            <w:shd w:val="clear" w:color="auto" w:fill="E0E0E0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項次</w:t>
            </w:r>
          </w:p>
        </w:tc>
        <w:tc>
          <w:tcPr>
            <w:tcW w:w="1696" w:type="dxa"/>
            <w:shd w:val="clear" w:color="auto" w:fill="E0E0E0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類別</w:t>
            </w:r>
          </w:p>
        </w:tc>
        <w:tc>
          <w:tcPr>
            <w:tcW w:w="2431" w:type="dxa"/>
            <w:shd w:val="clear" w:color="auto" w:fill="E0E0E0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補助項目</w:t>
            </w:r>
          </w:p>
        </w:tc>
        <w:tc>
          <w:tcPr>
            <w:tcW w:w="3673" w:type="dxa"/>
            <w:shd w:val="clear" w:color="auto" w:fill="E0E0E0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內容</w:t>
            </w:r>
          </w:p>
        </w:tc>
        <w:tc>
          <w:tcPr>
            <w:tcW w:w="2222" w:type="dxa"/>
            <w:shd w:val="clear" w:color="auto" w:fill="E0E0E0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補助金額（新台幣）</w:t>
            </w:r>
          </w:p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（每戶最高上限）</w:t>
            </w:r>
          </w:p>
        </w:tc>
      </w:tr>
      <w:tr w:rsidR="00980D7D" w:rsidRPr="0097545E" w:rsidTr="00294CCE">
        <w:trPr>
          <w:trHeight w:val="512"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取得建築執照之建築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整棟建物</w:t>
            </w:r>
          </w:p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（含屋頂、外牆、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樑</w:t>
            </w:r>
            <w:proofErr w:type="gramEnd"/>
            <w:r w:rsidRPr="0097545E">
              <w:rPr>
                <w:rFonts w:eastAsia="標楷體" w:cs="新細明體" w:hint="eastAsia"/>
                <w:kern w:val="0"/>
              </w:rPr>
              <w:t>柱）等外部材料貼面或圖騰裝飾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980D7D" w:rsidRPr="0097545E" w:rsidRDefault="00980D7D" w:rsidP="00980D7D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補助內容：</w:t>
            </w:r>
          </w:p>
          <w:p w:rsidR="00980D7D" w:rsidRPr="0097545E" w:rsidRDefault="00980D7D" w:rsidP="00980D7D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位於公共視覺焦點處建物。</w:t>
            </w:r>
          </w:p>
          <w:p w:rsidR="00980D7D" w:rsidRPr="0097545E" w:rsidRDefault="00980D7D" w:rsidP="00980D7D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部落內合法建物。</w:t>
            </w:r>
          </w:p>
          <w:p w:rsidR="00980D7D" w:rsidRPr="0097545E" w:rsidRDefault="00980D7D" w:rsidP="00980D7D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補助重點：</w:t>
            </w:r>
          </w:p>
          <w:p w:rsidR="00980D7D" w:rsidRPr="0097545E" w:rsidRDefault="00980D7D" w:rsidP="00980D7D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以整棟建物改善作為補助對象。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20</w:t>
            </w:r>
            <w:r w:rsidRPr="0097545E">
              <w:rPr>
                <w:rFonts w:eastAsia="標楷體" w:cs="新細明體" w:hint="eastAsia"/>
                <w:kern w:val="0"/>
              </w:rPr>
              <w:t>萬元以內</w:t>
            </w:r>
          </w:p>
        </w:tc>
      </w:tr>
      <w:tr w:rsidR="00980D7D" w:rsidRPr="0097545E" w:rsidTr="00294CCE">
        <w:trPr>
          <w:trHeight w:val="80"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既有建築物無建築使用執照者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整棟建物</w:t>
            </w:r>
          </w:p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（含屋頂、外牆、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樑</w:t>
            </w:r>
            <w:proofErr w:type="gramEnd"/>
            <w:r w:rsidRPr="0097545E">
              <w:rPr>
                <w:rFonts w:eastAsia="標楷體" w:cs="新細明體" w:hint="eastAsia"/>
                <w:kern w:val="0"/>
              </w:rPr>
              <w:t>柱）等外部材料貼面或圖騰裝飾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980D7D" w:rsidRPr="0097545E" w:rsidRDefault="00980D7D" w:rsidP="00980D7D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傳統建築（老舊傳統石板建築）</w:t>
            </w:r>
          </w:p>
          <w:p w:rsidR="00980D7D" w:rsidRPr="0097545E" w:rsidRDefault="00980D7D" w:rsidP="00980D7D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位於公共視覺焦點處之建物等。</w:t>
            </w:r>
          </w:p>
          <w:p w:rsidR="00980D7D" w:rsidRPr="0097545E" w:rsidRDefault="00980D7D" w:rsidP="00980D7D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經合法程序取得使用證明後之建築可適用。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20</w:t>
            </w:r>
            <w:r w:rsidRPr="0097545E">
              <w:rPr>
                <w:rFonts w:eastAsia="標楷體" w:cs="新細明體" w:hint="eastAsia"/>
                <w:kern w:val="0"/>
              </w:rPr>
              <w:t>萬元以內</w:t>
            </w:r>
          </w:p>
        </w:tc>
      </w:tr>
      <w:tr w:rsidR="00980D7D" w:rsidRPr="0097545E" w:rsidTr="00294CCE">
        <w:trPr>
          <w:trHeight w:val="80"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沿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主要街面且</w:t>
            </w:r>
            <w:proofErr w:type="gramEnd"/>
            <w:r w:rsidRPr="0097545E">
              <w:rPr>
                <w:rFonts w:eastAsia="標楷體" w:cs="新細明體" w:hint="eastAsia"/>
                <w:kern w:val="0"/>
              </w:rPr>
              <w:t>位於公共視覺焦點處之建物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主要外牆（材料）貼面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980D7D" w:rsidRPr="0097545E" w:rsidRDefault="00980D7D" w:rsidP="00980D7D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以位於部落內主要街道上且為公共視覺焦點之沿街面建物外牆。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10</w:t>
            </w:r>
            <w:r w:rsidRPr="0097545E">
              <w:rPr>
                <w:rFonts w:eastAsia="標楷體" w:cs="新細明體" w:hint="eastAsia"/>
                <w:kern w:val="0"/>
              </w:rPr>
              <w:t>萬元以內</w:t>
            </w:r>
          </w:p>
        </w:tc>
      </w:tr>
      <w:tr w:rsidR="00980D7D" w:rsidRPr="0097545E" w:rsidTr="00294CCE">
        <w:trPr>
          <w:trHeight w:val="80"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圍牆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以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主要街面之</w:t>
            </w:r>
            <w:proofErr w:type="gramEnd"/>
            <w:r w:rsidRPr="0097545E">
              <w:rPr>
                <w:rFonts w:eastAsia="標楷體" w:cs="新細明體" w:hint="eastAsia"/>
                <w:kern w:val="0"/>
              </w:rPr>
              <w:t>石板貼面、魯凱原民圖騰裝飾（含雕刻）為主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980D7D" w:rsidRPr="0097545E" w:rsidRDefault="00980D7D" w:rsidP="00980D7D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proofErr w:type="gramStart"/>
            <w:r w:rsidRPr="0097545E">
              <w:rPr>
                <w:rFonts w:eastAsia="標楷體" w:cs="新細明體" w:hint="eastAsia"/>
                <w:kern w:val="0"/>
              </w:rPr>
              <w:t>主要街面沿街</w:t>
            </w:r>
            <w:proofErr w:type="gramEnd"/>
            <w:r w:rsidRPr="0097545E">
              <w:rPr>
                <w:rFonts w:eastAsia="標楷體" w:cs="新細明體" w:hint="eastAsia"/>
                <w:kern w:val="0"/>
              </w:rPr>
              <w:t>面之圍牆</w:t>
            </w:r>
          </w:p>
          <w:p w:rsidR="00980D7D" w:rsidRPr="0097545E" w:rsidRDefault="00980D7D" w:rsidP="00980D7D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主要街道擋土牆</w:t>
            </w:r>
          </w:p>
          <w:p w:rsidR="00980D7D" w:rsidRPr="0097545E" w:rsidRDefault="00980D7D" w:rsidP="00980D7D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公共視覺焦點處之圍牆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r w:rsidRPr="0097545E">
              <w:rPr>
                <w:rFonts w:eastAsia="標楷體" w:cs="新細明體" w:hint="eastAsia"/>
                <w:kern w:val="0"/>
              </w:rPr>
              <w:t>擋土牆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980D7D" w:rsidRPr="0097545E" w:rsidRDefault="00980D7D" w:rsidP="00294CCE">
            <w:pPr>
              <w:spacing w:line="240" w:lineRule="atLeast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10</w:t>
            </w:r>
            <w:r w:rsidRPr="0097545E">
              <w:rPr>
                <w:rFonts w:eastAsia="標楷體" w:cs="新細明體" w:hint="eastAsia"/>
                <w:kern w:val="0"/>
              </w:rPr>
              <w:t>萬元以內</w:t>
            </w:r>
          </w:p>
        </w:tc>
      </w:tr>
    </w:tbl>
    <w:p w:rsidR="00C668A3" w:rsidRDefault="00C668A3"/>
    <w:sectPr w:rsidR="00C668A3" w:rsidSect="00980D7D">
      <w:pgSz w:w="11906" w:h="16838"/>
      <w:pgMar w:top="567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70C5"/>
    <w:multiLevelType w:val="hybridMultilevel"/>
    <w:tmpl w:val="FA727832"/>
    <w:lvl w:ilvl="0" w:tplc="CDC218DE">
      <w:start w:val="1"/>
      <w:numFmt w:val="bullet"/>
      <w:lvlText w:val=""/>
      <w:lvlJc w:val="left"/>
      <w:pPr>
        <w:tabs>
          <w:tab w:val="num" w:pos="420"/>
        </w:tabs>
        <w:ind w:left="520" w:hanging="1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7FD1594A"/>
    <w:multiLevelType w:val="hybridMultilevel"/>
    <w:tmpl w:val="44F4CCE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7603EDC">
      <w:start w:val="1"/>
      <w:numFmt w:val="bullet"/>
      <w:lvlText w:val=""/>
      <w:lvlJc w:val="left"/>
      <w:pPr>
        <w:tabs>
          <w:tab w:val="num" w:pos="570"/>
        </w:tabs>
        <w:ind w:left="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7D"/>
    <w:rsid w:val="00847F3A"/>
    <w:rsid w:val="00980D7D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A99F2-7559-47B0-9521-81F04B8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980D7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2015-06-11T09:22:00Z</dcterms:created>
  <dcterms:modified xsi:type="dcterms:W3CDTF">2015-06-11T09:22:00Z</dcterms:modified>
</cp:coreProperties>
</file>