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A8" w:rsidRDefault="001D19A8" w:rsidP="001D19A8">
      <w:pPr>
        <w:pStyle w:val="1"/>
        <w:snapToGrid w:val="0"/>
        <w:ind w:left="1389"/>
        <w:rPr>
          <w:color w:val="000000" w:themeColor="text1"/>
        </w:rPr>
      </w:pPr>
    </w:p>
    <w:p w:rsidR="001D19A8" w:rsidRDefault="001D19A8" w:rsidP="001D19A8">
      <w:pPr>
        <w:pStyle w:val="1"/>
        <w:snapToGrid w:val="0"/>
        <w:ind w:left="1389"/>
        <w:rPr>
          <w:color w:val="000000" w:themeColor="text1"/>
        </w:rPr>
      </w:pPr>
    </w:p>
    <w:p w:rsidR="001D19A8" w:rsidRDefault="001D19A8" w:rsidP="001D19A8">
      <w:pPr>
        <w:pStyle w:val="1"/>
        <w:snapToGrid w:val="0"/>
        <w:ind w:left="1389"/>
        <w:rPr>
          <w:color w:val="000000" w:themeColor="text1"/>
        </w:rPr>
      </w:pPr>
    </w:p>
    <w:p w:rsidR="001D19A8" w:rsidRDefault="001D19A8" w:rsidP="004A0372">
      <w:pPr>
        <w:pStyle w:val="1"/>
        <w:snapToGrid w:val="0"/>
        <w:ind w:left="0" w:right="88"/>
        <w:rPr>
          <w:noProof/>
          <w:color w:val="000000" w:themeColor="text1"/>
          <w:lang w:val="en-US" w:bidi="ar-SA"/>
        </w:rPr>
      </w:pPr>
    </w:p>
    <w:p w:rsidR="00E10133" w:rsidRDefault="00E10133" w:rsidP="004A0372">
      <w:pPr>
        <w:pStyle w:val="1"/>
        <w:snapToGrid w:val="0"/>
        <w:ind w:left="0" w:right="88"/>
        <w:rPr>
          <w:color w:val="000000" w:themeColor="text1"/>
        </w:rPr>
      </w:pPr>
    </w:p>
    <w:p w:rsidR="00E10133" w:rsidRDefault="00E10133" w:rsidP="004A0372">
      <w:pPr>
        <w:pStyle w:val="1"/>
        <w:snapToGrid w:val="0"/>
        <w:ind w:left="0" w:right="88"/>
        <w:rPr>
          <w:color w:val="000000" w:themeColor="text1"/>
        </w:rPr>
      </w:pPr>
    </w:p>
    <w:p w:rsidR="001D19A8" w:rsidRDefault="001D19A8" w:rsidP="001D19A8">
      <w:pPr>
        <w:pStyle w:val="1"/>
        <w:snapToGrid w:val="0"/>
        <w:ind w:left="1389"/>
        <w:rPr>
          <w:color w:val="000000" w:themeColor="text1"/>
        </w:rPr>
      </w:pPr>
    </w:p>
    <w:p w:rsidR="001D19A8" w:rsidRPr="001D19A8" w:rsidRDefault="001D19A8" w:rsidP="001D19A8">
      <w:pPr>
        <w:pStyle w:val="1"/>
        <w:snapToGrid w:val="0"/>
        <w:ind w:left="1389"/>
        <w:rPr>
          <w:color w:val="000000" w:themeColor="text1"/>
          <w:sz w:val="48"/>
          <w:szCs w:val="48"/>
        </w:rPr>
      </w:pPr>
    </w:p>
    <w:p w:rsidR="001D19A8" w:rsidRPr="008923FB" w:rsidRDefault="001D19A8" w:rsidP="001D19A8">
      <w:pPr>
        <w:pStyle w:val="1"/>
        <w:snapToGrid w:val="0"/>
        <w:ind w:left="1389"/>
        <w:rPr>
          <w:color w:val="000000" w:themeColor="text1"/>
          <w:sz w:val="56"/>
          <w:szCs w:val="56"/>
        </w:rPr>
      </w:pPr>
    </w:p>
    <w:p w:rsidR="0065385B" w:rsidRDefault="001D19A8" w:rsidP="00694F45">
      <w:pPr>
        <w:pStyle w:val="1"/>
        <w:snapToGrid w:val="0"/>
        <w:spacing w:line="360" w:lineRule="auto"/>
        <w:ind w:left="0" w:right="88"/>
        <w:rPr>
          <w:color w:val="000000" w:themeColor="text1"/>
          <w:sz w:val="56"/>
          <w:szCs w:val="56"/>
        </w:rPr>
      </w:pPr>
      <w:r w:rsidRPr="008923FB">
        <w:rPr>
          <w:color w:val="000000" w:themeColor="text1"/>
          <w:sz w:val="56"/>
          <w:szCs w:val="56"/>
        </w:rPr>
        <w:t>交通部觀光局</w:t>
      </w:r>
    </w:p>
    <w:p w:rsidR="001D19A8" w:rsidRPr="008923FB" w:rsidRDefault="00694A6D" w:rsidP="00694F45">
      <w:pPr>
        <w:pStyle w:val="1"/>
        <w:snapToGrid w:val="0"/>
        <w:spacing w:line="360" w:lineRule="auto"/>
        <w:ind w:left="0" w:right="88"/>
        <w:rPr>
          <w:color w:val="000000" w:themeColor="text1"/>
          <w:sz w:val="56"/>
          <w:szCs w:val="56"/>
        </w:rPr>
      </w:pPr>
      <w:r>
        <w:rPr>
          <w:rFonts w:hint="eastAsia"/>
          <w:color w:val="000000" w:themeColor="text1"/>
          <w:sz w:val="56"/>
          <w:szCs w:val="56"/>
        </w:rPr>
        <w:t>委託財團法人中國生產力中心辦理</w:t>
      </w:r>
      <w:r w:rsidR="001D19A8" w:rsidRPr="008923FB">
        <w:rPr>
          <w:color w:val="000000" w:themeColor="text1"/>
          <w:sz w:val="56"/>
          <w:szCs w:val="56"/>
        </w:rPr>
        <w:t>旅宿業中高階人員培訓課程</w:t>
      </w:r>
      <w:r w:rsidR="001D19A8" w:rsidRPr="008923FB">
        <w:rPr>
          <w:rFonts w:hint="eastAsia"/>
          <w:color w:val="000000" w:themeColor="text1"/>
          <w:sz w:val="56"/>
          <w:szCs w:val="56"/>
        </w:rPr>
        <w:t xml:space="preserve">  </w:t>
      </w:r>
    </w:p>
    <w:p w:rsidR="001D19A8" w:rsidRPr="008923FB" w:rsidRDefault="001D19A8" w:rsidP="004A0372">
      <w:pPr>
        <w:snapToGrid w:val="0"/>
        <w:spacing w:afterLines="100" w:after="240"/>
        <w:ind w:right="88"/>
        <w:jc w:val="center"/>
        <w:rPr>
          <w:color w:val="000000" w:themeColor="text1"/>
          <w:sz w:val="56"/>
          <w:szCs w:val="56"/>
        </w:rPr>
      </w:pPr>
    </w:p>
    <w:p w:rsidR="00A244F9" w:rsidRDefault="001D19A8" w:rsidP="004A0372">
      <w:pPr>
        <w:snapToGrid w:val="0"/>
        <w:spacing w:afterLines="100" w:after="240"/>
        <w:ind w:right="88"/>
        <w:jc w:val="center"/>
        <w:rPr>
          <w:color w:val="000000" w:themeColor="text1"/>
          <w:sz w:val="56"/>
          <w:szCs w:val="56"/>
        </w:rPr>
      </w:pPr>
      <w:r w:rsidRPr="008923FB">
        <w:rPr>
          <w:rFonts w:hint="eastAsia"/>
          <w:color w:val="000000" w:themeColor="text1"/>
          <w:sz w:val="56"/>
          <w:szCs w:val="56"/>
        </w:rPr>
        <w:t>報名</w:t>
      </w:r>
      <w:r w:rsidRPr="008923FB">
        <w:rPr>
          <w:color w:val="000000" w:themeColor="text1"/>
          <w:sz w:val="56"/>
          <w:szCs w:val="56"/>
        </w:rPr>
        <w:t>簡章</w:t>
      </w:r>
    </w:p>
    <w:p w:rsidR="00297FB7" w:rsidRDefault="00297FB7" w:rsidP="00A244F9">
      <w:pPr>
        <w:snapToGrid w:val="0"/>
        <w:spacing w:afterLines="100" w:after="240"/>
        <w:ind w:left="1389" w:right="1854"/>
        <w:jc w:val="center"/>
        <w:rPr>
          <w:color w:val="000000" w:themeColor="text1"/>
          <w:sz w:val="56"/>
          <w:szCs w:val="56"/>
        </w:rPr>
        <w:sectPr w:rsidR="00297FB7" w:rsidSect="00E129B4">
          <w:footerReference w:type="default" r:id="rId8"/>
          <w:pgSz w:w="11910" w:h="16840"/>
          <w:pgMar w:top="1418" w:right="1701" w:bottom="1418" w:left="1701" w:header="720" w:footer="720" w:gutter="0"/>
          <w:pgNumType w:start="1"/>
          <w:cols w:space="720"/>
          <w:titlePg/>
          <w:docGrid w:linePitch="299"/>
        </w:sectPr>
      </w:pPr>
    </w:p>
    <w:p w:rsidR="001D19A8" w:rsidRPr="00E40E70" w:rsidRDefault="00307D99" w:rsidP="004A0372">
      <w:pPr>
        <w:pStyle w:val="a3"/>
        <w:numPr>
          <w:ilvl w:val="0"/>
          <w:numId w:val="2"/>
        </w:numPr>
        <w:snapToGrid w:val="0"/>
        <w:spacing w:beforeLines="50" w:before="120" w:afterLines="100" w:after="240" w:line="480" w:lineRule="exact"/>
        <w:ind w:right="91" w:hanging="599"/>
        <w:jc w:val="both"/>
        <w:rPr>
          <w:b/>
          <w:color w:val="000000" w:themeColor="text1"/>
          <w:sz w:val="32"/>
        </w:rPr>
      </w:pPr>
      <w:r w:rsidRPr="00E40E70">
        <w:rPr>
          <w:b/>
          <w:color w:val="000000" w:themeColor="text1"/>
          <w:sz w:val="32"/>
        </w:rPr>
        <w:lastRenderedPageBreak/>
        <w:t>計畫目的：</w:t>
      </w:r>
    </w:p>
    <w:p w:rsidR="005E01FC" w:rsidRPr="00687ED1" w:rsidRDefault="001D19A8" w:rsidP="004A0372">
      <w:pPr>
        <w:pStyle w:val="a3"/>
        <w:snapToGrid w:val="0"/>
        <w:spacing w:beforeLines="50" w:before="120" w:afterLines="200" w:after="480" w:line="480" w:lineRule="exact"/>
        <w:ind w:left="284" w:right="91" w:firstLineChars="200" w:firstLine="5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因</w:t>
      </w:r>
      <w:r w:rsidR="00405BC9" w:rsidRPr="00687ED1">
        <w:rPr>
          <w:rFonts w:hint="eastAsia"/>
          <w:color w:val="000000" w:themeColor="text1"/>
        </w:rPr>
        <w:t>應</w:t>
      </w:r>
      <w:proofErr w:type="gramStart"/>
      <w:r w:rsidR="00405BC9" w:rsidRPr="00687ED1">
        <w:rPr>
          <w:rFonts w:hint="eastAsia"/>
          <w:color w:val="000000" w:themeColor="text1"/>
        </w:rPr>
        <w:t>疫</w:t>
      </w:r>
      <w:proofErr w:type="gramEnd"/>
      <w:r w:rsidR="00405BC9" w:rsidRPr="00687ED1">
        <w:rPr>
          <w:rFonts w:hint="eastAsia"/>
          <w:color w:val="000000" w:themeColor="text1"/>
        </w:rPr>
        <w:t>後觀光產業發展趨勢，</w:t>
      </w:r>
      <w:proofErr w:type="gramStart"/>
      <w:r w:rsidR="004F78FD">
        <w:rPr>
          <w:rFonts w:hint="eastAsia"/>
          <w:color w:val="000000" w:themeColor="text1"/>
        </w:rPr>
        <w:t>深化</w:t>
      </w:r>
      <w:r w:rsidR="00041EB1">
        <w:rPr>
          <w:rFonts w:hint="eastAsia"/>
          <w:color w:val="000000" w:themeColor="text1"/>
        </w:rPr>
        <w:t>旅宿業</w:t>
      </w:r>
      <w:proofErr w:type="gramEnd"/>
      <w:r w:rsidR="00041EB1">
        <w:rPr>
          <w:rFonts w:hint="eastAsia"/>
          <w:color w:val="000000" w:themeColor="text1"/>
        </w:rPr>
        <w:t>者後疫情時代經營韌性，</w:t>
      </w:r>
      <w:r w:rsidR="000A5ADE">
        <w:rPr>
          <w:rFonts w:hint="eastAsia"/>
          <w:color w:val="000000" w:themeColor="text1"/>
        </w:rPr>
        <w:t>爰</w:t>
      </w:r>
      <w:r w:rsidR="00405BC9" w:rsidRPr="00687ED1">
        <w:rPr>
          <w:rFonts w:hint="eastAsia"/>
          <w:color w:val="000000" w:themeColor="text1"/>
        </w:rPr>
        <w:t>辦理</w:t>
      </w:r>
      <w:r w:rsidR="006F53B0">
        <w:rPr>
          <w:rFonts w:hint="eastAsia"/>
          <w:color w:val="000000" w:themeColor="text1"/>
        </w:rPr>
        <w:t>旅宿業</w:t>
      </w:r>
      <w:r w:rsidR="000A5ADE">
        <w:rPr>
          <w:rFonts w:hint="eastAsia"/>
          <w:color w:val="000000" w:themeColor="text1"/>
        </w:rPr>
        <w:t>中高階人員培訓，藉由數位課程、案例分享等訓練，強化</w:t>
      </w:r>
      <w:r w:rsidR="006F53B0">
        <w:rPr>
          <w:rFonts w:hint="eastAsia"/>
          <w:color w:val="000000" w:themeColor="text1"/>
        </w:rPr>
        <w:t>旅宿業</w:t>
      </w:r>
      <w:r w:rsidR="000A5ADE">
        <w:rPr>
          <w:rFonts w:hint="eastAsia"/>
          <w:color w:val="000000" w:themeColor="text1"/>
        </w:rPr>
        <w:t>中高階人員創新經營管理職能，並運用於所屬企業管理</w:t>
      </w:r>
      <w:r w:rsidR="00405BC9" w:rsidRPr="00687ED1">
        <w:rPr>
          <w:rFonts w:hint="eastAsia"/>
          <w:color w:val="000000" w:themeColor="text1"/>
        </w:rPr>
        <w:t>，以保競爭優勢。</w:t>
      </w:r>
    </w:p>
    <w:p w:rsidR="001D19A8" w:rsidRPr="00E40E70" w:rsidRDefault="001E3E5C" w:rsidP="004A0372">
      <w:pPr>
        <w:pStyle w:val="a3"/>
        <w:numPr>
          <w:ilvl w:val="0"/>
          <w:numId w:val="2"/>
        </w:numPr>
        <w:snapToGrid w:val="0"/>
        <w:spacing w:beforeLines="50" w:before="120" w:afterLines="100" w:after="240" w:line="480" w:lineRule="exact"/>
        <w:ind w:right="91" w:hanging="599"/>
        <w:jc w:val="both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資格</w:t>
      </w:r>
      <w:r w:rsidR="00861DAF">
        <w:rPr>
          <w:rFonts w:hint="eastAsia"/>
          <w:b/>
          <w:color w:val="000000" w:themeColor="text1"/>
          <w:sz w:val="32"/>
        </w:rPr>
        <w:t>及要求</w:t>
      </w:r>
      <w:r w:rsidR="00307D99" w:rsidRPr="00E40E70">
        <w:rPr>
          <w:b/>
          <w:color w:val="000000" w:themeColor="text1"/>
          <w:sz w:val="32"/>
        </w:rPr>
        <w:t>：</w:t>
      </w:r>
    </w:p>
    <w:p w:rsidR="00174249" w:rsidRPr="00E40E70" w:rsidRDefault="00E40E70" w:rsidP="00E40E7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839" w:right="91" w:hanging="601"/>
        <w:jc w:val="both"/>
        <w:rPr>
          <w:b/>
          <w:color w:val="000000" w:themeColor="text1"/>
        </w:rPr>
      </w:pPr>
      <w:r w:rsidRPr="00E40E70">
        <w:rPr>
          <w:rFonts w:hint="eastAsia"/>
          <w:b/>
          <w:color w:val="000000" w:themeColor="text1"/>
          <w:spacing w:val="-8"/>
        </w:rPr>
        <w:t>一、</w:t>
      </w:r>
      <w:r w:rsidR="003A3E89">
        <w:rPr>
          <w:rFonts w:hint="eastAsia"/>
          <w:b/>
          <w:color w:val="000000" w:themeColor="text1"/>
          <w:spacing w:val="-8"/>
        </w:rPr>
        <w:t>自行報名：</w:t>
      </w:r>
      <w:bookmarkStart w:id="0" w:name="_GoBack"/>
      <w:r w:rsidR="00AB1C33" w:rsidRPr="00AB1C33">
        <w:rPr>
          <w:b/>
          <w:color w:val="FF0000"/>
          <w:spacing w:val="-8"/>
        </w:rPr>
        <w:t>從事</w:t>
      </w:r>
      <w:r w:rsidR="002C77EF" w:rsidRPr="00AB1C33">
        <w:rPr>
          <w:rFonts w:hint="eastAsia"/>
          <w:b/>
          <w:color w:val="FF0000"/>
          <w:spacing w:val="-8"/>
        </w:rPr>
        <w:t>旅宿</w:t>
      </w:r>
      <w:r w:rsidR="00307D99" w:rsidRPr="00AB1C33">
        <w:rPr>
          <w:b/>
          <w:color w:val="FF0000"/>
        </w:rPr>
        <w:t>業3</w:t>
      </w:r>
      <w:r w:rsidR="00307D99" w:rsidRPr="00AB1C33">
        <w:rPr>
          <w:b/>
          <w:color w:val="FF0000"/>
          <w:spacing w:val="-18"/>
        </w:rPr>
        <w:t xml:space="preserve"> 年以上</w:t>
      </w:r>
      <w:bookmarkEnd w:id="0"/>
      <w:r w:rsidR="00040944" w:rsidRPr="00E40E70">
        <w:rPr>
          <w:rFonts w:hint="eastAsia"/>
          <w:b/>
          <w:color w:val="000000" w:themeColor="text1"/>
        </w:rPr>
        <w:t>，</w:t>
      </w:r>
      <w:r w:rsidR="00307D99" w:rsidRPr="00E40E70">
        <w:rPr>
          <w:b/>
          <w:color w:val="000000" w:themeColor="text1"/>
          <w:spacing w:val="-1"/>
        </w:rPr>
        <w:t>具備</w:t>
      </w:r>
      <w:r w:rsidR="003657B5" w:rsidRPr="00E40E70">
        <w:rPr>
          <w:rFonts w:hint="eastAsia"/>
          <w:b/>
          <w:color w:val="000000" w:themeColor="text1"/>
          <w:spacing w:val="-1"/>
        </w:rPr>
        <w:t>經</w:t>
      </w:r>
      <w:r w:rsidR="00307D99" w:rsidRPr="00E40E70">
        <w:rPr>
          <w:b/>
          <w:color w:val="000000" w:themeColor="text1"/>
          <w:spacing w:val="-1"/>
        </w:rPr>
        <w:t>理級以上資格</w:t>
      </w:r>
    </w:p>
    <w:p w:rsidR="005E01FC" w:rsidRPr="00687ED1" w:rsidRDefault="00307D99" w:rsidP="001E3E5C">
      <w:pPr>
        <w:pStyle w:val="a5"/>
        <w:snapToGrid w:val="0"/>
        <w:spacing w:before="0" w:afterLines="100" w:after="240" w:line="480" w:lineRule="exact"/>
        <w:ind w:leftChars="322" w:left="708" w:right="91" w:firstLine="0"/>
        <w:jc w:val="both"/>
        <w:rPr>
          <w:color w:val="000000" w:themeColor="text1"/>
          <w:sz w:val="28"/>
        </w:rPr>
      </w:pPr>
      <w:r w:rsidRPr="00687ED1">
        <w:rPr>
          <w:color w:val="000000" w:themeColor="text1"/>
          <w:spacing w:val="-3"/>
          <w:sz w:val="28"/>
        </w:rPr>
        <w:t>（</w:t>
      </w:r>
      <w:r w:rsidRPr="00687ED1">
        <w:rPr>
          <w:color w:val="000000" w:themeColor="text1"/>
          <w:spacing w:val="-2"/>
          <w:sz w:val="28"/>
        </w:rPr>
        <w:t>請提供在職證明</w:t>
      </w:r>
      <w:r w:rsidR="00040944" w:rsidRPr="00687ED1">
        <w:rPr>
          <w:rFonts w:hint="eastAsia"/>
          <w:color w:val="000000" w:themeColor="text1"/>
          <w:spacing w:val="-2"/>
          <w:sz w:val="28"/>
        </w:rPr>
        <w:t>或</w:t>
      </w:r>
      <w:r w:rsidR="00040944" w:rsidRPr="00687ED1">
        <w:rPr>
          <w:color w:val="000000" w:themeColor="text1"/>
          <w:spacing w:val="-3"/>
          <w:sz w:val="28"/>
        </w:rPr>
        <w:t>勞保投保明細表</w:t>
      </w:r>
      <w:r w:rsidR="00040944" w:rsidRPr="00687ED1">
        <w:rPr>
          <w:rFonts w:hint="eastAsia"/>
          <w:color w:val="000000" w:themeColor="text1"/>
          <w:spacing w:val="-2"/>
          <w:sz w:val="28"/>
        </w:rPr>
        <w:t>、</w:t>
      </w:r>
      <w:r w:rsidR="003657B5" w:rsidRPr="00687ED1">
        <w:rPr>
          <w:rFonts w:hint="eastAsia"/>
          <w:color w:val="000000" w:themeColor="text1"/>
          <w:spacing w:val="-2"/>
          <w:sz w:val="28"/>
        </w:rPr>
        <w:t>名片</w:t>
      </w:r>
      <w:r w:rsidR="00040944" w:rsidRPr="00687ED1">
        <w:rPr>
          <w:rFonts w:hint="eastAsia"/>
          <w:color w:val="000000" w:themeColor="text1"/>
          <w:spacing w:val="-2"/>
          <w:sz w:val="28"/>
        </w:rPr>
        <w:t>等相關證明</w:t>
      </w:r>
      <w:r w:rsidRPr="00687ED1">
        <w:rPr>
          <w:color w:val="000000" w:themeColor="text1"/>
          <w:sz w:val="28"/>
        </w:rPr>
        <w:t>）</w:t>
      </w:r>
    </w:p>
    <w:p w:rsidR="009841C7" w:rsidRDefault="00E40E70" w:rsidP="001E3E5C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839" w:right="91" w:hanging="601"/>
        <w:jc w:val="both"/>
        <w:rPr>
          <w:color w:val="000000" w:themeColor="text1"/>
        </w:rPr>
      </w:pPr>
      <w:r w:rsidRPr="00E40E70">
        <w:rPr>
          <w:rFonts w:hint="eastAsia"/>
          <w:b/>
          <w:color w:val="000000" w:themeColor="text1"/>
        </w:rPr>
        <w:t>二、</w:t>
      </w:r>
      <w:r w:rsidR="00307D99" w:rsidRPr="00E40E70">
        <w:rPr>
          <w:b/>
          <w:color w:val="000000" w:themeColor="text1"/>
          <w:spacing w:val="-8"/>
        </w:rPr>
        <w:t>公司</w:t>
      </w:r>
      <w:r w:rsidR="00307D99" w:rsidRPr="00E40E70">
        <w:rPr>
          <w:b/>
          <w:color w:val="000000" w:themeColor="text1"/>
        </w:rPr>
        <w:t>推薦</w:t>
      </w:r>
      <w:r w:rsidR="002278EE">
        <w:rPr>
          <w:rFonts w:ascii="Times New Roman" w:hAnsi="Times New Roman" w:cs="Times New Roman" w:hint="eastAsia"/>
          <w:color w:val="FF0000"/>
        </w:rPr>
        <w:t>（請提供公司推薦函、公司章之證明、學員需經理級以上資格證明）</w:t>
      </w:r>
    </w:p>
    <w:p w:rsidR="001A314E" w:rsidRPr="001A314E" w:rsidRDefault="00307D99" w:rsidP="001A314E">
      <w:pPr>
        <w:pStyle w:val="a3"/>
        <w:numPr>
          <w:ilvl w:val="0"/>
          <w:numId w:val="2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color w:val="000000" w:themeColor="text1"/>
        </w:rPr>
      </w:pPr>
      <w:r w:rsidRPr="00E129B4">
        <w:rPr>
          <w:b/>
          <w:color w:val="000000" w:themeColor="text1"/>
          <w:sz w:val="32"/>
        </w:rPr>
        <w:t>研習</w:t>
      </w:r>
      <w:r w:rsidR="001A314E">
        <w:rPr>
          <w:rFonts w:hint="eastAsia"/>
          <w:b/>
          <w:color w:val="000000" w:themeColor="text1"/>
          <w:sz w:val="32"/>
        </w:rPr>
        <w:t>人數與</w:t>
      </w:r>
      <w:r w:rsidRPr="00E129B4">
        <w:rPr>
          <w:b/>
          <w:color w:val="000000" w:themeColor="text1"/>
          <w:sz w:val="32"/>
        </w:rPr>
        <w:t>費用：</w:t>
      </w:r>
    </w:p>
    <w:p w:rsidR="00E10E0D" w:rsidRDefault="001A314E" w:rsidP="00E10E8B">
      <w:pPr>
        <w:pStyle w:val="a3"/>
        <w:snapToGrid w:val="0"/>
        <w:spacing w:beforeLines="100" w:before="240" w:afterLines="200" w:after="480" w:line="480" w:lineRule="exact"/>
        <w:ind w:left="284" w:right="91"/>
        <w:jc w:val="both"/>
        <w:rPr>
          <w:b/>
          <w:color w:val="000000" w:themeColor="text1"/>
          <w:sz w:val="32"/>
        </w:rPr>
      </w:pPr>
      <w:r>
        <w:rPr>
          <w:rFonts w:hint="eastAsia"/>
          <w:color w:val="000000" w:themeColor="text1"/>
          <w:spacing w:val="-8"/>
        </w:rPr>
        <w:t xml:space="preserve">    </w:t>
      </w:r>
      <w:r w:rsidR="000D6CAA" w:rsidRPr="001A314E">
        <w:rPr>
          <w:rFonts w:hint="eastAsia"/>
          <w:color w:val="000000" w:themeColor="text1"/>
          <w:spacing w:val="-8"/>
        </w:rPr>
        <w:t>培訓課程</w:t>
      </w:r>
      <w:r w:rsidR="000D6CAA" w:rsidRPr="00575C1D">
        <w:rPr>
          <w:rFonts w:hint="eastAsia"/>
          <w:b/>
          <w:color w:val="000000" w:themeColor="text1"/>
          <w:spacing w:val="-8"/>
        </w:rPr>
        <w:t>共分3梯次</w:t>
      </w:r>
      <w:r w:rsidR="000D6CAA">
        <w:rPr>
          <w:rFonts w:hint="eastAsia"/>
          <w:color w:val="000000" w:themeColor="text1"/>
          <w:spacing w:val="-8"/>
        </w:rPr>
        <w:t>，</w:t>
      </w:r>
      <w:r w:rsidR="000D6CAA" w:rsidRPr="001A314E">
        <w:rPr>
          <w:rFonts w:hint="eastAsia"/>
          <w:color w:val="000000" w:themeColor="text1"/>
          <w:spacing w:val="-8"/>
        </w:rPr>
        <w:t>每梯次以</w:t>
      </w:r>
      <w:r w:rsidR="000D6CAA" w:rsidRPr="00575C1D">
        <w:rPr>
          <w:rFonts w:hint="eastAsia"/>
          <w:b/>
          <w:color w:val="000000" w:themeColor="text1"/>
          <w:spacing w:val="-8"/>
        </w:rPr>
        <w:t>40人為上限</w:t>
      </w:r>
      <w:r w:rsidR="000D6CAA" w:rsidRPr="001A314E">
        <w:rPr>
          <w:rFonts w:hint="eastAsia"/>
          <w:color w:val="000000" w:themeColor="text1"/>
          <w:spacing w:val="-8"/>
        </w:rPr>
        <w:t>，</w:t>
      </w:r>
      <w:r w:rsidR="00E10E8B" w:rsidRPr="00B87AE9">
        <w:rPr>
          <w:rFonts w:hint="eastAsia"/>
          <w:color w:val="FF0000"/>
        </w:rPr>
        <w:t>為避免資源浪費，本訓練將收取保證金</w:t>
      </w:r>
      <w:r w:rsidR="00E10E8B" w:rsidRPr="00B87AE9">
        <w:rPr>
          <w:rFonts w:hint="eastAsia"/>
          <w:b/>
          <w:color w:val="FF0000"/>
        </w:rPr>
        <w:t>新臺幣</w:t>
      </w:r>
      <w:r w:rsidR="0040411D">
        <w:rPr>
          <w:rFonts w:hint="eastAsia"/>
          <w:b/>
          <w:color w:val="FF0000"/>
        </w:rPr>
        <w:t>5</w:t>
      </w:r>
      <w:r w:rsidR="00E10E8B" w:rsidRPr="00B87AE9">
        <w:rPr>
          <w:b/>
          <w:color w:val="FF0000"/>
        </w:rPr>
        <w:t>00元整</w:t>
      </w:r>
      <w:r w:rsidR="00E10E8B" w:rsidRPr="00B87AE9">
        <w:rPr>
          <w:color w:val="FF0000"/>
        </w:rPr>
        <w:t>，</w:t>
      </w:r>
      <w:r w:rsidR="00E10E8B">
        <w:rPr>
          <w:rFonts w:ascii="Times New Roman" w:hAnsi="Times New Roman" w:cs="Times New Roman" w:hint="eastAsia"/>
          <w:color w:val="FF0000"/>
        </w:rPr>
        <w:t>經通過審查之錄取學員，若取消課程者請於活動</w:t>
      </w:r>
      <w:r w:rsidR="00E10E8B">
        <w:rPr>
          <w:rFonts w:ascii="Times New Roman" w:hAnsi="Times New Roman" w:cs="Times New Roman"/>
          <w:color w:val="FF0000"/>
        </w:rPr>
        <w:t>5</w:t>
      </w:r>
      <w:r w:rsidR="00E10E8B">
        <w:rPr>
          <w:rFonts w:ascii="Times New Roman" w:hAnsi="Times New Roman" w:cs="Times New Roman" w:hint="eastAsia"/>
          <w:color w:val="FF0000"/>
        </w:rPr>
        <w:t>日前和執行單位聯繫，確保備取學員遞補參加權益。</w:t>
      </w:r>
      <w:r w:rsidR="009C59C9">
        <w:rPr>
          <w:b/>
          <w:color w:val="000000" w:themeColor="text1"/>
          <w:sz w:val="32"/>
        </w:rPr>
        <w:t xml:space="preserve"> </w:t>
      </w:r>
    </w:p>
    <w:p w:rsidR="003657B5" w:rsidRPr="00E129B4" w:rsidRDefault="003657B5" w:rsidP="0047556E">
      <w:pPr>
        <w:pStyle w:val="a3"/>
        <w:numPr>
          <w:ilvl w:val="0"/>
          <w:numId w:val="2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b/>
          <w:color w:val="000000" w:themeColor="text1"/>
          <w:sz w:val="32"/>
        </w:rPr>
      </w:pPr>
      <w:r w:rsidRPr="00E129B4">
        <w:rPr>
          <w:rFonts w:hint="eastAsia"/>
          <w:b/>
          <w:color w:val="000000" w:themeColor="text1"/>
          <w:sz w:val="32"/>
        </w:rPr>
        <w:t>研習</w:t>
      </w:r>
      <w:r w:rsidR="005A6EAE">
        <w:rPr>
          <w:rFonts w:hint="eastAsia"/>
          <w:b/>
          <w:color w:val="000000" w:themeColor="text1"/>
          <w:sz w:val="32"/>
        </w:rPr>
        <w:t>時間地點</w:t>
      </w:r>
      <w:r w:rsidR="0069094E" w:rsidRPr="00E129B4">
        <w:rPr>
          <w:rFonts w:hint="eastAsia"/>
          <w:b/>
          <w:color w:val="000000" w:themeColor="text1"/>
          <w:sz w:val="32"/>
        </w:rPr>
        <w:t>規劃</w:t>
      </w:r>
      <w:r w:rsidRPr="00E129B4">
        <w:rPr>
          <w:rFonts w:hint="eastAsia"/>
          <w:b/>
          <w:color w:val="000000" w:themeColor="text1"/>
          <w:sz w:val="32"/>
        </w:rPr>
        <w:t>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29"/>
        <w:gridCol w:w="2977"/>
        <w:gridCol w:w="5528"/>
      </w:tblGrid>
      <w:tr w:rsidR="00687ED1" w:rsidRPr="00E129B4" w:rsidTr="005A2E14">
        <w:trPr>
          <w:trHeight w:val="6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b/>
                <w:color w:val="000000" w:themeColor="text1"/>
              </w:rPr>
              <w:t>梯次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b/>
                <w:color w:val="000000" w:themeColor="text1"/>
              </w:rPr>
              <w:t>地點</w:t>
            </w:r>
          </w:p>
        </w:tc>
      </w:tr>
      <w:tr w:rsidR="00687ED1" w:rsidRPr="00E129B4" w:rsidTr="005A2E14">
        <w:trPr>
          <w:trHeight w:val="1124"/>
        </w:trPr>
        <w:tc>
          <w:tcPr>
            <w:tcW w:w="1129" w:type="dxa"/>
            <w:vAlign w:val="center"/>
          </w:tcPr>
          <w:p w:rsidR="00CA53BA" w:rsidRPr="00E129B4" w:rsidRDefault="005A6EA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北區</w:t>
            </w:r>
          </w:p>
        </w:tc>
        <w:tc>
          <w:tcPr>
            <w:tcW w:w="2977" w:type="dxa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:rsidR="00CA53BA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週一、週二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9D394E" w:rsidRPr="00E129B4" w:rsidRDefault="009D394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小時</w:t>
            </w:r>
          </w:p>
        </w:tc>
        <w:tc>
          <w:tcPr>
            <w:tcW w:w="5528" w:type="dxa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29B4">
              <w:rPr>
                <w:rFonts w:ascii="Times New Roman" w:hAnsi="Times New Roman" w:cs="Times New Roman"/>
                <w:color w:val="000000" w:themeColor="text1"/>
              </w:rPr>
              <w:t>臺</w:t>
            </w:r>
            <w:proofErr w:type="gramEnd"/>
            <w:r w:rsidRPr="00E129B4">
              <w:rPr>
                <w:rFonts w:ascii="Times New Roman" w:hAnsi="Times New Roman" w:cs="Times New Roman"/>
                <w:color w:val="000000" w:themeColor="text1"/>
              </w:rPr>
              <w:t>北圓山大飯店</w:t>
            </w:r>
          </w:p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臺北市中山區中山北路四段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號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87ED1" w:rsidRPr="00E129B4" w:rsidTr="005A2E14">
        <w:trPr>
          <w:trHeight w:val="1125"/>
        </w:trPr>
        <w:tc>
          <w:tcPr>
            <w:tcW w:w="1129" w:type="dxa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中</w:t>
            </w:r>
            <w:r w:rsidR="005A6EAE">
              <w:rPr>
                <w:rFonts w:ascii="Times New Roman" w:hAnsi="Times New Roman" w:cs="Times New Roman" w:hint="eastAsia"/>
                <w:color w:val="000000" w:themeColor="text1"/>
              </w:rPr>
              <w:t>區</w:t>
            </w:r>
          </w:p>
        </w:tc>
        <w:tc>
          <w:tcPr>
            <w:tcW w:w="2977" w:type="dxa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:rsidR="00CA53BA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週一、週二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D394E" w:rsidRPr="00E129B4" w:rsidRDefault="009D394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小時</w:t>
            </w:r>
          </w:p>
        </w:tc>
        <w:tc>
          <w:tcPr>
            <w:tcW w:w="5528" w:type="dxa"/>
            <w:vAlign w:val="center"/>
          </w:tcPr>
          <w:p w:rsidR="00CA53BA" w:rsidRPr="00E129B4" w:rsidRDefault="00040944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29B4">
              <w:rPr>
                <w:rFonts w:ascii="Times New Roman" w:hAnsi="Times New Roman" w:cs="Times New Roman"/>
                <w:color w:val="000000" w:themeColor="text1"/>
              </w:rPr>
              <w:t>臺</w:t>
            </w:r>
            <w:proofErr w:type="gramEnd"/>
            <w:r w:rsidRPr="00E129B4">
              <w:rPr>
                <w:rFonts w:ascii="Times New Roman" w:hAnsi="Times New Roman" w:cs="Times New Roman"/>
                <w:color w:val="000000" w:themeColor="text1"/>
              </w:rPr>
              <w:t>中長榮桂冠酒店</w:t>
            </w:r>
          </w:p>
          <w:p w:rsidR="00040944" w:rsidRPr="00E129B4" w:rsidRDefault="00040944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proofErr w:type="gramStart"/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臺</w:t>
            </w:r>
            <w:proofErr w:type="gramEnd"/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中市西屯區台灣大道二段</w:t>
            </w:r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666</w:t>
            </w:r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號</w:t>
            </w:r>
            <w:r w:rsidRPr="00E129B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</w:tr>
      <w:tr w:rsidR="00687ED1" w:rsidRPr="00E129B4" w:rsidTr="005A2E14">
        <w:trPr>
          <w:trHeight w:val="1114"/>
        </w:trPr>
        <w:tc>
          <w:tcPr>
            <w:tcW w:w="1129" w:type="dxa"/>
            <w:vAlign w:val="center"/>
          </w:tcPr>
          <w:p w:rsidR="00CA53BA" w:rsidRPr="00E129B4" w:rsidRDefault="005A6EA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南區</w:t>
            </w:r>
          </w:p>
        </w:tc>
        <w:tc>
          <w:tcPr>
            <w:tcW w:w="2977" w:type="dxa"/>
            <w:vAlign w:val="center"/>
          </w:tcPr>
          <w:p w:rsidR="00CA53BA" w:rsidRPr="00E129B4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  <w:p w:rsidR="00CA53BA" w:rsidRDefault="00CA53BA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週四、週五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D394E" w:rsidRPr="00E129B4" w:rsidRDefault="009D394E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共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小時</w:t>
            </w:r>
          </w:p>
        </w:tc>
        <w:tc>
          <w:tcPr>
            <w:tcW w:w="5528" w:type="dxa"/>
            <w:vAlign w:val="center"/>
          </w:tcPr>
          <w:p w:rsidR="00F64A3D" w:rsidRPr="00E129B4" w:rsidRDefault="00F64A3D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高雄國賓大飯店</w:t>
            </w:r>
          </w:p>
          <w:p w:rsidR="00CA53BA" w:rsidRPr="00E129B4" w:rsidRDefault="00F64A3D" w:rsidP="00E129B4">
            <w:pPr>
              <w:pStyle w:val="a3"/>
              <w:snapToGrid w:val="0"/>
              <w:ind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29B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高雄市前金區民生二路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號</w:t>
            </w:r>
            <w:r w:rsidRPr="00E129B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9C7A5E" w:rsidRDefault="005A6EAE" w:rsidP="005A6EAE">
      <w:pPr>
        <w:pStyle w:val="a3"/>
        <w:numPr>
          <w:ilvl w:val="0"/>
          <w:numId w:val="2"/>
        </w:numPr>
        <w:snapToGrid w:val="0"/>
        <w:spacing w:before="85" w:afterLines="50" w:after="120" w:line="360" w:lineRule="auto"/>
        <w:ind w:left="601" w:right="88" w:hanging="599"/>
        <w:rPr>
          <w:rFonts w:ascii="Times New Roman" w:hAnsi="Times New Roman" w:cs="Times New Roman"/>
          <w:b/>
          <w:color w:val="000000" w:themeColor="text1"/>
          <w:sz w:val="32"/>
        </w:rPr>
      </w:pPr>
      <w:r w:rsidRPr="005A6EAE">
        <w:rPr>
          <w:rFonts w:ascii="Times New Roman" w:hAnsi="Times New Roman" w:cs="Times New Roman" w:hint="eastAsia"/>
          <w:b/>
          <w:color w:val="000000" w:themeColor="text1"/>
          <w:sz w:val="32"/>
        </w:rPr>
        <w:lastRenderedPageBreak/>
        <w:t>研習課程大綱</w:t>
      </w:r>
      <w:r>
        <w:rPr>
          <w:rFonts w:ascii="Times New Roman" w:hAnsi="Times New Roman" w:cs="Times New Roman" w:hint="eastAsia"/>
          <w:b/>
          <w:color w:val="000000" w:themeColor="text1"/>
          <w:sz w:val="32"/>
        </w:rPr>
        <w:t>：</w:t>
      </w:r>
    </w:p>
    <w:p w:rsidR="000739C9" w:rsidRDefault="000739C9" w:rsidP="000739C9">
      <w:pPr>
        <w:pStyle w:val="a3"/>
        <w:numPr>
          <w:ilvl w:val="0"/>
          <w:numId w:val="20"/>
        </w:numPr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</w:rPr>
        <w:t>北區場次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35"/>
        <w:gridCol w:w="1695"/>
        <w:gridCol w:w="2271"/>
        <w:gridCol w:w="2971"/>
        <w:gridCol w:w="1704"/>
      </w:tblGrid>
      <w:tr w:rsidR="001566F0" w:rsidRPr="001566F0" w:rsidTr="005A2E14">
        <w:trPr>
          <w:trHeight w:val="345"/>
          <w:tblHeader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1566F0" w:rsidRPr="001566F0" w:rsidRDefault="001566F0" w:rsidP="001566F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時間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1566F0" w:rsidRPr="001566F0" w:rsidRDefault="001566F0" w:rsidP="001566F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課程名稱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1566F0" w:rsidRPr="001566F0" w:rsidRDefault="001566F0" w:rsidP="001566F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課程大綱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1566F0" w:rsidRPr="001566F0" w:rsidRDefault="001566F0" w:rsidP="001566F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講師規劃</w:t>
            </w:r>
          </w:p>
        </w:tc>
      </w:tr>
      <w:tr w:rsidR="00614E97" w:rsidRPr="001566F0" w:rsidTr="005A2E14">
        <w:trPr>
          <w:trHeight w:val="2224"/>
        </w:trPr>
        <w:tc>
          <w:tcPr>
            <w:tcW w:w="1135" w:type="dxa"/>
            <w:vMerge w:val="restart"/>
            <w:vAlign w:val="center"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1695" w:type="dxa"/>
            <w:vAlign w:val="center"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614E97" w:rsidRPr="001566F0" w:rsidRDefault="00614E97" w:rsidP="005A2E14">
            <w:pPr>
              <w:pStyle w:val="Standard"/>
              <w:numPr>
                <w:ilvl w:val="0"/>
                <w:numId w:val="38"/>
              </w:numPr>
              <w:spacing w:after="50" w:line="400" w:lineRule="exact"/>
              <w:ind w:left="310" w:hanging="31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社群媒體經營與運用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(FB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LINE)</w:t>
            </w:r>
            <w:r w:rsidR="00694F45" w:rsidRPr="001566F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:rsidR="00694F45" w:rsidRDefault="00614E97" w:rsidP="001566F0">
            <w:pPr>
              <w:pStyle w:val="Standard"/>
              <w:numPr>
                <w:ilvl w:val="0"/>
                <w:numId w:val="3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認識社群媒體特性</w:t>
            </w:r>
          </w:p>
          <w:p w:rsidR="00694F45" w:rsidRDefault="00614E97" w:rsidP="001566F0">
            <w:pPr>
              <w:pStyle w:val="Standard"/>
              <w:numPr>
                <w:ilvl w:val="0"/>
                <w:numId w:val="3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社群媒體經營與運用及案例分析</w:t>
            </w:r>
          </w:p>
          <w:p w:rsidR="00614E97" w:rsidRPr="00694F45" w:rsidRDefault="00614E97" w:rsidP="001566F0">
            <w:pPr>
              <w:pStyle w:val="Standard"/>
              <w:numPr>
                <w:ilvl w:val="0"/>
                <w:numId w:val="3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704" w:type="dxa"/>
            <w:vAlign w:val="center"/>
          </w:tcPr>
          <w:p w:rsidR="00830F8C" w:rsidRPr="001566F0" w:rsidRDefault="00830F8C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林建懷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614E97" w:rsidRPr="001566F0" w:rsidRDefault="00830F8C" w:rsidP="001566F0">
            <w:pPr>
              <w:spacing w:after="50"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gramStart"/>
            <w:r w:rsidRPr="00156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生洋網路</w:t>
            </w:r>
            <w:proofErr w:type="gramEnd"/>
            <w:r w:rsidRPr="00156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整合行銷部總監</w:t>
            </w:r>
          </w:p>
        </w:tc>
      </w:tr>
      <w:tr w:rsidR="00614E97" w:rsidRPr="001566F0" w:rsidTr="005A2E14">
        <w:trPr>
          <w:trHeight w:val="2750"/>
        </w:trPr>
        <w:tc>
          <w:tcPr>
            <w:tcW w:w="1135" w:type="dxa"/>
            <w:vMerge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14E97" w:rsidRPr="001566F0" w:rsidRDefault="00614E97" w:rsidP="005A2E14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2271" w:type="dxa"/>
            <w:vAlign w:val="center"/>
          </w:tcPr>
          <w:p w:rsidR="00614E97" w:rsidRPr="001566F0" w:rsidRDefault="00614E97" w:rsidP="005A2E14">
            <w:pPr>
              <w:pStyle w:val="Standard"/>
              <w:numPr>
                <w:ilvl w:val="0"/>
                <w:numId w:val="38"/>
              </w:numPr>
              <w:spacing w:after="50" w:line="400" w:lineRule="exact"/>
              <w:ind w:left="310" w:hanging="31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網路廣告投放、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KOC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與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KOL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的操作與運用</w:t>
            </w:r>
          </w:p>
        </w:tc>
        <w:tc>
          <w:tcPr>
            <w:tcW w:w="2971" w:type="dxa"/>
            <w:vAlign w:val="center"/>
          </w:tcPr>
          <w:p w:rsidR="00694F45" w:rsidRDefault="00614E97" w:rsidP="001566F0">
            <w:pPr>
              <w:pStyle w:val="Standard"/>
              <w:numPr>
                <w:ilvl w:val="0"/>
                <w:numId w:val="3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網路廣告投放策略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如：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FB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LINE)</w:t>
            </w:r>
          </w:p>
          <w:p w:rsidR="00694F45" w:rsidRDefault="00614E97" w:rsidP="001566F0">
            <w:pPr>
              <w:pStyle w:val="Standard"/>
              <w:numPr>
                <w:ilvl w:val="0"/>
                <w:numId w:val="3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KOL(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關鍵意見領袖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的運用</w:t>
            </w:r>
          </w:p>
          <w:p w:rsidR="00614E97" w:rsidRPr="00694F45" w:rsidRDefault="00614E97" w:rsidP="001566F0">
            <w:pPr>
              <w:pStyle w:val="Standard"/>
              <w:numPr>
                <w:ilvl w:val="0"/>
                <w:numId w:val="3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KOC(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關鍵意見消費者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的操作</w:t>
            </w:r>
          </w:p>
        </w:tc>
        <w:tc>
          <w:tcPr>
            <w:tcW w:w="1704" w:type="dxa"/>
            <w:vAlign w:val="center"/>
          </w:tcPr>
          <w:p w:rsidR="004E0330" w:rsidRPr="001566F0" w:rsidRDefault="007D4ECA" w:rsidP="001566F0">
            <w:pPr>
              <w:spacing w:after="50"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bidi="ar-SA"/>
              </w:rPr>
              <w:t>吳尊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  <w:lang w:val="en-US" w:bidi="ar-SA"/>
              </w:rPr>
              <w:t>煇</w:t>
            </w:r>
            <w:proofErr w:type="gramEnd"/>
            <w:r w:rsidR="004E0330" w:rsidRPr="001566F0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614E97" w:rsidRPr="001566F0" w:rsidRDefault="007D4ECA" w:rsidP="001566F0">
            <w:pPr>
              <w:spacing w:after="50"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7D4ECA">
              <w:rPr>
                <w:rFonts w:ascii="Times New Roman" w:hAnsi="Times New Roman" w:cs="Times New Roman" w:hint="eastAsia"/>
                <w:sz w:val="28"/>
                <w:szCs w:val="28"/>
                <w:lang w:val="en-US" w:bidi="ar-SA"/>
              </w:rPr>
              <w:t>戰國策傳播集團資深總監</w:t>
            </w:r>
          </w:p>
        </w:tc>
      </w:tr>
      <w:tr w:rsidR="00614E97" w:rsidRPr="001566F0" w:rsidTr="005A2E14">
        <w:trPr>
          <w:trHeight w:val="2320"/>
        </w:trPr>
        <w:tc>
          <w:tcPr>
            <w:tcW w:w="1135" w:type="dxa"/>
            <w:vMerge w:val="restart"/>
            <w:vAlign w:val="center"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第二天</w:t>
            </w:r>
          </w:p>
        </w:tc>
        <w:tc>
          <w:tcPr>
            <w:tcW w:w="1695" w:type="dxa"/>
            <w:vAlign w:val="center"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614E97" w:rsidRPr="001566F0" w:rsidRDefault="00614E97" w:rsidP="005A2E14">
            <w:pPr>
              <w:pStyle w:val="Standard"/>
              <w:numPr>
                <w:ilvl w:val="0"/>
                <w:numId w:val="39"/>
              </w:numPr>
              <w:spacing w:after="50" w:line="400" w:lineRule="exact"/>
              <w:ind w:left="310" w:hanging="31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1566F0">
              <w:rPr>
                <w:rFonts w:eastAsia="標楷體"/>
                <w:color w:val="000000"/>
                <w:sz w:val="28"/>
                <w:szCs w:val="28"/>
              </w:rPr>
              <w:t>小編學</w:t>
            </w:r>
            <w:proofErr w:type="gramEnd"/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社群媒體管理員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運用</w:t>
            </w:r>
          </w:p>
        </w:tc>
        <w:tc>
          <w:tcPr>
            <w:tcW w:w="2971" w:type="dxa"/>
            <w:vAlign w:val="center"/>
          </w:tcPr>
          <w:p w:rsidR="00694F45" w:rsidRDefault="00614E97" w:rsidP="001566F0">
            <w:pPr>
              <w:pStyle w:val="Standard"/>
              <w:numPr>
                <w:ilvl w:val="0"/>
                <w:numId w:val="3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文案設計類型及架構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694F45" w:rsidRDefault="00614E97" w:rsidP="001566F0">
            <w:pPr>
              <w:pStyle w:val="Standard"/>
              <w:numPr>
                <w:ilvl w:val="0"/>
                <w:numId w:val="3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文案設計技巧</w:t>
            </w:r>
          </w:p>
          <w:p w:rsidR="00694F45" w:rsidRDefault="00614E97" w:rsidP="001566F0">
            <w:pPr>
              <w:pStyle w:val="Standard"/>
              <w:numPr>
                <w:ilvl w:val="0"/>
                <w:numId w:val="3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圖文編排技巧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614E97" w:rsidRPr="00694F45" w:rsidRDefault="00614E97" w:rsidP="001566F0">
            <w:pPr>
              <w:pStyle w:val="Standard"/>
              <w:numPr>
                <w:ilvl w:val="0"/>
                <w:numId w:val="3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</w:t>
            </w:r>
            <w:proofErr w:type="gramStart"/>
            <w:r w:rsidRPr="00694F45">
              <w:rPr>
                <w:rFonts w:eastAsia="標楷體"/>
                <w:color w:val="000000"/>
                <w:sz w:val="28"/>
                <w:szCs w:val="28"/>
              </w:rPr>
              <w:t>群貼文</w:t>
            </w:r>
            <w:proofErr w:type="gramEnd"/>
            <w:r w:rsidRPr="00694F45">
              <w:rPr>
                <w:rFonts w:eastAsia="標楷體"/>
                <w:color w:val="000000"/>
                <w:sz w:val="28"/>
                <w:szCs w:val="28"/>
              </w:rPr>
              <w:t>技巧</w:t>
            </w:r>
          </w:p>
        </w:tc>
        <w:tc>
          <w:tcPr>
            <w:tcW w:w="1704" w:type="dxa"/>
            <w:vAlign w:val="center"/>
          </w:tcPr>
          <w:p w:rsidR="004E0330" w:rsidRPr="001566F0" w:rsidRDefault="007D4ECA" w:rsidP="001566F0">
            <w:pPr>
              <w:spacing w:after="50"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bidi="ar-SA"/>
              </w:rPr>
              <w:t>張耀水</w:t>
            </w:r>
            <w:r w:rsidR="004E0330" w:rsidRPr="001566F0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614E97" w:rsidRPr="001566F0" w:rsidRDefault="007D4ECA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D4ECA">
              <w:rPr>
                <w:rFonts w:eastAsia="標楷體" w:hint="eastAsia"/>
                <w:sz w:val="28"/>
                <w:szCs w:val="28"/>
              </w:rPr>
              <w:t>戰國策傳播集團資深總監</w:t>
            </w:r>
          </w:p>
        </w:tc>
      </w:tr>
      <w:tr w:rsidR="00614E97" w:rsidRPr="001566F0" w:rsidTr="005A2E14">
        <w:trPr>
          <w:trHeight w:val="2199"/>
        </w:trPr>
        <w:tc>
          <w:tcPr>
            <w:tcW w:w="1135" w:type="dxa"/>
            <w:vMerge/>
          </w:tcPr>
          <w:p w:rsidR="00614E97" w:rsidRPr="001566F0" w:rsidRDefault="00614E97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614E97" w:rsidRPr="001566F0" w:rsidRDefault="00614E97" w:rsidP="005A2E14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2271" w:type="dxa"/>
            <w:vAlign w:val="center"/>
          </w:tcPr>
          <w:p w:rsidR="00614E97" w:rsidRPr="001566F0" w:rsidRDefault="00614E97" w:rsidP="005A2E14">
            <w:pPr>
              <w:pStyle w:val="Standard"/>
              <w:numPr>
                <w:ilvl w:val="0"/>
                <w:numId w:val="39"/>
              </w:numPr>
              <w:spacing w:after="50" w:line="400" w:lineRule="exact"/>
              <w:ind w:left="310" w:hanging="31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數據分析與資料運用</w:t>
            </w:r>
          </w:p>
        </w:tc>
        <w:tc>
          <w:tcPr>
            <w:tcW w:w="2971" w:type="dxa"/>
            <w:vAlign w:val="center"/>
          </w:tcPr>
          <w:p w:rsidR="00694F45" w:rsidRDefault="00614E97" w:rsidP="00694F45">
            <w:pPr>
              <w:pStyle w:val="Standard"/>
              <w:numPr>
                <w:ilvl w:val="0"/>
                <w:numId w:val="37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流量分析的概念與操作技巧</w:t>
            </w:r>
          </w:p>
          <w:p w:rsidR="00614E97" w:rsidRPr="00694F45" w:rsidRDefault="00614E97" w:rsidP="00694F45">
            <w:pPr>
              <w:pStyle w:val="Standard"/>
              <w:numPr>
                <w:ilvl w:val="0"/>
                <w:numId w:val="37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CRM(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客戶關係管理系統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數據分析與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Open Data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收集與運用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4" w:type="dxa"/>
            <w:vAlign w:val="center"/>
          </w:tcPr>
          <w:p w:rsidR="00830F8C" w:rsidRPr="001566F0" w:rsidRDefault="00830F8C" w:rsidP="001566F0">
            <w:pPr>
              <w:spacing w:after="50" w:line="400" w:lineRule="exact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1566F0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許慕義</w:t>
            </w:r>
            <w:r w:rsidRPr="001566F0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</w:p>
          <w:p w:rsidR="00614E97" w:rsidRPr="001566F0" w:rsidRDefault="00830F8C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sz w:val="28"/>
                <w:szCs w:val="28"/>
              </w:rPr>
              <w:t>博立思管理顧問股份有限公司總經理</w:t>
            </w:r>
          </w:p>
        </w:tc>
      </w:tr>
    </w:tbl>
    <w:p w:rsidR="0065385B" w:rsidRDefault="0065385B" w:rsidP="005A2E14">
      <w:pPr>
        <w:pStyle w:val="a3"/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</w:rPr>
      </w:pPr>
      <w:r w:rsidRPr="001566F0">
        <w:rPr>
          <w:rFonts w:cs="Times New Roman" w:hint="eastAsia"/>
          <w:b/>
          <w:color w:val="000000" w:themeColor="text1"/>
        </w:rPr>
        <w:t>◎</w:t>
      </w:r>
      <w:r w:rsidRPr="001566F0">
        <w:rPr>
          <w:rFonts w:ascii="Times New Roman" w:hAnsi="Times New Roman" w:cs="Times New Roman" w:hint="eastAsia"/>
          <w:b/>
          <w:color w:val="000000" w:themeColor="text1"/>
        </w:rPr>
        <w:t>培訓課程順序依講師狀況調整，師資將視區域規劃。</w:t>
      </w:r>
    </w:p>
    <w:p w:rsidR="001566F0" w:rsidRDefault="001566F0" w:rsidP="001566F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65385B" w:rsidRDefault="000739C9" w:rsidP="000739C9">
      <w:pPr>
        <w:pStyle w:val="a3"/>
        <w:numPr>
          <w:ilvl w:val="0"/>
          <w:numId w:val="20"/>
        </w:numPr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</w:rPr>
        <w:lastRenderedPageBreak/>
        <w:t>中區場次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35"/>
        <w:gridCol w:w="1688"/>
        <w:gridCol w:w="2271"/>
        <w:gridCol w:w="2981"/>
        <w:gridCol w:w="1701"/>
      </w:tblGrid>
      <w:tr w:rsidR="001566F0" w:rsidRPr="001566F0" w:rsidTr="005A2E14">
        <w:tc>
          <w:tcPr>
            <w:tcW w:w="2823" w:type="dxa"/>
            <w:gridSpan w:val="2"/>
            <w:shd w:val="clear" w:color="auto" w:fill="F2F2F2" w:themeFill="background1" w:themeFillShade="F2"/>
          </w:tcPr>
          <w:p w:rsidR="001566F0" w:rsidRPr="001566F0" w:rsidRDefault="001566F0" w:rsidP="001566F0">
            <w:pPr>
              <w:pStyle w:val="a3"/>
              <w:snapToGrid w:val="0"/>
              <w:spacing w:before="85"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時間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1566F0" w:rsidRPr="001566F0" w:rsidRDefault="001566F0" w:rsidP="001566F0">
            <w:pPr>
              <w:pStyle w:val="a3"/>
              <w:snapToGrid w:val="0"/>
              <w:spacing w:before="85"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課程名稱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:rsidR="001566F0" w:rsidRPr="001566F0" w:rsidRDefault="001566F0" w:rsidP="001566F0">
            <w:pPr>
              <w:pStyle w:val="a3"/>
              <w:snapToGrid w:val="0"/>
              <w:spacing w:before="85"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課程大綱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566F0" w:rsidRPr="001566F0" w:rsidRDefault="001566F0" w:rsidP="001566F0">
            <w:pPr>
              <w:pStyle w:val="a3"/>
              <w:snapToGrid w:val="0"/>
              <w:spacing w:before="85"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6F0">
              <w:rPr>
                <w:rFonts w:ascii="Times New Roman" w:hAnsi="Times New Roman" w:cs="Times New Roman"/>
                <w:b/>
                <w:color w:val="000000"/>
              </w:rPr>
              <w:t>講師規劃</w:t>
            </w:r>
          </w:p>
        </w:tc>
      </w:tr>
      <w:tr w:rsidR="000B7665" w:rsidRPr="001566F0" w:rsidTr="00165C50">
        <w:trPr>
          <w:trHeight w:val="2314"/>
        </w:trPr>
        <w:tc>
          <w:tcPr>
            <w:tcW w:w="1135" w:type="dxa"/>
            <w:vMerge w:val="restart"/>
            <w:vAlign w:val="center"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1688" w:type="dxa"/>
            <w:vAlign w:val="center"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0739C9" w:rsidRPr="001566F0" w:rsidRDefault="000739C9" w:rsidP="00694F45">
            <w:pPr>
              <w:pStyle w:val="Standard"/>
              <w:numPr>
                <w:ilvl w:val="0"/>
                <w:numId w:val="29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社群媒體經營與運用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(FB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LINE)</w:t>
            </w:r>
            <w:r w:rsidR="00694F45" w:rsidRPr="001566F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694F45" w:rsidRDefault="000739C9" w:rsidP="001566F0">
            <w:pPr>
              <w:pStyle w:val="Standard"/>
              <w:numPr>
                <w:ilvl w:val="0"/>
                <w:numId w:val="30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認識社群媒體特性</w:t>
            </w:r>
          </w:p>
          <w:p w:rsidR="00694F45" w:rsidRDefault="000739C9" w:rsidP="001566F0">
            <w:pPr>
              <w:pStyle w:val="Standard"/>
              <w:numPr>
                <w:ilvl w:val="0"/>
                <w:numId w:val="30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社群媒體經營與運用及案例分析</w:t>
            </w:r>
          </w:p>
          <w:p w:rsidR="000739C9" w:rsidRPr="00694F45" w:rsidRDefault="000739C9" w:rsidP="001566F0">
            <w:pPr>
              <w:pStyle w:val="Standard"/>
              <w:numPr>
                <w:ilvl w:val="0"/>
                <w:numId w:val="30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701" w:type="dxa"/>
            <w:vAlign w:val="center"/>
          </w:tcPr>
          <w:p w:rsidR="004E0330" w:rsidRPr="001566F0" w:rsidRDefault="004E0330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黃建誠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1566F0" w:rsidRDefault="004E0330" w:rsidP="001566F0">
            <w:pPr>
              <w:pStyle w:val="Standard"/>
              <w:spacing w:after="50" w:line="400" w:lineRule="exact"/>
              <w:jc w:val="both"/>
            </w:pPr>
            <w:proofErr w:type="gramStart"/>
            <w:r w:rsidRPr="001566F0">
              <w:rPr>
                <w:rFonts w:eastAsia="標楷體"/>
                <w:color w:val="000000"/>
                <w:sz w:val="28"/>
                <w:szCs w:val="28"/>
              </w:rPr>
              <w:t>塔木德</w:t>
            </w:r>
            <w:proofErr w:type="gramEnd"/>
            <w:r w:rsidRPr="001566F0">
              <w:rPr>
                <w:rFonts w:eastAsia="標楷體"/>
                <w:color w:val="000000"/>
                <w:sz w:val="28"/>
                <w:szCs w:val="28"/>
              </w:rPr>
              <w:t>酒店品牌行銷總監</w:t>
            </w:r>
          </w:p>
        </w:tc>
      </w:tr>
      <w:tr w:rsidR="000B7665" w:rsidRPr="001566F0" w:rsidTr="00165C50">
        <w:trPr>
          <w:trHeight w:val="2840"/>
        </w:trPr>
        <w:tc>
          <w:tcPr>
            <w:tcW w:w="1135" w:type="dxa"/>
            <w:vMerge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39C9" w:rsidRPr="001566F0" w:rsidRDefault="000739C9" w:rsidP="001566F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13:30-</w:t>
            </w:r>
          </w:p>
          <w:p w:rsidR="000739C9" w:rsidRPr="001566F0" w:rsidRDefault="000739C9" w:rsidP="001566F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271" w:type="dxa"/>
            <w:vAlign w:val="center"/>
          </w:tcPr>
          <w:p w:rsidR="000739C9" w:rsidRPr="001566F0" w:rsidRDefault="000739C9" w:rsidP="00694F45">
            <w:pPr>
              <w:pStyle w:val="Standard"/>
              <w:numPr>
                <w:ilvl w:val="0"/>
                <w:numId w:val="29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網路廣告投放、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KOC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與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KOL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的操作與運用</w:t>
            </w:r>
          </w:p>
        </w:tc>
        <w:tc>
          <w:tcPr>
            <w:tcW w:w="2981" w:type="dxa"/>
            <w:vAlign w:val="center"/>
          </w:tcPr>
          <w:p w:rsidR="00694F45" w:rsidRDefault="000739C9" w:rsidP="001566F0">
            <w:pPr>
              <w:pStyle w:val="Standard"/>
              <w:numPr>
                <w:ilvl w:val="0"/>
                <w:numId w:val="31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網路廣告投放策略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如：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FB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LINE)</w:t>
            </w:r>
          </w:p>
          <w:p w:rsidR="00694F45" w:rsidRDefault="000739C9" w:rsidP="001566F0">
            <w:pPr>
              <w:pStyle w:val="Standard"/>
              <w:numPr>
                <w:ilvl w:val="0"/>
                <w:numId w:val="31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KOL(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關鍵意見領袖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的運用</w:t>
            </w:r>
          </w:p>
          <w:p w:rsidR="000739C9" w:rsidRPr="00694F45" w:rsidRDefault="000739C9" w:rsidP="001566F0">
            <w:pPr>
              <w:pStyle w:val="Standard"/>
              <w:numPr>
                <w:ilvl w:val="0"/>
                <w:numId w:val="31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KOC(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關鍵意見消費者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的操作</w:t>
            </w:r>
          </w:p>
        </w:tc>
        <w:tc>
          <w:tcPr>
            <w:tcW w:w="1701" w:type="dxa"/>
            <w:vAlign w:val="center"/>
          </w:tcPr>
          <w:p w:rsidR="004E0330" w:rsidRPr="001566F0" w:rsidRDefault="000B7665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李康妍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1566F0" w:rsidRDefault="000B7665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旅幸福集團行銷部</w:t>
            </w:r>
            <w:r w:rsidR="00830F8C" w:rsidRPr="001566F0">
              <w:rPr>
                <w:rFonts w:eastAsia="標楷體"/>
                <w:color w:val="000000"/>
                <w:sz w:val="28"/>
                <w:szCs w:val="28"/>
              </w:rPr>
              <w:t>經理</w:t>
            </w:r>
          </w:p>
        </w:tc>
      </w:tr>
      <w:tr w:rsidR="000B7665" w:rsidRPr="001566F0" w:rsidTr="00165C50">
        <w:trPr>
          <w:trHeight w:val="2409"/>
        </w:trPr>
        <w:tc>
          <w:tcPr>
            <w:tcW w:w="1135" w:type="dxa"/>
            <w:vMerge w:val="restart"/>
            <w:vAlign w:val="center"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第二天</w:t>
            </w:r>
          </w:p>
        </w:tc>
        <w:tc>
          <w:tcPr>
            <w:tcW w:w="1688" w:type="dxa"/>
            <w:vAlign w:val="center"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0739C9" w:rsidRPr="001566F0" w:rsidRDefault="000739C9" w:rsidP="005A2E14">
            <w:pPr>
              <w:pStyle w:val="Standard"/>
              <w:numPr>
                <w:ilvl w:val="0"/>
                <w:numId w:val="40"/>
              </w:numPr>
              <w:spacing w:after="50" w:line="400" w:lineRule="exac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1566F0">
              <w:rPr>
                <w:rFonts w:eastAsia="標楷體"/>
                <w:color w:val="000000"/>
                <w:sz w:val="28"/>
                <w:szCs w:val="28"/>
              </w:rPr>
              <w:t>小編學</w:t>
            </w:r>
            <w:proofErr w:type="gramEnd"/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社群媒體管理員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運用</w:t>
            </w:r>
          </w:p>
        </w:tc>
        <w:tc>
          <w:tcPr>
            <w:tcW w:w="2981" w:type="dxa"/>
            <w:vAlign w:val="center"/>
          </w:tcPr>
          <w:p w:rsidR="00694F45" w:rsidRDefault="000739C9" w:rsidP="001566F0">
            <w:pPr>
              <w:pStyle w:val="Standard"/>
              <w:numPr>
                <w:ilvl w:val="0"/>
                <w:numId w:val="32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文案設計類型及架構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1566F0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694F45" w:rsidRDefault="000739C9" w:rsidP="001566F0">
            <w:pPr>
              <w:pStyle w:val="Standard"/>
              <w:numPr>
                <w:ilvl w:val="0"/>
                <w:numId w:val="32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文案設計技巧</w:t>
            </w:r>
          </w:p>
          <w:p w:rsidR="00694F45" w:rsidRDefault="000739C9" w:rsidP="001566F0">
            <w:pPr>
              <w:pStyle w:val="Standard"/>
              <w:numPr>
                <w:ilvl w:val="0"/>
                <w:numId w:val="32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圖文編排技巧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0739C9" w:rsidRPr="00694F45" w:rsidRDefault="000739C9" w:rsidP="001566F0">
            <w:pPr>
              <w:pStyle w:val="Standard"/>
              <w:numPr>
                <w:ilvl w:val="0"/>
                <w:numId w:val="32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</w:t>
            </w:r>
            <w:proofErr w:type="gramStart"/>
            <w:r w:rsidRPr="00694F45">
              <w:rPr>
                <w:rFonts w:eastAsia="標楷體"/>
                <w:color w:val="000000"/>
                <w:sz w:val="28"/>
                <w:szCs w:val="28"/>
              </w:rPr>
              <w:t>群貼文</w:t>
            </w:r>
            <w:proofErr w:type="gramEnd"/>
            <w:r w:rsidRPr="00694F45">
              <w:rPr>
                <w:rFonts w:eastAsia="標楷體"/>
                <w:color w:val="000000"/>
                <w:sz w:val="28"/>
                <w:szCs w:val="28"/>
              </w:rPr>
              <w:t>技巧</w:t>
            </w:r>
          </w:p>
        </w:tc>
        <w:tc>
          <w:tcPr>
            <w:tcW w:w="1701" w:type="dxa"/>
            <w:vAlign w:val="center"/>
          </w:tcPr>
          <w:p w:rsidR="00830F8C" w:rsidRPr="001566F0" w:rsidRDefault="007D4ECA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張耀水</w:t>
            </w:r>
            <w:r w:rsidR="00830F8C" w:rsidRPr="001566F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1566F0" w:rsidRDefault="007D4ECA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D4ECA">
              <w:rPr>
                <w:rFonts w:eastAsia="標楷體" w:hint="eastAsia"/>
                <w:color w:val="000000"/>
                <w:sz w:val="28"/>
                <w:szCs w:val="28"/>
              </w:rPr>
              <w:t>戰國策傳播集團資深總監</w:t>
            </w:r>
          </w:p>
        </w:tc>
      </w:tr>
      <w:tr w:rsidR="000B7665" w:rsidRPr="001566F0" w:rsidTr="00165C50">
        <w:trPr>
          <w:trHeight w:val="2328"/>
        </w:trPr>
        <w:tc>
          <w:tcPr>
            <w:tcW w:w="1135" w:type="dxa"/>
            <w:vMerge/>
          </w:tcPr>
          <w:p w:rsidR="000739C9" w:rsidRPr="001566F0" w:rsidRDefault="000739C9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0739C9" w:rsidRPr="001566F0" w:rsidRDefault="000739C9" w:rsidP="005A2E14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2271" w:type="dxa"/>
            <w:vAlign w:val="center"/>
          </w:tcPr>
          <w:p w:rsidR="000739C9" w:rsidRPr="001566F0" w:rsidRDefault="000739C9" w:rsidP="005A2E14">
            <w:pPr>
              <w:pStyle w:val="Standard"/>
              <w:numPr>
                <w:ilvl w:val="0"/>
                <w:numId w:val="40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數據分析與資料運用</w:t>
            </w:r>
          </w:p>
        </w:tc>
        <w:tc>
          <w:tcPr>
            <w:tcW w:w="2981" w:type="dxa"/>
            <w:vAlign w:val="center"/>
          </w:tcPr>
          <w:p w:rsidR="00694F45" w:rsidRDefault="000739C9" w:rsidP="00694F45">
            <w:pPr>
              <w:pStyle w:val="Standard"/>
              <w:numPr>
                <w:ilvl w:val="0"/>
                <w:numId w:val="33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66F0">
              <w:rPr>
                <w:rFonts w:eastAsia="標楷體"/>
                <w:color w:val="000000"/>
                <w:sz w:val="28"/>
                <w:szCs w:val="28"/>
              </w:rPr>
              <w:t>流量分析的概念與操作技巧</w:t>
            </w:r>
          </w:p>
          <w:p w:rsidR="000739C9" w:rsidRPr="00694F45" w:rsidRDefault="000739C9" w:rsidP="00694F45">
            <w:pPr>
              <w:pStyle w:val="Standard"/>
              <w:numPr>
                <w:ilvl w:val="0"/>
                <w:numId w:val="33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CRM(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客戶關係管理系統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數據分析與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Open Data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收集與運用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830F8C" w:rsidRPr="001566F0" w:rsidRDefault="002E27CF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25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黃偉祥</w:t>
            </w:r>
            <w:r w:rsidR="00830F8C" w:rsidRPr="001566F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1566F0" w:rsidRDefault="002E27CF" w:rsidP="001566F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25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白石</w:t>
            </w:r>
            <w:proofErr w:type="gramStart"/>
            <w:r w:rsidRPr="005025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數位旅宿管理</w:t>
            </w:r>
            <w:proofErr w:type="gramEnd"/>
            <w:r w:rsidRPr="005025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顧問有限公司/創辦人</w:t>
            </w:r>
          </w:p>
        </w:tc>
      </w:tr>
    </w:tbl>
    <w:p w:rsidR="000739C9" w:rsidRDefault="000739C9" w:rsidP="005A2E14">
      <w:pPr>
        <w:pStyle w:val="a3"/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</w:rPr>
      </w:pPr>
      <w:r w:rsidRPr="001566F0">
        <w:rPr>
          <w:rFonts w:cs="Times New Roman" w:hint="eastAsia"/>
          <w:b/>
          <w:color w:val="000000" w:themeColor="text1"/>
        </w:rPr>
        <w:t>◎</w:t>
      </w:r>
      <w:r w:rsidRPr="001566F0">
        <w:rPr>
          <w:rFonts w:ascii="Times New Roman" w:hAnsi="Times New Roman" w:cs="Times New Roman" w:hint="eastAsia"/>
          <w:b/>
          <w:color w:val="000000" w:themeColor="text1"/>
        </w:rPr>
        <w:t>培訓課程順序依講師狀況調整，師資將視區域規劃。</w:t>
      </w:r>
    </w:p>
    <w:p w:rsidR="001566F0" w:rsidRDefault="001566F0" w:rsidP="001566F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1566F0" w:rsidRPr="001566F0" w:rsidRDefault="001566F0" w:rsidP="001566F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0739C9" w:rsidRDefault="000739C9" w:rsidP="000739C9">
      <w:pPr>
        <w:pStyle w:val="a3"/>
        <w:numPr>
          <w:ilvl w:val="0"/>
          <w:numId w:val="20"/>
        </w:numPr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  <w:sz w:val="32"/>
          <w:lang w:val="en-US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lang w:val="en-US"/>
        </w:rPr>
        <w:lastRenderedPageBreak/>
        <w:t>南區場次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35"/>
        <w:gridCol w:w="1695"/>
        <w:gridCol w:w="2271"/>
        <w:gridCol w:w="2985"/>
        <w:gridCol w:w="1690"/>
      </w:tblGrid>
      <w:tr w:rsidR="00B830A0" w:rsidRPr="00B830A0" w:rsidTr="005A2E14">
        <w:tc>
          <w:tcPr>
            <w:tcW w:w="2830" w:type="dxa"/>
            <w:gridSpan w:val="2"/>
            <w:shd w:val="clear" w:color="auto" w:fill="F2F2F2" w:themeFill="background1" w:themeFillShade="F2"/>
          </w:tcPr>
          <w:p w:rsidR="00B830A0" w:rsidRPr="00B830A0" w:rsidRDefault="00B830A0" w:rsidP="00B830A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30A0">
              <w:rPr>
                <w:rFonts w:ascii="Times New Roman" w:hAnsi="Times New Roman" w:cs="Times New Roman"/>
                <w:b/>
                <w:color w:val="000000"/>
              </w:rPr>
              <w:t>時間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B830A0" w:rsidRPr="00B830A0" w:rsidRDefault="00B830A0" w:rsidP="00B830A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B830A0">
              <w:rPr>
                <w:rFonts w:ascii="Times New Roman" w:hAnsi="Times New Roman" w:cs="Times New Roman"/>
                <w:b/>
                <w:color w:val="000000"/>
              </w:rPr>
              <w:t>課程名稱</w:t>
            </w:r>
          </w:p>
        </w:tc>
        <w:tc>
          <w:tcPr>
            <w:tcW w:w="2985" w:type="dxa"/>
            <w:shd w:val="clear" w:color="auto" w:fill="F2F2F2" w:themeFill="background1" w:themeFillShade="F2"/>
          </w:tcPr>
          <w:p w:rsidR="00B830A0" w:rsidRPr="00B830A0" w:rsidRDefault="00B830A0" w:rsidP="00B830A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B830A0">
              <w:rPr>
                <w:rFonts w:ascii="Times New Roman" w:hAnsi="Times New Roman" w:cs="Times New Roman"/>
                <w:b/>
                <w:color w:val="000000"/>
              </w:rPr>
              <w:t>課程大綱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:rsidR="00B830A0" w:rsidRPr="00B830A0" w:rsidRDefault="00B830A0" w:rsidP="00B830A0">
            <w:pPr>
              <w:pStyle w:val="a3"/>
              <w:snapToGrid w:val="0"/>
              <w:spacing w:afterLines="50" w:after="120" w:line="400" w:lineRule="exact"/>
              <w:ind w:right="8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30A0">
              <w:rPr>
                <w:rFonts w:ascii="Times New Roman" w:hAnsi="Times New Roman" w:cs="Times New Roman"/>
                <w:b/>
                <w:color w:val="000000"/>
              </w:rPr>
              <w:t>講師規劃</w:t>
            </w:r>
          </w:p>
        </w:tc>
      </w:tr>
      <w:tr w:rsidR="000739C9" w:rsidRPr="00B830A0" w:rsidTr="005A2E14">
        <w:trPr>
          <w:trHeight w:val="2256"/>
        </w:trPr>
        <w:tc>
          <w:tcPr>
            <w:tcW w:w="1135" w:type="dxa"/>
            <w:vMerge w:val="restart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1695" w:type="dxa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0739C9" w:rsidRPr="00B830A0" w:rsidRDefault="000739C9" w:rsidP="00694F45">
            <w:pPr>
              <w:pStyle w:val="Standard"/>
              <w:numPr>
                <w:ilvl w:val="0"/>
                <w:numId w:val="27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社群媒體經營與運用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(FB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LINE)</w:t>
            </w:r>
            <w:r w:rsidR="00694F45" w:rsidRPr="00B830A0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vAlign w:val="center"/>
          </w:tcPr>
          <w:p w:rsidR="00694F45" w:rsidRDefault="000739C9" w:rsidP="00B830A0">
            <w:pPr>
              <w:pStyle w:val="Standard"/>
              <w:numPr>
                <w:ilvl w:val="0"/>
                <w:numId w:val="23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認識社群媒體特性</w:t>
            </w:r>
          </w:p>
          <w:p w:rsidR="00694F45" w:rsidRDefault="000739C9" w:rsidP="00B830A0">
            <w:pPr>
              <w:pStyle w:val="Standard"/>
              <w:numPr>
                <w:ilvl w:val="0"/>
                <w:numId w:val="23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社群媒體經營與運用及案例分析</w:t>
            </w:r>
          </w:p>
          <w:p w:rsidR="000739C9" w:rsidRPr="00694F45" w:rsidRDefault="000739C9" w:rsidP="00B830A0">
            <w:pPr>
              <w:pStyle w:val="Standard"/>
              <w:numPr>
                <w:ilvl w:val="0"/>
                <w:numId w:val="23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網路直播、短視頻等基本介紹與操作</w:t>
            </w:r>
          </w:p>
        </w:tc>
        <w:tc>
          <w:tcPr>
            <w:tcW w:w="1690" w:type="dxa"/>
            <w:vAlign w:val="center"/>
          </w:tcPr>
          <w:p w:rsidR="00830F8C" w:rsidRPr="00B830A0" w:rsidRDefault="00830F8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吳秉澤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B830A0" w:rsidRDefault="00830F8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創新時代國際行銷有限公司總經理</w:t>
            </w:r>
          </w:p>
        </w:tc>
      </w:tr>
      <w:tr w:rsidR="000739C9" w:rsidRPr="00B830A0" w:rsidTr="005A2E14">
        <w:trPr>
          <w:trHeight w:val="2655"/>
        </w:trPr>
        <w:tc>
          <w:tcPr>
            <w:tcW w:w="1135" w:type="dxa"/>
            <w:vMerge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13:30-</w:t>
            </w:r>
          </w:p>
          <w:p w:rsidR="000739C9" w:rsidRPr="00B830A0" w:rsidRDefault="000739C9" w:rsidP="00B830A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271" w:type="dxa"/>
            <w:vAlign w:val="center"/>
          </w:tcPr>
          <w:p w:rsidR="000739C9" w:rsidRPr="00B830A0" w:rsidRDefault="000739C9" w:rsidP="00694F45">
            <w:pPr>
              <w:pStyle w:val="Standard"/>
              <w:numPr>
                <w:ilvl w:val="0"/>
                <w:numId w:val="27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網路廣告投放、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KOC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與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KOL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的操作與運用</w:t>
            </w:r>
          </w:p>
        </w:tc>
        <w:tc>
          <w:tcPr>
            <w:tcW w:w="2985" w:type="dxa"/>
            <w:vAlign w:val="center"/>
          </w:tcPr>
          <w:p w:rsidR="00694F45" w:rsidRDefault="000739C9" w:rsidP="00B830A0">
            <w:pPr>
              <w:pStyle w:val="Standard"/>
              <w:numPr>
                <w:ilvl w:val="0"/>
                <w:numId w:val="2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網路廣告投放策略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如：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FB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IG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LINE)</w:t>
            </w:r>
          </w:p>
          <w:p w:rsidR="00694F45" w:rsidRDefault="000739C9" w:rsidP="00B830A0">
            <w:pPr>
              <w:pStyle w:val="Standard"/>
              <w:numPr>
                <w:ilvl w:val="0"/>
                <w:numId w:val="2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KOL(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關鍵意見領袖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的運用</w:t>
            </w:r>
          </w:p>
          <w:p w:rsidR="000739C9" w:rsidRPr="00694F45" w:rsidRDefault="000739C9" w:rsidP="00B830A0">
            <w:pPr>
              <w:pStyle w:val="Standard"/>
              <w:numPr>
                <w:ilvl w:val="0"/>
                <w:numId w:val="24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KOC(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關鍵意見消費者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的操作</w:t>
            </w:r>
          </w:p>
        </w:tc>
        <w:tc>
          <w:tcPr>
            <w:tcW w:w="1690" w:type="dxa"/>
            <w:vAlign w:val="center"/>
          </w:tcPr>
          <w:p w:rsidR="00830F8C" w:rsidRPr="00B830A0" w:rsidRDefault="00AD1A7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D1A7C">
              <w:rPr>
                <w:rFonts w:eastAsia="標楷體" w:hint="eastAsia"/>
                <w:color w:val="000000"/>
                <w:sz w:val="28"/>
                <w:szCs w:val="28"/>
              </w:rPr>
              <w:t>石</w:t>
            </w:r>
            <w:proofErr w:type="gramStart"/>
            <w:r w:rsidRPr="00AD1A7C">
              <w:rPr>
                <w:rFonts w:eastAsia="標楷體" w:hint="eastAsia"/>
                <w:color w:val="000000"/>
                <w:sz w:val="28"/>
                <w:szCs w:val="28"/>
              </w:rPr>
              <w:t>旆</w:t>
            </w:r>
            <w:proofErr w:type="gramEnd"/>
            <w:r w:rsidRPr="00AD1A7C">
              <w:rPr>
                <w:rFonts w:eastAsia="標楷體" w:hint="eastAsia"/>
                <w:color w:val="000000"/>
                <w:sz w:val="28"/>
                <w:szCs w:val="28"/>
              </w:rPr>
              <w:t>奇</w:t>
            </w:r>
            <w:r w:rsidR="00830F8C" w:rsidRPr="00B830A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0739C9" w:rsidRPr="00B830A0" w:rsidRDefault="00830F8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830A0">
              <w:rPr>
                <w:rFonts w:eastAsia="標楷體"/>
                <w:color w:val="000000"/>
                <w:sz w:val="28"/>
                <w:szCs w:val="28"/>
              </w:rPr>
              <w:t>宗易設計</w:t>
            </w:r>
            <w:proofErr w:type="gramEnd"/>
            <w:r w:rsidRPr="00B830A0">
              <w:rPr>
                <w:rFonts w:eastAsia="標楷體"/>
                <w:color w:val="000000"/>
                <w:sz w:val="28"/>
                <w:szCs w:val="28"/>
              </w:rPr>
              <w:t>有限公司網路行銷業務經理</w:t>
            </w:r>
          </w:p>
        </w:tc>
      </w:tr>
      <w:tr w:rsidR="000739C9" w:rsidRPr="00B830A0" w:rsidTr="005A2E14">
        <w:trPr>
          <w:trHeight w:val="2366"/>
        </w:trPr>
        <w:tc>
          <w:tcPr>
            <w:tcW w:w="1135" w:type="dxa"/>
            <w:vMerge w:val="restart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第二天</w:t>
            </w:r>
          </w:p>
        </w:tc>
        <w:tc>
          <w:tcPr>
            <w:tcW w:w="1695" w:type="dxa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2271" w:type="dxa"/>
            <w:vAlign w:val="center"/>
          </w:tcPr>
          <w:p w:rsidR="000739C9" w:rsidRPr="00B830A0" w:rsidRDefault="000739C9" w:rsidP="00694F45">
            <w:pPr>
              <w:pStyle w:val="Standard"/>
              <w:numPr>
                <w:ilvl w:val="0"/>
                <w:numId w:val="28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830A0">
              <w:rPr>
                <w:rFonts w:eastAsia="標楷體"/>
                <w:color w:val="000000"/>
                <w:sz w:val="28"/>
                <w:szCs w:val="28"/>
              </w:rPr>
              <w:t>小編學</w:t>
            </w:r>
            <w:proofErr w:type="gramEnd"/>
            <w:r w:rsidRPr="00B830A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社群媒體管理員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運用</w:t>
            </w:r>
          </w:p>
        </w:tc>
        <w:tc>
          <w:tcPr>
            <w:tcW w:w="2985" w:type="dxa"/>
            <w:vAlign w:val="center"/>
          </w:tcPr>
          <w:p w:rsidR="00694F45" w:rsidRDefault="000739C9" w:rsidP="00B830A0">
            <w:pPr>
              <w:pStyle w:val="Standard"/>
              <w:numPr>
                <w:ilvl w:val="0"/>
                <w:numId w:val="2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文案設計類型及架構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694F45" w:rsidRDefault="000739C9" w:rsidP="00B830A0">
            <w:pPr>
              <w:pStyle w:val="Standard"/>
              <w:numPr>
                <w:ilvl w:val="0"/>
                <w:numId w:val="2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文案設計技巧</w:t>
            </w:r>
          </w:p>
          <w:p w:rsidR="00694F45" w:rsidRDefault="000739C9" w:rsidP="00B830A0">
            <w:pPr>
              <w:pStyle w:val="Standard"/>
              <w:numPr>
                <w:ilvl w:val="0"/>
                <w:numId w:val="2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圖文編排技巧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含案例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0739C9" w:rsidRPr="00694F45" w:rsidRDefault="000739C9" w:rsidP="00B830A0">
            <w:pPr>
              <w:pStyle w:val="Standard"/>
              <w:numPr>
                <w:ilvl w:val="0"/>
                <w:numId w:val="25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社</w:t>
            </w:r>
            <w:proofErr w:type="gramStart"/>
            <w:r w:rsidRPr="00694F45">
              <w:rPr>
                <w:rFonts w:eastAsia="標楷體"/>
                <w:color w:val="000000"/>
                <w:sz w:val="28"/>
                <w:szCs w:val="28"/>
              </w:rPr>
              <w:t>群貼文</w:t>
            </w:r>
            <w:proofErr w:type="gramEnd"/>
            <w:r w:rsidRPr="00694F45">
              <w:rPr>
                <w:rFonts w:eastAsia="標楷體"/>
                <w:color w:val="000000"/>
                <w:sz w:val="28"/>
                <w:szCs w:val="28"/>
              </w:rPr>
              <w:t>技巧</w:t>
            </w:r>
          </w:p>
        </w:tc>
        <w:tc>
          <w:tcPr>
            <w:tcW w:w="1690" w:type="dxa"/>
            <w:vAlign w:val="center"/>
          </w:tcPr>
          <w:p w:rsidR="000739C9" w:rsidRPr="00B830A0" w:rsidRDefault="00830F8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830A0">
              <w:rPr>
                <w:rFonts w:eastAsia="標楷體"/>
                <w:color w:val="000000"/>
                <w:sz w:val="28"/>
                <w:szCs w:val="28"/>
              </w:rPr>
              <w:t>巴慧玲</w:t>
            </w:r>
            <w:proofErr w:type="gramEnd"/>
            <w:r w:rsidRPr="00B830A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830F8C" w:rsidRPr="00B830A0" w:rsidRDefault="00830F8C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830A0">
              <w:rPr>
                <w:rFonts w:eastAsia="標楷體"/>
                <w:color w:val="000000"/>
                <w:sz w:val="28"/>
                <w:szCs w:val="28"/>
              </w:rPr>
              <w:t>艾思創</w:t>
            </w:r>
            <w:proofErr w:type="gramEnd"/>
            <w:r w:rsidRPr="00B830A0">
              <w:rPr>
                <w:rFonts w:eastAsia="標楷體"/>
                <w:color w:val="000000"/>
                <w:sz w:val="28"/>
                <w:szCs w:val="28"/>
              </w:rPr>
              <w:t>興業有限公司執行長</w:t>
            </w:r>
          </w:p>
        </w:tc>
      </w:tr>
      <w:tr w:rsidR="000739C9" w:rsidRPr="00B830A0" w:rsidTr="005A2E14">
        <w:trPr>
          <w:trHeight w:val="2283"/>
        </w:trPr>
        <w:tc>
          <w:tcPr>
            <w:tcW w:w="1135" w:type="dxa"/>
            <w:vMerge/>
          </w:tcPr>
          <w:p w:rsidR="000739C9" w:rsidRPr="00B830A0" w:rsidRDefault="000739C9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739C9" w:rsidRPr="00B830A0" w:rsidRDefault="000739C9" w:rsidP="00B830A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13:30-</w:t>
            </w:r>
          </w:p>
          <w:p w:rsidR="000739C9" w:rsidRPr="00B830A0" w:rsidRDefault="000739C9" w:rsidP="00B830A0">
            <w:pPr>
              <w:pStyle w:val="Standard"/>
              <w:spacing w:after="50" w:line="400" w:lineRule="exact"/>
              <w:ind w:left="280" w:hangingChars="10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2271" w:type="dxa"/>
            <w:vAlign w:val="center"/>
          </w:tcPr>
          <w:p w:rsidR="000739C9" w:rsidRPr="00B830A0" w:rsidRDefault="000739C9" w:rsidP="00694F45">
            <w:pPr>
              <w:pStyle w:val="Standard"/>
              <w:numPr>
                <w:ilvl w:val="0"/>
                <w:numId w:val="28"/>
              </w:numPr>
              <w:spacing w:after="50" w:line="400" w:lineRule="exact"/>
              <w:ind w:left="308" w:hanging="3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數據分析與資料運用</w:t>
            </w:r>
          </w:p>
        </w:tc>
        <w:tc>
          <w:tcPr>
            <w:tcW w:w="2985" w:type="dxa"/>
            <w:vAlign w:val="center"/>
          </w:tcPr>
          <w:p w:rsidR="00694F45" w:rsidRDefault="000739C9" w:rsidP="00694F45">
            <w:pPr>
              <w:pStyle w:val="Standard"/>
              <w:numPr>
                <w:ilvl w:val="0"/>
                <w:numId w:val="2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流量分析的概念與操作技巧</w:t>
            </w:r>
          </w:p>
          <w:p w:rsidR="000739C9" w:rsidRPr="00694F45" w:rsidRDefault="000739C9" w:rsidP="00694F45">
            <w:pPr>
              <w:pStyle w:val="Standard"/>
              <w:numPr>
                <w:ilvl w:val="0"/>
                <w:numId w:val="26"/>
              </w:numPr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94F45">
              <w:rPr>
                <w:rFonts w:eastAsia="標楷體"/>
                <w:color w:val="000000"/>
                <w:sz w:val="28"/>
                <w:szCs w:val="28"/>
              </w:rPr>
              <w:t>CRM(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客戶關係管理系統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數據分析與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Open Data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>收集與運用</w:t>
            </w:r>
            <w:r w:rsidRPr="00694F4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90" w:type="dxa"/>
            <w:vAlign w:val="center"/>
          </w:tcPr>
          <w:p w:rsidR="000739C9" w:rsidRPr="00B830A0" w:rsidRDefault="00B91177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30A0">
              <w:rPr>
                <w:rFonts w:eastAsia="標楷體"/>
                <w:color w:val="000000"/>
                <w:sz w:val="28"/>
                <w:szCs w:val="28"/>
              </w:rPr>
              <w:t>謝易珊</w:t>
            </w:r>
            <w:r w:rsidRPr="00B830A0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B91177" w:rsidRPr="00B830A0" w:rsidRDefault="00B91177" w:rsidP="00B830A0">
            <w:pPr>
              <w:pStyle w:val="Standard"/>
              <w:spacing w:after="5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830A0">
              <w:rPr>
                <w:rFonts w:eastAsia="標楷體"/>
                <w:color w:val="000000"/>
                <w:sz w:val="28"/>
                <w:szCs w:val="28"/>
              </w:rPr>
              <w:t>宗易設計</w:t>
            </w:r>
            <w:proofErr w:type="gramEnd"/>
            <w:r w:rsidRPr="00B830A0">
              <w:rPr>
                <w:rFonts w:eastAsia="標楷體"/>
                <w:color w:val="000000"/>
                <w:sz w:val="28"/>
                <w:szCs w:val="28"/>
              </w:rPr>
              <w:t>有限公司經理</w:t>
            </w:r>
          </w:p>
        </w:tc>
      </w:tr>
    </w:tbl>
    <w:p w:rsidR="000739C9" w:rsidRDefault="000739C9" w:rsidP="005A2E14">
      <w:pPr>
        <w:pStyle w:val="a3"/>
        <w:snapToGrid w:val="0"/>
        <w:spacing w:before="85" w:afterLines="50" w:after="120" w:line="360" w:lineRule="auto"/>
        <w:ind w:right="88"/>
        <w:rPr>
          <w:rFonts w:ascii="Times New Roman" w:hAnsi="Times New Roman" w:cs="Times New Roman"/>
          <w:b/>
          <w:color w:val="000000" w:themeColor="text1"/>
        </w:rPr>
      </w:pPr>
      <w:r w:rsidRPr="00B830A0">
        <w:rPr>
          <w:rFonts w:cs="Times New Roman" w:hint="eastAsia"/>
          <w:b/>
          <w:color w:val="000000" w:themeColor="text1"/>
        </w:rPr>
        <w:t>◎</w:t>
      </w:r>
      <w:r w:rsidRPr="00B830A0">
        <w:rPr>
          <w:rFonts w:ascii="Times New Roman" w:hAnsi="Times New Roman" w:cs="Times New Roman" w:hint="eastAsia"/>
          <w:b/>
          <w:color w:val="000000" w:themeColor="text1"/>
        </w:rPr>
        <w:t>培訓課程順序依講師狀況調整，師資將視區域規劃。</w:t>
      </w:r>
    </w:p>
    <w:p w:rsidR="00B830A0" w:rsidRDefault="00B830A0" w:rsidP="00B830A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B830A0" w:rsidRDefault="00B830A0" w:rsidP="00B830A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B830A0" w:rsidRPr="00B830A0" w:rsidRDefault="00B830A0" w:rsidP="00B830A0">
      <w:pPr>
        <w:pStyle w:val="a3"/>
        <w:snapToGrid w:val="0"/>
        <w:spacing w:before="85" w:afterLines="50" w:after="120" w:line="360" w:lineRule="auto"/>
        <w:ind w:leftChars="-451" w:left="-992" w:right="88"/>
        <w:rPr>
          <w:rFonts w:ascii="Times New Roman" w:hAnsi="Times New Roman" w:cs="Times New Roman"/>
          <w:b/>
          <w:color w:val="000000" w:themeColor="text1"/>
        </w:rPr>
      </w:pPr>
    </w:p>
    <w:p w:rsidR="005E01FC" w:rsidRPr="00DA2980" w:rsidRDefault="00CC6DAA" w:rsidP="002A461E">
      <w:pPr>
        <w:pStyle w:val="a3"/>
        <w:numPr>
          <w:ilvl w:val="0"/>
          <w:numId w:val="2"/>
        </w:numPr>
        <w:snapToGrid w:val="0"/>
        <w:spacing w:beforeLines="150" w:before="360" w:afterLines="100" w:after="240" w:line="480" w:lineRule="exact"/>
        <w:ind w:left="601" w:right="91" w:hanging="601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 w:hint="eastAsia"/>
          <w:b/>
          <w:noProof/>
          <w:color w:val="0000FF" w:themeColor="hyperlink"/>
          <w:spacing w:val="-3"/>
          <w:lang w:val="en-US" w:bidi="ar-SA"/>
        </w:rPr>
        <w:lastRenderedPageBreak/>
        <w:drawing>
          <wp:anchor distT="0" distB="0" distL="114300" distR="114300" simplePos="0" relativeHeight="251663360" behindDoc="0" locked="0" layoutInCell="1" allowOverlap="1" wp14:anchorId="65E8463B" wp14:editId="1ADB280B">
            <wp:simplePos x="0" y="0"/>
            <wp:positionH relativeFrom="margin">
              <wp:posOffset>4432300</wp:posOffset>
            </wp:positionH>
            <wp:positionV relativeFrom="margin">
              <wp:posOffset>164465</wp:posOffset>
            </wp:positionV>
            <wp:extent cx="1473200" cy="1473200"/>
            <wp:effectExtent l="0" t="0" r="0" b="0"/>
            <wp:wrapSquare wrapText="bothSides"/>
            <wp:docPr id="1" name="圖片 1" descr="C:\Users\03254\AppData\Local\Microsoft\Windows\INetCache\Content.Word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254\AppData\Local\Microsoft\Windows\INetCache\Content.Word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D99" w:rsidRPr="00A074BD">
        <w:rPr>
          <w:rFonts w:ascii="Times New Roman" w:hAnsi="Times New Roman" w:cs="Times New Roman"/>
          <w:b/>
          <w:color w:val="000000" w:themeColor="text1"/>
          <w:sz w:val="32"/>
        </w:rPr>
        <w:t>報名方式：</w:t>
      </w:r>
    </w:p>
    <w:p w:rsidR="005543B0" w:rsidRPr="00C50783" w:rsidRDefault="002A461E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141"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>
        <w:rPr>
          <w:rFonts w:ascii="Times New Roman" w:hAnsi="Times New Roman" w:cs="Times New Roman" w:hint="eastAsia"/>
          <w:b/>
          <w:color w:val="000000" w:themeColor="text1"/>
          <w:spacing w:val="-3"/>
        </w:rPr>
        <w:t>一、報名</w:t>
      </w:r>
      <w:r w:rsidR="00C50783">
        <w:rPr>
          <w:rFonts w:ascii="Times New Roman" w:hAnsi="Times New Roman" w:cs="Times New Roman" w:hint="eastAsia"/>
          <w:b/>
          <w:color w:val="000000" w:themeColor="text1"/>
          <w:spacing w:val="-3"/>
        </w:rPr>
        <w:t>及截止</w:t>
      </w:r>
      <w:r>
        <w:rPr>
          <w:rFonts w:ascii="Times New Roman" w:hAnsi="Times New Roman" w:cs="Times New Roman" w:hint="eastAsia"/>
          <w:b/>
          <w:color w:val="000000" w:themeColor="text1"/>
          <w:spacing w:val="-3"/>
        </w:rPr>
        <w:t>時間：</w:t>
      </w:r>
      <w:r w:rsidR="007F088F" w:rsidRPr="00C50783">
        <w:rPr>
          <w:rFonts w:ascii="Times New Roman" w:hAnsi="Times New Roman" w:cs="Times New Roman" w:hint="eastAsia"/>
          <w:color w:val="000000" w:themeColor="text1"/>
          <w:spacing w:val="-3"/>
        </w:rPr>
        <w:t>即日起至各梯次開課前</w:t>
      </w:r>
      <w:r w:rsidR="007F088F" w:rsidRPr="00C50783">
        <w:rPr>
          <w:rFonts w:ascii="Times New Roman" w:hAnsi="Times New Roman" w:cs="Times New Roman"/>
          <w:color w:val="000000" w:themeColor="text1"/>
          <w:spacing w:val="-3"/>
        </w:rPr>
        <w:t>7</w:t>
      </w:r>
      <w:r w:rsidR="007F088F" w:rsidRPr="00C50783">
        <w:rPr>
          <w:rFonts w:ascii="Times New Roman" w:hAnsi="Times New Roman" w:cs="Times New Roman"/>
          <w:color w:val="000000" w:themeColor="text1"/>
          <w:spacing w:val="-3"/>
        </w:rPr>
        <w:t>天止</w:t>
      </w:r>
      <w:r w:rsidR="005543B0" w:rsidRPr="00C50783">
        <w:rPr>
          <w:rFonts w:ascii="Times New Roman" w:hAnsi="Times New Roman" w:cs="Times New Roman" w:hint="eastAsia"/>
          <w:color w:val="000000" w:themeColor="text1"/>
          <w:spacing w:val="-3"/>
        </w:rPr>
        <w:t>。</w:t>
      </w:r>
    </w:p>
    <w:p w:rsidR="00275BBF" w:rsidRDefault="002A461E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26" w:right="-423" w:hangingChars="716" w:hanging="1985"/>
        <w:rPr>
          <w:rStyle w:val="ab"/>
          <w:rFonts w:ascii="Times New Roman" w:hAnsi="Times New Roman" w:cs="Times New Roman"/>
          <w:b/>
          <w:spacing w:val="-3"/>
          <w:u w:val="none"/>
        </w:rPr>
      </w:pPr>
      <w:r>
        <w:rPr>
          <w:rFonts w:ascii="Times New Roman" w:hAnsi="Times New Roman" w:cs="Times New Roman" w:hint="eastAsia"/>
          <w:b/>
          <w:color w:val="000000" w:themeColor="text1"/>
          <w:spacing w:val="-3"/>
        </w:rPr>
        <w:t>二、</w:t>
      </w:r>
      <w:proofErr w:type="gramStart"/>
      <w:r w:rsidR="003A3402">
        <w:rPr>
          <w:rFonts w:ascii="Times New Roman" w:hAnsi="Times New Roman" w:cs="Times New Roman" w:hint="eastAsia"/>
          <w:b/>
          <w:color w:val="000000" w:themeColor="text1"/>
          <w:spacing w:val="-3"/>
        </w:rPr>
        <w:t>採網路</w:t>
      </w:r>
      <w:r w:rsidR="00F22E60">
        <w:rPr>
          <w:rFonts w:ascii="Times New Roman" w:hAnsi="Times New Roman" w:cs="Times New Roman" w:hint="eastAsia"/>
          <w:b/>
          <w:color w:val="000000" w:themeColor="text1"/>
          <w:spacing w:val="-3"/>
        </w:rPr>
        <w:t>線上</w:t>
      </w:r>
      <w:r>
        <w:rPr>
          <w:rFonts w:ascii="Times New Roman" w:hAnsi="Times New Roman" w:cs="Times New Roman" w:hint="eastAsia"/>
          <w:b/>
          <w:color w:val="000000" w:themeColor="text1"/>
          <w:spacing w:val="-3"/>
        </w:rPr>
        <w:t>報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pacing w:val="-3"/>
        </w:rPr>
        <w:t>名：</w:t>
      </w:r>
      <w:r w:rsidR="00F22E60">
        <w:rPr>
          <w:rFonts w:ascii="Times New Roman" w:hAnsi="Times New Roman" w:cs="Times New Roman" w:hint="eastAsia"/>
          <w:b/>
          <w:color w:val="000000" w:themeColor="text1"/>
          <w:spacing w:val="-3"/>
        </w:rPr>
        <w:t xml:space="preserve"> </w:t>
      </w:r>
      <w:hyperlink r:id="rId10" w:history="1">
        <w:r w:rsidR="005543B0" w:rsidRPr="000A7BAE">
          <w:rPr>
            <w:rStyle w:val="ab"/>
            <w:rFonts w:ascii="Times New Roman" w:hAnsi="Times New Roman" w:cs="Times New Roman"/>
            <w:b/>
            <w:spacing w:val="-3"/>
          </w:rPr>
          <w:t>https://reurl.cc/gMWY5p</w:t>
        </w:r>
      </w:hyperlink>
      <w:r w:rsidR="00F24D3D">
        <w:rPr>
          <w:rStyle w:val="ab"/>
          <w:rFonts w:ascii="Times New Roman" w:hAnsi="Times New Roman" w:cs="Times New Roman" w:hint="eastAsia"/>
          <w:b/>
          <w:spacing w:val="-3"/>
        </w:rPr>
        <w:t xml:space="preserve"> </w:t>
      </w:r>
      <w:r w:rsidR="00F24D3D">
        <w:rPr>
          <w:rStyle w:val="ab"/>
          <w:rFonts w:ascii="Times New Roman" w:hAnsi="Times New Roman" w:cs="Times New Roman" w:hint="eastAsia"/>
          <w:b/>
          <w:spacing w:val="-3"/>
          <w:u w:val="none"/>
        </w:rPr>
        <w:t xml:space="preserve">            </w:t>
      </w:r>
    </w:p>
    <w:p w:rsidR="005543B0" w:rsidRDefault="00F24D3D" w:rsidP="000739C9">
      <w:pPr>
        <w:pStyle w:val="a3"/>
        <w:tabs>
          <w:tab w:val="left" w:pos="3922"/>
          <w:tab w:val="right" w:pos="8931"/>
        </w:tabs>
        <w:snapToGrid w:val="0"/>
        <w:spacing w:beforeLines="50" w:before="120" w:afterLines="50" w:after="120" w:line="480" w:lineRule="exact"/>
        <w:ind w:leftChars="64" w:left="2126" w:right="-423" w:hangingChars="716" w:hanging="1985"/>
        <w:rPr>
          <w:rStyle w:val="ab"/>
          <w:rFonts w:ascii="Times New Roman" w:hAnsi="Times New Roman" w:cs="Times New Roman"/>
          <w:b/>
          <w:spacing w:val="-3"/>
          <w:u w:val="none"/>
        </w:rPr>
      </w:pPr>
      <w:r>
        <w:rPr>
          <w:rStyle w:val="ab"/>
          <w:rFonts w:ascii="Times New Roman" w:hAnsi="Times New Roman" w:cs="Times New Roman" w:hint="eastAsia"/>
          <w:b/>
          <w:spacing w:val="-3"/>
          <w:u w:val="none"/>
        </w:rPr>
        <w:t xml:space="preserve"> </w:t>
      </w:r>
      <w:r w:rsidR="00275BBF">
        <w:rPr>
          <w:rStyle w:val="ab"/>
          <w:rFonts w:ascii="Times New Roman" w:hAnsi="Times New Roman" w:cs="Times New Roman" w:hint="eastAsia"/>
          <w:b/>
          <w:spacing w:val="-3"/>
          <w:u w:val="none"/>
        </w:rPr>
        <w:t xml:space="preserve">                                         (</w:t>
      </w:r>
      <w:r w:rsidR="00275BBF">
        <w:rPr>
          <w:rStyle w:val="ab"/>
          <w:rFonts w:ascii="Times New Roman" w:hAnsi="Times New Roman" w:cs="Times New Roman" w:hint="eastAsia"/>
          <w:b/>
          <w:spacing w:val="-3"/>
          <w:u w:val="none"/>
        </w:rPr>
        <w:t>或掃描</w:t>
      </w:r>
      <w:r w:rsidR="00275BBF">
        <w:rPr>
          <w:rStyle w:val="ab"/>
          <w:rFonts w:ascii="Times New Roman" w:hAnsi="Times New Roman" w:cs="Times New Roman" w:hint="eastAsia"/>
          <w:b/>
          <w:spacing w:val="-3"/>
          <w:u w:val="none"/>
        </w:rPr>
        <w:t>QR</w:t>
      </w:r>
      <w:r w:rsidR="00275BBF">
        <w:rPr>
          <w:rStyle w:val="ab"/>
          <w:rFonts w:ascii="Times New Roman" w:hAnsi="Times New Roman" w:cs="Times New Roman"/>
          <w:b/>
          <w:spacing w:val="-3"/>
          <w:u w:val="none"/>
        </w:rPr>
        <w:t>-code)</w:t>
      </w:r>
      <w:r w:rsidR="000739C9">
        <w:rPr>
          <w:rStyle w:val="ab"/>
          <w:rFonts w:ascii="Times New Roman" w:hAnsi="Times New Roman" w:cs="Times New Roman"/>
          <w:b/>
          <w:spacing w:val="-3"/>
          <w:u w:val="none"/>
        </w:rPr>
        <w:tab/>
      </w:r>
    </w:p>
    <w:p w:rsidR="00165CF3" w:rsidRPr="00E50DB6" w:rsidRDefault="00165CF3" w:rsidP="00165CF3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E50DB6">
        <w:rPr>
          <w:rFonts w:ascii="Times New Roman" w:hAnsi="Times New Roman" w:cs="Times New Roman"/>
          <w:b/>
          <w:color w:val="000000" w:themeColor="text1"/>
          <w:spacing w:val="-2"/>
        </w:rPr>
        <w:t>三、</w:t>
      </w:r>
      <w:r>
        <w:rPr>
          <w:rFonts w:ascii="Times New Roman" w:hAnsi="Times New Roman" w:cs="Times New Roman" w:hint="eastAsia"/>
          <w:b/>
          <w:color w:val="000000" w:themeColor="text1"/>
          <w:spacing w:val="-2"/>
        </w:rPr>
        <w:t>保證金</w:t>
      </w:r>
      <w:r w:rsidRPr="00E50DB6">
        <w:rPr>
          <w:rFonts w:ascii="Times New Roman" w:hAnsi="Times New Roman" w:cs="Times New Roman"/>
          <w:b/>
          <w:color w:val="000000" w:themeColor="text1"/>
          <w:spacing w:val="-2"/>
        </w:rPr>
        <w:t>繳交及錄取：</w:t>
      </w:r>
    </w:p>
    <w:p w:rsidR="00546576" w:rsidRPr="00165CF3" w:rsidRDefault="00546576" w:rsidP="00546576">
      <w:pPr>
        <w:pStyle w:val="a3"/>
        <w:numPr>
          <w:ilvl w:val="0"/>
          <w:numId w:val="21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color w:val="FF0000"/>
          <w:spacing w:val="-2"/>
        </w:rPr>
      </w:pPr>
      <w:r w:rsidRPr="00165CF3">
        <w:rPr>
          <w:rFonts w:ascii="Times New Roman" w:hAnsi="Times New Roman" w:cs="Times New Roman"/>
          <w:color w:val="FF0000"/>
          <w:spacing w:val="-2"/>
        </w:rPr>
        <w:t>學員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經</w:t>
      </w:r>
      <w:r w:rsidRPr="00165CF3">
        <w:rPr>
          <w:rFonts w:ascii="Times New Roman" w:hAnsi="Times New Roman" w:cs="Times New Roman"/>
          <w:color w:val="FF0000"/>
          <w:spacing w:val="-2"/>
        </w:rPr>
        <w:t>資格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審核並確認符合條件者</w:t>
      </w:r>
      <w:r w:rsidRPr="00165CF3">
        <w:rPr>
          <w:rFonts w:ascii="Times New Roman" w:hAnsi="Times New Roman" w:cs="Times New Roman"/>
          <w:color w:val="FF0000"/>
          <w:spacing w:val="-2"/>
        </w:rPr>
        <w:t>，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由執行單位</w:t>
      </w:r>
      <w:r w:rsidRPr="00165CF3">
        <w:rPr>
          <w:rFonts w:ascii="Times New Roman" w:hAnsi="Times New Roman" w:cs="Times New Roman"/>
          <w:color w:val="FF0000"/>
          <w:spacing w:val="-2"/>
        </w:rPr>
        <w:t>寄發錄取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及匯款通知</w:t>
      </w:r>
      <w:r w:rsidRPr="00165CF3">
        <w:rPr>
          <w:rFonts w:ascii="Times New Roman" w:hAnsi="Times New Roman" w:cs="Times New Roman"/>
          <w:color w:val="FF0000"/>
          <w:spacing w:val="-2"/>
        </w:rPr>
        <w:t>至學員信箱，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請</w:t>
      </w:r>
      <w:r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錄取學員於收到錄取通知</w:t>
      </w:r>
      <w:r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7</w:t>
      </w:r>
      <w:r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日內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，</w:t>
      </w:r>
      <w:r>
        <w:rPr>
          <w:rFonts w:ascii="Times New Roman" w:hAnsi="Times New Roman" w:cs="Times New Roman" w:hint="eastAsia"/>
          <w:color w:val="FF0000"/>
          <w:spacing w:val="-2"/>
        </w:rPr>
        <w:t>另</w:t>
      </w:r>
      <w:r w:rsidRPr="00CC6DAA">
        <w:rPr>
          <w:rFonts w:ascii="Times New Roman" w:hAnsi="Times New Roman" w:cs="Times New Roman" w:hint="eastAsia"/>
          <w:color w:val="FF0000"/>
          <w:spacing w:val="-2"/>
        </w:rPr>
        <w:t>為避免資源浪費，</w:t>
      </w:r>
      <w:r>
        <w:rPr>
          <w:rFonts w:ascii="Times New Roman" w:hAnsi="Times New Roman" w:cs="Times New Roman" w:hint="eastAsia"/>
          <w:color w:val="FF0000"/>
          <w:spacing w:val="-2"/>
        </w:rPr>
        <w:t>本訓練</w:t>
      </w:r>
      <w:r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將收取保證金新臺幣</w:t>
      </w:r>
      <w:r w:rsidR="0040411D"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5</w:t>
      </w:r>
      <w:r w:rsidRPr="001C0C70">
        <w:rPr>
          <w:rFonts w:ascii="Times New Roman" w:hAnsi="Times New Roman" w:cs="Times New Roman"/>
          <w:b/>
          <w:color w:val="FF0000"/>
          <w:spacing w:val="-2"/>
          <w:u w:val="single"/>
        </w:rPr>
        <w:t>00</w:t>
      </w:r>
      <w:r w:rsidRPr="001C0C70">
        <w:rPr>
          <w:rFonts w:ascii="Times New Roman" w:hAnsi="Times New Roman" w:cs="Times New Roman"/>
          <w:b/>
          <w:color w:val="FF0000"/>
          <w:spacing w:val="-2"/>
          <w:u w:val="single"/>
        </w:rPr>
        <w:t>元</w:t>
      </w:r>
      <w:r w:rsidRPr="001C0C70">
        <w:rPr>
          <w:rFonts w:ascii="Times New Roman" w:hAnsi="Times New Roman" w:cs="Times New Roman" w:hint="eastAsia"/>
          <w:b/>
          <w:color w:val="FF0000"/>
          <w:spacing w:val="-2"/>
          <w:u w:val="single"/>
        </w:rPr>
        <w:t>整</w:t>
      </w:r>
      <w:r w:rsidRPr="001C0C70">
        <w:rPr>
          <w:rFonts w:ascii="Times New Roman" w:hAnsi="Times New Roman" w:cs="Times New Roman" w:hint="eastAsia"/>
          <w:color w:val="FF0000"/>
          <w:spacing w:val="-2"/>
          <w:u w:val="single"/>
        </w:rPr>
        <w:t>，並請依說明</w:t>
      </w:r>
      <w:proofErr w:type="gramStart"/>
      <w:r w:rsidRPr="001C0C70">
        <w:rPr>
          <w:rFonts w:ascii="Times New Roman" w:hAnsi="Times New Roman" w:cs="Times New Roman"/>
          <w:color w:val="FF0000"/>
          <w:spacing w:val="-2"/>
          <w:u w:val="single"/>
        </w:rPr>
        <w:t>匯</w:t>
      </w:r>
      <w:proofErr w:type="gramEnd"/>
      <w:r w:rsidRPr="001C0C70">
        <w:rPr>
          <w:rFonts w:ascii="Times New Roman" w:hAnsi="Times New Roman" w:cs="Times New Roman"/>
          <w:color w:val="FF0000"/>
          <w:spacing w:val="-2"/>
          <w:u w:val="single"/>
        </w:rPr>
        <w:t>至</w:t>
      </w:r>
      <w:r w:rsidRPr="001C0C70">
        <w:rPr>
          <w:rFonts w:ascii="Times New Roman" w:hAnsi="Times New Roman" w:cs="Times New Roman" w:hint="eastAsia"/>
          <w:color w:val="FF0000"/>
          <w:spacing w:val="-2"/>
          <w:u w:val="single"/>
        </w:rPr>
        <w:t>指定</w:t>
      </w:r>
      <w:r w:rsidRPr="001C0C70">
        <w:rPr>
          <w:rFonts w:ascii="Times New Roman" w:hAnsi="Times New Roman" w:cs="Times New Roman"/>
          <w:color w:val="FF0000"/>
          <w:spacing w:val="-2"/>
          <w:u w:val="single"/>
        </w:rPr>
        <w:t>帳戶</w:t>
      </w:r>
      <w:r w:rsidRPr="001C0C70">
        <w:rPr>
          <w:rFonts w:ascii="Times New Roman" w:hAnsi="Times New Roman" w:cs="Times New Roman" w:hint="eastAsia"/>
          <w:color w:val="FF0000"/>
          <w:spacing w:val="-2"/>
          <w:u w:val="single"/>
        </w:rPr>
        <w:t>，始完成作業程序</w:t>
      </w:r>
      <w:r w:rsidRPr="00165CF3">
        <w:rPr>
          <w:rFonts w:ascii="Times New Roman" w:hAnsi="Times New Roman" w:cs="Times New Roman"/>
          <w:color w:val="FF0000"/>
          <w:spacing w:val="-2"/>
        </w:rPr>
        <w:t>。若無繳交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保證金</w:t>
      </w:r>
      <w:r w:rsidRPr="00165CF3">
        <w:rPr>
          <w:rFonts w:ascii="Times New Roman" w:hAnsi="Times New Roman" w:cs="Times New Roman"/>
          <w:color w:val="FF0000"/>
          <w:spacing w:val="-2"/>
        </w:rPr>
        <w:t>者不得錄取，名額將依序遞補</w:t>
      </w:r>
      <w:r>
        <w:rPr>
          <w:rFonts w:ascii="Times New Roman" w:hAnsi="Times New Roman" w:cs="Times New Roman" w:hint="eastAsia"/>
          <w:color w:val="FF0000"/>
          <w:spacing w:val="-2"/>
        </w:rPr>
        <w:t>，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學員</w:t>
      </w:r>
      <w:r>
        <w:rPr>
          <w:rFonts w:ascii="Times New Roman" w:hAnsi="Times New Roman" w:cs="Times New Roman" w:hint="eastAsia"/>
          <w:color w:val="FF0000"/>
          <w:spacing w:val="-2"/>
        </w:rPr>
        <w:t>出席課程總時數達</w:t>
      </w:r>
      <w:r w:rsidR="0021068E">
        <w:rPr>
          <w:rFonts w:ascii="Times New Roman" w:hAnsi="Times New Roman" w:cs="Times New Roman" w:hint="eastAsia"/>
          <w:color w:val="FF0000"/>
          <w:spacing w:val="-2"/>
        </w:rPr>
        <w:t>9</w:t>
      </w:r>
      <w:r w:rsidRPr="00165CF3">
        <w:rPr>
          <w:rFonts w:ascii="Times New Roman" w:hAnsi="Times New Roman" w:cs="Times New Roman"/>
          <w:color w:val="FF0000"/>
          <w:spacing w:val="-72"/>
        </w:rPr>
        <w:t xml:space="preserve"> </w:t>
      </w:r>
      <w:r w:rsidRPr="00165CF3">
        <w:rPr>
          <w:rFonts w:ascii="Times New Roman" w:hAnsi="Times New Roman" w:cs="Times New Roman"/>
          <w:color w:val="FF0000"/>
          <w:spacing w:val="-2"/>
        </w:rPr>
        <w:t>小時</w:t>
      </w:r>
      <w:r>
        <w:rPr>
          <w:rFonts w:ascii="Times New Roman" w:hAnsi="Times New Roman" w:cs="Times New Roman" w:hint="eastAsia"/>
          <w:color w:val="FF0000"/>
          <w:spacing w:val="-2"/>
        </w:rPr>
        <w:t>以上者，保證金將全額退還</w:t>
      </w:r>
      <w:r w:rsidRPr="00165CF3">
        <w:rPr>
          <w:rFonts w:ascii="Times New Roman" w:hAnsi="Times New Roman" w:cs="Times New Roman" w:hint="eastAsia"/>
          <w:color w:val="FF0000"/>
          <w:spacing w:val="-2"/>
        </w:rPr>
        <w:t>。</w:t>
      </w:r>
      <w:r w:rsidR="007A7983" w:rsidRPr="00153873">
        <w:rPr>
          <w:rFonts w:ascii="Times New Roman" w:hAnsi="Times New Roman" w:cs="Times New Roman" w:hint="eastAsia"/>
          <w:b/>
          <w:color w:val="FF0000"/>
          <w:spacing w:val="-2"/>
        </w:rPr>
        <w:t>若出席時數未達</w:t>
      </w:r>
      <w:r w:rsidR="007A7983" w:rsidRPr="00153873">
        <w:rPr>
          <w:rFonts w:ascii="Times New Roman" w:hAnsi="Times New Roman" w:cs="Times New Roman" w:hint="eastAsia"/>
          <w:b/>
          <w:color w:val="FF0000"/>
          <w:spacing w:val="-2"/>
        </w:rPr>
        <w:t>9</w:t>
      </w:r>
      <w:r w:rsidR="007A7983" w:rsidRPr="00153873">
        <w:rPr>
          <w:rFonts w:ascii="Times New Roman" w:hAnsi="Times New Roman" w:cs="Times New Roman" w:hint="eastAsia"/>
          <w:b/>
          <w:color w:val="FF0000"/>
          <w:spacing w:val="-2"/>
        </w:rPr>
        <w:t>小時以上者，保證金將全額納入交通部觀光局觀光發展基金</w:t>
      </w:r>
      <w:r w:rsidR="003B4A2B">
        <w:rPr>
          <w:rFonts w:ascii="Times New Roman" w:hAnsi="Times New Roman" w:cs="Times New Roman" w:hint="eastAsia"/>
          <w:b/>
          <w:color w:val="FF0000"/>
          <w:spacing w:val="-2"/>
        </w:rPr>
        <w:t>專戶</w:t>
      </w:r>
      <w:r w:rsidR="007A7983">
        <w:rPr>
          <w:rFonts w:ascii="Times New Roman" w:hAnsi="Times New Roman" w:cs="Times New Roman" w:hint="eastAsia"/>
          <w:color w:val="FF0000"/>
          <w:spacing w:val="-2"/>
        </w:rPr>
        <w:t>。</w:t>
      </w:r>
    </w:p>
    <w:p w:rsidR="00165CF3" w:rsidRPr="00165CF3" w:rsidRDefault="00165CF3" w:rsidP="00165CF3">
      <w:pPr>
        <w:pStyle w:val="a3"/>
        <w:numPr>
          <w:ilvl w:val="0"/>
          <w:numId w:val="21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 w:hint="eastAsia"/>
          <w:spacing w:val="-2"/>
        </w:rPr>
        <w:t>報名與繳費流程如下：</w:t>
      </w:r>
    </w:p>
    <w:p w:rsidR="00165CF3" w:rsidRPr="004116E6" w:rsidRDefault="00CC6DAA" w:rsidP="00165CF3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lang w:val="en-US" w:bidi="ar-SA"/>
        </w:rPr>
        <w:lastRenderedPageBreak/>
        <w:drawing>
          <wp:anchor distT="0" distB="0" distL="114300" distR="114300" simplePos="0" relativeHeight="251661312" behindDoc="0" locked="0" layoutInCell="1" allowOverlap="1" wp14:anchorId="23E55805" wp14:editId="306E782E">
            <wp:simplePos x="0" y="0"/>
            <wp:positionH relativeFrom="margin">
              <wp:posOffset>1012825</wp:posOffset>
            </wp:positionH>
            <wp:positionV relativeFrom="paragraph">
              <wp:posOffset>50800</wp:posOffset>
            </wp:positionV>
            <wp:extent cx="3359150" cy="4674870"/>
            <wp:effectExtent l="0" t="0" r="0" b="0"/>
            <wp:wrapSquare wrapText="bothSides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467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5A2E14" w:rsidRDefault="005A2E14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165CF3" w:rsidRDefault="00165CF3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</w:p>
    <w:p w:rsidR="003E2295" w:rsidRDefault="003E2295" w:rsidP="005A088C">
      <w:pPr>
        <w:pStyle w:val="a3"/>
        <w:numPr>
          <w:ilvl w:val="0"/>
          <w:numId w:val="21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134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5A088C">
        <w:rPr>
          <w:rFonts w:ascii="Times New Roman" w:hAnsi="Times New Roman" w:cs="Times New Roman" w:hint="eastAsia"/>
          <w:spacing w:val="-2"/>
        </w:rPr>
        <w:t>匯款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資訊如下：</w:t>
      </w:r>
    </w:p>
    <w:tbl>
      <w:tblPr>
        <w:tblStyle w:val="aa"/>
        <w:tblW w:w="5811" w:type="dxa"/>
        <w:tblInd w:w="1555" w:type="dxa"/>
        <w:tblLook w:val="04A0" w:firstRow="1" w:lastRow="0" w:firstColumn="1" w:lastColumn="0" w:noHBand="0" w:noVBand="1"/>
      </w:tblPr>
      <w:tblGrid>
        <w:gridCol w:w="1842"/>
        <w:gridCol w:w="3969"/>
      </w:tblGrid>
      <w:tr w:rsidR="003E2295" w:rsidTr="007B0EE6">
        <w:tc>
          <w:tcPr>
            <w:tcW w:w="1842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帳戶名稱</w:t>
            </w:r>
          </w:p>
        </w:tc>
        <w:tc>
          <w:tcPr>
            <w:tcW w:w="3969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財團法人中國生產力中心</w:t>
            </w:r>
          </w:p>
        </w:tc>
      </w:tr>
      <w:tr w:rsidR="003E2295" w:rsidTr="007B0EE6">
        <w:tc>
          <w:tcPr>
            <w:tcW w:w="1842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匯款帳號</w:t>
            </w:r>
          </w:p>
        </w:tc>
        <w:tc>
          <w:tcPr>
            <w:tcW w:w="3969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106001000268</w:t>
            </w:r>
          </w:p>
        </w:tc>
      </w:tr>
      <w:tr w:rsidR="003E2295" w:rsidTr="007B0EE6">
        <w:tc>
          <w:tcPr>
            <w:tcW w:w="1842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銀行名稱</w:t>
            </w:r>
          </w:p>
        </w:tc>
        <w:tc>
          <w:tcPr>
            <w:tcW w:w="3969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台灣銀行敦化分行</w:t>
            </w:r>
          </w:p>
        </w:tc>
      </w:tr>
      <w:tr w:rsidR="003E2295" w:rsidTr="007B0EE6">
        <w:tc>
          <w:tcPr>
            <w:tcW w:w="1842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分行代碼</w:t>
            </w:r>
          </w:p>
        </w:tc>
        <w:tc>
          <w:tcPr>
            <w:tcW w:w="3969" w:type="dxa"/>
          </w:tcPr>
          <w:p w:rsidR="003E2295" w:rsidRDefault="003E2295" w:rsidP="007B0EE6">
            <w:pPr>
              <w:pStyle w:val="a3"/>
              <w:tabs>
                <w:tab w:val="left" w:pos="3922"/>
              </w:tabs>
              <w:snapToGrid w:val="0"/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2"/>
              </w:rPr>
              <w:t>0041067</w:t>
            </w:r>
          </w:p>
        </w:tc>
      </w:tr>
    </w:tbl>
    <w:p w:rsidR="003E2295" w:rsidRPr="004116E6" w:rsidRDefault="003E2295" w:rsidP="003E2295">
      <w:pPr>
        <w:pStyle w:val="a3"/>
        <w:numPr>
          <w:ilvl w:val="1"/>
          <w:numId w:val="22"/>
        </w:numPr>
        <w:tabs>
          <w:tab w:val="left" w:pos="3922"/>
        </w:tabs>
        <w:snapToGrid w:val="0"/>
        <w:spacing w:beforeLines="50" w:before="120" w:afterLines="150" w:after="360" w:line="480" w:lineRule="exact"/>
        <w:ind w:left="992" w:hanging="357"/>
        <w:jc w:val="both"/>
        <w:rPr>
          <w:rFonts w:ascii="Times New Roman" w:hAnsi="Times New Roman" w:cs="Times New Roman"/>
          <w:b/>
          <w:spacing w:val="-2"/>
          <w:u w:val="single"/>
        </w:rPr>
      </w:pPr>
      <w:r w:rsidRPr="004116E6">
        <w:rPr>
          <w:rFonts w:ascii="Times New Roman" w:hAnsi="Times New Roman" w:cs="Times New Roman"/>
          <w:b/>
          <w:spacing w:val="-2"/>
          <w:u w:val="single"/>
        </w:rPr>
        <w:t>匯款後請主動來信告知轉帳帳號末五碼，以利核對繳費事實</w:t>
      </w:r>
    </w:p>
    <w:p w:rsidR="005543B0" w:rsidRPr="00F22E60" w:rsidRDefault="005543B0" w:rsidP="005543B0">
      <w:pPr>
        <w:pStyle w:val="a3"/>
        <w:tabs>
          <w:tab w:val="left" w:pos="3922"/>
        </w:tabs>
        <w:snapToGrid w:val="0"/>
        <w:spacing w:beforeLines="50" w:before="120" w:afterLines="50" w:after="120" w:line="480" w:lineRule="exact"/>
        <w:ind w:leftChars="64" w:left="2133" w:right="91" w:hangingChars="716" w:hanging="1992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F22E60">
        <w:rPr>
          <w:rFonts w:ascii="Times New Roman" w:hAnsi="Times New Roman" w:cs="Times New Roman" w:hint="eastAsia"/>
          <w:b/>
          <w:color w:val="000000" w:themeColor="text1"/>
          <w:spacing w:val="-2"/>
        </w:rPr>
        <w:t>三、</w:t>
      </w:r>
      <w:r w:rsidR="00F22E60" w:rsidRPr="00F22E60">
        <w:rPr>
          <w:rFonts w:ascii="Times New Roman" w:hAnsi="Times New Roman" w:cs="Times New Roman" w:hint="eastAsia"/>
          <w:b/>
          <w:color w:val="000000" w:themeColor="text1"/>
          <w:spacing w:val="-2"/>
        </w:rPr>
        <w:t>報名</w:t>
      </w:r>
      <w:r w:rsidRPr="00F22E60">
        <w:rPr>
          <w:rFonts w:ascii="Times New Roman" w:hAnsi="Times New Roman" w:cs="Times New Roman" w:hint="eastAsia"/>
          <w:b/>
          <w:color w:val="000000" w:themeColor="text1"/>
          <w:spacing w:val="-2"/>
        </w:rPr>
        <w:t>注意事項：</w:t>
      </w:r>
    </w:p>
    <w:p w:rsidR="005543B0" w:rsidRPr="005543B0" w:rsidRDefault="005543B0" w:rsidP="005543B0">
      <w:pPr>
        <w:pStyle w:val="a3"/>
        <w:numPr>
          <w:ilvl w:val="0"/>
          <w:numId w:val="10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276" w:right="91"/>
        <w:jc w:val="both"/>
        <w:rPr>
          <w:rFonts w:ascii="Times New Roman" w:hAnsi="Times New Roman" w:cs="Times New Roman"/>
          <w:b/>
          <w:color w:val="000000" w:themeColor="text1"/>
          <w:spacing w:val="-3"/>
        </w:rPr>
      </w:pPr>
      <w:r>
        <w:rPr>
          <w:rFonts w:ascii="Times New Roman" w:hAnsi="Times New Roman" w:cs="Times New Roman" w:hint="eastAsia"/>
          <w:color w:val="000000" w:themeColor="text1"/>
          <w:spacing w:val="-2"/>
        </w:rPr>
        <w:t>請使用</w:t>
      </w:r>
      <w:r w:rsidRPr="00DA2980">
        <w:rPr>
          <w:rFonts w:ascii="Times New Roman" w:hAnsi="Times New Roman" w:cs="Times New Roman"/>
          <w:color w:val="000000" w:themeColor="text1"/>
          <w:spacing w:val="-2"/>
        </w:rPr>
        <w:t>Chrome</w:t>
      </w:r>
      <w:r w:rsidRPr="00DA2980">
        <w:rPr>
          <w:rFonts w:ascii="Times New Roman" w:hAnsi="Times New Roman" w:cs="Times New Roman"/>
          <w:color w:val="000000" w:themeColor="text1"/>
          <w:spacing w:val="-2"/>
        </w:rPr>
        <w:t>瀏覽器操作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，並登入</w:t>
      </w:r>
      <w:r w:rsidR="00C96177">
        <w:rPr>
          <w:rFonts w:ascii="Times New Roman" w:hAnsi="Times New Roman" w:cs="Times New Roman" w:hint="eastAsia"/>
          <w:color w:val="000000" w:themeColor="text1"/>
          <w:spacing w:val="-2"/>
        </w:rPr>
        <w:t>G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oogle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帳號後進行報名。</w:t>
      </w:r>
    </w:p>
    <w:p w:rsidR="005543B0" w:rsidRPr="005543B0" w:rsidRDefault="005543B0" w:rsidP="005543B0">
      <w:pPr>
        <w:pStyle w:val="a3"/>
        <w:numPr>
          <w:ilvl w:val="0"/>
          <w:numId w:val="10"/>
        </w:numPr>
        <w:tabs>
          <w:tab w:val="left" w:pos="3922"/>
        </w:tabs>
        <w:snapToGrid w:val="0"/>
        <w:spacing w:beforeLines="50" w:before="120" w:afterLines="50" w:after="120" w:line="480" w:lineRule="exact"/>
        <w:ind w:left="1276"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請</w:t>
      </w:r>
      <w:r>
        <w:rPr>
          <w:rFonts w:ascii="Times New Roman" w:hAnsi="Times New Roman" w:cs="Times New Roman" w:hint="eastAsia"/>
          <w:color w:val="000000" w:themeColor="text1"/>
          <w:spacing w:val="-3"/>
        </w:rPr>
        <w:t>檢附</w:t>
      </w: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證明文件</w:t>
      </w: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(</w:t>
      </w: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含在職證明、投保明細表或公司推薦函</w:t>
      </w: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)</w:t>
      </w:r>
      <w:r>
        <w:rPr>
          <w:rFonts w:ascii="Times New Roman" w:hAnsi="Times New Roman" w:cs="Times New Roman" w:hint="eastAsia"/>
          <w:color w:val="000000" w:themeColor="text1"/>
          <w:spacing w:val="-3"/>
        </w:rPr>
        <w:t>並上傳</w:t>
      </w:r>
      <w:r w:rsidRPr="005543B0">
        <w:rPr>
          <w:rFonts w:ascii="Times New Roman" w:hAnsi="Times New Roman" w:cs="Times New Roman" w:hint="eastAsia"/>
          <w:color w:val="000000" w:themeColor="text1"/>
          <w:spacing w:val="-3"/>
        </w:rPr>
        <w:t>，以便於報名資格審查之用。</w:t>
      </w:r>
    </w:p>
    <w:p w:rsidR="00954D35" w:rsidRPr="00954D35" w:rsidRDefault="005543B0" w:rsidP="00267F2B">
      <w:pPr>
        <w:pStyle w:val="a3"/>
        <w:numPr>
          <w:ilvl w:val="0"/>
          <w:numId w:val="10"/>
        </w:numPr>
        <w:tabs>
          <w:tab w:val="left" w:pos="3922"/>
        </w:tabs>
        <w:snapToGrid w:val="0"/>
        <w:spacing w:beforeLines="50" w:before="120" w:afterLines="100" w:after="240" w:line="480" w:lineRule="exact"/>
        <w:ind w:left="1276" w:right="91" w:hanging="482"/>
        <w:jc w:val="both"/>
        <w:rPr>
          <w:rFonts w:ascii="Times New Roman" w:hAnsi="Times New Roman" w:cs="Times New Roman"/>
          <w:b/>
          <w:color w:val="000000" w:themeColor="text1"/>
          <w:spacing w:val="-3"/>
        </w:rPr>
      </w:pPr>
      <w:proofErr w:type="gramStart"/>
      <w:r w:rsidRPr="005543B0">
        <w:rPr>
          <w:rFonts w:ascii="Times New Roman" w:hAnsi="Times New Roman" w:cs="Times New Roman" w:hint="eastAsia"/>
          <w:color w:val="000000" w:themeColor="text1"/>
          <w:spacing w:val="-2"/>
        </w:rPr>
        <w:lastRenderedPageBreak/>
        <w:t>線上資料</w:t>
      </w:r>
      <w:proofErr w:type="gramEnd"/>
      <w:r w:rsidRPr="005543B0">
        <w:rPr>
          <w:rFonts w:ascii="Times New Roman" w:hAnsi="Times New Roman" w:cs="Times New Roman" w:hint="eastAsia"/>
          <w:color w:val="000000" w:themeColor="text1"/>
          <w:spacing w:val="-2"/>
        </w:rPr>
        <w:t>填寫完畢不代表報名完成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，</w:t>
      </w:r>
      <w:r w:rsidRPr="005543B0">
        <w:rPr>
          <w:rFonts w:ascii="Times New Roman" w:hAnsi="Times New Roman" w:cs="Times New Roman" w:hint="eastAsia"/>
          <w:color w:val="000000" w:themeColor="text1"/>
          <w:spacing w:val="-2"/>
        </w:rPr>
        <w:t>將依報名時間順序進行資格審核</w:t>
      </w:r>
      <w:r w:rsidR="00C50783">
        <w:rPr>
          <w:rFonts w:ascii="Times New Roman" w:hAnsi="Times New Roman" w:cs="Times New Roman" w:hint="eastAsia"/>
          <w:color w:val="000000" w:themeColor="text1"/>
          <w:spacing w:val="-2"/>
        </w:rPr>
        <w:t>，</w:t>
      </w:r>
      <w:r w:rsidR="003F3065">
        <w:rPr>
          <w:rFonts w:ascii="Times New Roman" w:hAnsi="Times New Roman" w:cs="Times New Roman" w:hint="eastAsia"/>
          <w:color w:val="000000" w:themeColor="text1"/>
          <w:spacing w:val="-2"/>
        </w:rPr>
        <w:t>如證明資格不齊全或有誤，經通知後未依期限</w:t>
      </w:r>
      <w:proofErr w:type="gramStart"/>
      <w:r w:rsidR="003F3065">
        <w:rPr>
          <w:rFonts w:ascii="Times New Roman" w:hAnsi="Times New Roman" w:cs="Times New Roman" w:hint="eastAsia"/>
          <w:color w:val="000000" w:themeColor="text1"/>
          <w:spacing w:val="-2"/>
        </w:rPr>
        <w:t>補齊</w:t>
      </w:r>
      <w:proofErr w:type="gramEnd"/>
      <w:r w:rsidR="003F3065">
        <w:rPr>
          <w:rFonts w:ascii="Times New Roman" w:hAnsi="Times New Roman" w:cs="Times New Roman" w:hint="eastAsia"/>
          <w:color w:val="000000" w:themeColor="text1"/>
          <w:spacing w:val="-2"/>
        </w:rPr>
        <w:t>者，則視同放棄報名</w:t>
      </w:r>
      <w:r w:rsidR="00954D35">
        <w:rPr>
          <w:rFonts w:ascii="Times New Roman" w:hAnsi="Times New Roman" w:cs="Times New Roman" w:hint="eastAsia"/>
          <w:color w:val="000000" w:themeColor="text1"/>
          <w:spacing w:val="-2"/>
        </w:rPr>
        <w:t>。</w:t>
      </w:r>
    </w:p>
    <w:p w:rsidR="00F22E60" w:rsidRPr="00553BE8" w:rsidRDefault="00954D35" w:rsidP="00553BE8">
      <w:pPr>
        <w:pStyle w:val="a3"/>
        <w:numPr>
          <w:ilvl w:val="0"/>
          <w:numId w:val="10"/>
        </w:numPr>
        <w:tabs>
          <w:tab w:val="left" w:pos="3922"/>
        </w:tabs>
        <w:snapToGrid w:val="0"/>
        <w:spacing w:beforeLines="50" w:before="120" w:afterLines="100" w:after="240" w:line="480" w:lineRule="exact"/>
        <w:ind w:left="1276" w:right="91" w:hanging="482"/>
        <w:jc w:val="both"/>
        <w:rPr>
          <w:rFonts w:ascii="Times New Roman" w:hAnsi="Times New Roman" w:cs="Times New Roman"/>
          <w:b/>
          <w:color w:val="000000" w:themeColor="text1"/>
          <w:spacing w:val="-3"/>
        </w:rPr>
      </w:pPr>
      <w:r>
        <w:rPr>
          <w:rFonts w:ascii="Times New Roman" w:hAnsi="Times New Roman" w:cs="Times New Roman" w:hint="eastAsia"/>
          <w:color w:val="000000" w:themeColor="text1"/>
          <w:spacing w:val="-2"/>
        </w:rPr>
        <w:t>原則</w:t>
      </w:r>
      <w:r w:rsidR="005543B0" w:rsidRPr="00D41A8D">
        <w:rPr>
          <w:rFonts w:ascii="Times New Roman" w:hAnsi="Times New Roman" w:cs="Times New Roman" w:hint="eastAsia"/>
          <w:color w:val="000000" w:themeColor="text1"/>
          <w:spacing w:val="-2"/>
        </w:rPr>
        <w:t>每</w:t>
      </w:r>
      <w:r w:rsidR="003F3065">
        <w:rPr>
          <w:rFonts w:ascii="Times New Roman" w:hAnsi="Times New Roman" w:cs="Times New Roman" w:hint="eastAsia"/>
          <w:color w:val="000000" w:themeColor="text1"/>
          <w:spacing w:val="-2"/>
        </w:rPr>
        <w:t>梯次</w:t>
      </w:r>
      <w:r w:rsidR="005543B0" w:rsidRPr="00D41A8D">
        <w:rPr>
          <w:rFonts w:ascii="Times New Roman" w:hAnsi="Times New Roman" w:cs="Times New Roman" w:hint="eastAsia"/>
          <w:color w:val="000000" w:themeColor="text1"/>
          <w:spacing w:val="-2"/>
        </w:rPr>
        <w:t>課程僅接受同</w:t>
      </w:r>
      <w:proofErr w:type="gramStart"/>
      <w:r w:rsidR="00381C61" w:rsidRPr="00D41A8D">
        <w:rPr>
          <w:rFonts w:ascii="Times New Roman" w:hAnsi="Times New Roman" w:cs="Times New Roman" w:hint="eastAsia"/>
          <w:color w:val="000000" w:themeColor="text1"/>
          <w:spacing w:val="-2"/>
        </w:rPr>
        <w:t>家旅宿業者</w:t>
      </w:r>
      <w:proofErr w:type="gramEnd"/>
      <w:r>
        <w:rPr>
          <w:rFonts w:ascii="Times New Roman" w:hAnsi="Times New Roman" w:cs="Times New Roman" w:hint="eastAsia"/>
          <w:color w:val="000000" w:themeColor="text1"/>
          <w:spacing w:val="-2"/>
        </w:rPr>
        <w:t>2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位報名，</w:t>
      </w:r>
      <w:r w:rsidR="00BE3B16">
        <w:rPr>
          <w:rFonts w:ascii="Times New Roman" w:hAnsi="Times New Roman" w:cs="Times New Roman" w:hint="eastAsia"/>
          <w:color w:val="000000" w:themeColor="text1"/>
          <w:spacing w:val="-2"/>
        </w:rPr>
        <w:t>第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3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位以上之報名者列入候補，若開課前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7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天仍未滿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40</w:t>
      </w:r>
      <w:r>
        <w:rPr>
          <w:rFonts w:ascii="Times New Roman" w:hAnsi="Times New Roman" w:cs="Times New Roman" w:hint="eastAsia"/>
          <w:color w:val="000000" w:themeColor="text1"/>
          <w:spacing w:val="-2"/>
        </w:rPr>
        <w:t>人，則依序報名開放遞補。</w:t>
      </w:r>
    </w:p>
    <w:p w:rsidR="00267F2B" w:rsidRPr="00305A94" w:rsidRDefault="00553BE8" w:rsidP="00E17AFD">
      <w:pPr>
        <w:pStyle w:val="a3"/>
        <w:numPr>
          <w:ilvl w:val="0"/>
          <w:numId w:val="10"/>
        </w:numPr>
        <w:tabs>
          <w:tab w:val="left" w:pos="3922"/>
        </w:tabs>
        <w:snapToGrid w:val="0"/>
        <w:spacing w:beforeLines="50" w:before="120" w:afterLines="200" w:after="480" w:line="480" w:lineRule="exact"/>
        <w:ind w:left="1276" w:right="91" w:hanging="482"/>
        <w:jc w:val="both"/>
        <w:rPr>
          <w:rFonts w:ascii="Times New Roman" w:hAnsi="Times New Roman" w:cs="Times New Roman"/>
          <w:b/>
          <w:color w:val="000000" w:themeColor="text1"/>
          <w:spacing w:val="-3"/>
        </w:rPr>
      </w:pPr>
      <w:r>
        <w:rPr>
          <w:rFonts w:ascii="Times New Roman" w:hAnsi="Times New Roman" w:cs="Times New Roman" w:hint="eastAsia"/>
          <w:color w:val="000000" w:themeColor="text1"/>
          <w:spacing w:val="-2"/>
        </w:rPr>
        <w:t>傳真方式報名者</w:t>
      </w:r>
      <w:r w:rsidRPr="00553BE8">
        <w:rPr>
          <w:rFonts w:ascii="Times New Roman" w:hAnsi="Times New Roman" w:cs="Times New Roman" w:hint="eastAsia"/>
          <w:color w:val="000000" w:themeColor="text1"/>
          <w:spacing w:val="-2"/>
        </w:rPr>
        <w:t>，請列印填寫附件</w:t>
      </w:r>
      <w:r w:rsidR="00136D11">
        <w:rPr>
          <w:rFonts w:ascii="Times New Roman" w:hAnsi="Times New Roman" w:cs="Times New Roman" w:hint="eastAsia"/>
          <w:color w:val="000000" w:themeColor="text1"/>
          <w:spacing w:val="-2"/>
        </w:rPr>
        <w:t>1</w:t>
      </w:r>
      <w:r w:rsidR="00CE50EA">
        <w:rPr>
          <w:rFonts w:ascii="Times New Roman" w:hAnsi="Times New Roman" w:cs="Times New Roman" w:hint="eastAsia"/>
          <w:color w:val="000000" w:themeColor="text1"/>
          <w:spacing w:val="-2"/>
        </w:rPr>
        <w:t>-3</w:t>
      </w:r>
      <w:r w:rsidRPr="00553BE8">
        <w:rPr>
          <w:rFonts w:ascii="Times New Roman" w:hAnsi="Times New Roman" w:cs="Times New Roman" w:hint="eastAsia"/>
          <w:color w:val="000000" w:themeColor="text1"/>
          <w:spacing w:val="-2"/>
        </w:rPr>
        <w:t>文件，</w:t>
      </w:r>
      <w:proofErr w:type="gramStart"/>
      <w:r w:rsidRPr="00DA2980">
        <w:rPr>
          <w:rFonts w:ascii="Times New Roman" w:hAnsi="Times New Roman" w:cs="Times New Roman"/>
          <w:color w:val="000000" w:themeColor="text1"/>
        </w:rPr>
        <w:t>惠請傳真</w:t>
      </w:r>
      <w:proofErr w:type="gramEnd"/>
      <w:r w:rsidRPr="00DA2980">
        <w:rPr>
          <w:rFonts w:ascii="Times New Roman" w:hAnsi="Times New Roman" w:cs="Times New Roman"/>
          <w:color w:val="000000" w:themeColor="text1"/>
        </w:rPr>
        <w:t>至</w:t>
      </w:r>
      <w:r w:rsidRPr="00DA2980">
        <w:rPr>
          <w:rFonts w:ascii="Times New Roman" w:hAnsi="Times New Roman" w:cs="Times New Roman"/>
          <w:color w:val="000000" w:themeColor="text1"/>
        </w:rPr>
        <w:t>02-2698-9249</w:t>
      </w:r>
      <w:r>
        <w:rPr>
          <w:rFonts w:ascii="Times New Roman" w:hAnsi="Times New Roman" w:cs="Times New Roman" w:hint="eastAsia"/>
          <w:color w:val="000000" w:themeColor="text1"/>
        </w:rPr>
        <w:t>，並電話聯繫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>(02)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2698-2989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#03254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曾先生。</w:t>
      </w:r>
    </w:p>
    <w:p w:rsidR="009C3345" w:rsidRDefault="009C3345" w:rsidP="003E2295">
      <w:pP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3"/>
        </w:rPr>
        <w:br w:type="page"/>
      </w:r>
    </w:p>
    <w:p w:rsidR="00955147" w:rsidRPr="00A074BD" w:rsidRDefault="00DE100A" w:rsidP="00E129B4">
      <w:pPr>
        <w:pStyle w:val="a3"/>
        <w:numPr>
          <w:ilvl w:val="0"/>
          <w:numId w:val="2"/>
        </w:numPr>
        <w:snapToGrid w:val="0"/>
        <w:spacing w:beforeLines="50" w:before="120" w:afterLines="100" w:after="240" w:line="480" w:lineRule="exact"/>
        <w:ind w:right="91" w:hanging="59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pacing w:val="-3"/>
          <w:sz w:val="32"/>
          <w:szCs w:val="32"/>
        </w:rPr>
        <w:lastRenderedPageBreak/>
        <w:t>其他事項說明</w:t>
      </w:r>
      <w:r w:rsidR="00307D99" w:rsidRPr="00A074BD">
        <w:rPr>
          <w:rFonts w:ascii="Times New Roman" w:hAnsi="Times New Roman" w:cs="Times New Roman"/>
          <w:b/>
          <w:color w:val="000000" w:themeColor="text1"/>
          <w:spacing w:val="-3"/>
          <w:sz w:val="32"/>
          <w:szCs w:val="32"/>
        </w:rPr>
        <w:t>：</w:t>
      </w:r>
    </w:p>
    <w:p w:rsidR="002278EE" w:rsidRDefault="002278EE" w:rsidP="002278EE">
      <w:pPr>
        <w:pStyle w:val="a3"/>
        <w:numPr>
          <w:ilvl w:val="0"/>
          <w:numId w:val="19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FF0000"/>
          <w:spacing w:val="-3"/>
        </w:rPr>
      </w:pPr>
      <w:bookmarkStart w:id="1" w:name="_Hlk111474686"/>
      <w:r>
        <w:rPr>
          <w:rFonts w:ascii="Times New Roman" w:hAnsi="Times New Roman" w:cs="Times New Roman" w:hint="eastAsia"/>
          <w:color w:val="FF0000"/>
          <w:spacing w:val="-3"/>
        </w:rPr>
        <w:t>各梯次課程學員將於執行單位審查資格後，以電話、手機簡訊或電子郵件方式通知錄取結果，</w:t>
      </w:r>
      <w:r w:rsidRPr="000359E6">
        <w:rPr>
          <w:rFonts w:ascii="Times New Roman" w:hAnsi="Times New Roman" w:cs="Times New Roman" w:hint="eastAsia"/>
          <w:b/>
          <w:color w:val="FF0000"/>
          <w:spacing w:val="-3"/>
        </w:rPr>
        <w:t>若無法出席培訓課程者，請於課程前</w:t>
      </w:r>
      <w:r w:rsidRPr="000359E6">
        <w:rPr>
          <w:rFonts w:ascii="Times New Roman" w:hAnsi="Times New Roman" w:cs="Times New Roman"/>
          <w:b/>
          <w:color w:val="FF0000"/>
          <w:spacing w:val="-3"/>
        </w:rPr>
        <w:t xml:space="preserve"> 5</w:t>
      </w:r>
      <w:r w:rsidRPr="000359E6">
        <w:rPr>
          <w:rFonts w:ascii="Times New Roman" w:hAnsi="Times New Roman" w:cs="Times New Roman" w:hint="eastAsia"/>
          <w:b/>
          <w:color w:val="FF0000"/>
          <w:spacing w:val="-3"/>
        </w:rPr>
        <w:t>日告知執行單位，</w:t>
      </w:r>
      <w:r w:rsidRPr="000359E6">
        <w:rPr>
          <w:rFonts w:ascii="Times New Roman" w:hAnsi="Times New Roman" w:cs="Times New Roman" w:hint="eastAsia"/>
          <w:b/>
          <w:color w:val="FF0000"/>
        </w:rPr>
        <w:t>確保備取學員遞補參加權益</w:t>
      </w:r>
      <w:r>
        <w:rPr>
          <w:rFonts w:ascii="Times New Roman" w:hAnsi="Times New Roman" w:cs="Times New Roman" w:hint="eastAsia"/>
          <w:color w:val="FF0000"/>
          <w:spacing w:val="-20"/>
        </w:rPr>
        <w:t>。</w:t>
      </w:r>
    </w:p>
    <w:bookmarkEnd w:id="1"/>
    <w:p w:rsidR="005A088C" w:rsidRPr="001F3428" w:rsidRDefault="005A088C" w:rsidP="005A088C">
      <w:pPr>
        <w:pStyle w:val="a3"/>
        <w:numPr>
          <w:ilvl w:val="0"/>
          <w:numId w:val="11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415C8C">
        <w:rPr>
          <w:rFonts w:ascii="Times New Roman" w:hAnsi="Times New Roman" w:cs="Times New Roman"/>
          <w:color w:val="FF0000"/>
          <w:spacing w:val="-20"/>
        </w:rPr>
        <w:t>若各梯次課程錄取學員數已超過</w:t>
      </w:r>
      <w:r w:rsidRPr="00415C8C">
        <w:rPr>
          <w:rFonts w:ascii="Times New Roman" w:hAnsi="Times New Roman" w:cs="Times New Roman"/>
          <w:color w:val="FF0000"/>
          <w:spacing w:val="-20"/>
        </w:rPr>
        <w:t>40</w:t>
      </w:r>
      <w:r w:rsidRPr="00415C8C">
        <w:rPr>
          <w:rFonts w:ascii="Times New Roman" w:hAnsi="Times New Roman" w:cs="Times New Roman"/>
          <w:color w:val="FF0000"/>
          <w:spacing w:val="-20"/>
        </w:rPr>
        <w:t>人，執行單位將公告額滿資訊於報名網頁，恕不再受理報名工作。</w:t>
      </w:r>
    </w:p>
    <w:p w:rsidR="00575C1D" w:rsidRDefault="009D394E" w:rsidP="00575C1D">
      <w:pPr>
        <w:pStyle w:val="a3"/>
        <w:numPr>
          <w:ilvl w:val="0"/>
          <w:numId w:val="11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9D394E">
        <w:rPr>
          <w:rFonts w:ascii="Times New Roman" w:hAnsi="Times New Roman" w:cs="Times New Roman"/>
          <w:color w:val="000000" w:themeColor="text1"/>
          <w:spacing w:val="-3"/>
        </w:rPr>
        <w:t>訓練課程僅提供午餐與茶點，其餘交通、住宿等需自理。</w:t>
      </w:r>
    </w:p>
    <w:p w:rsidR="00575C1D" w:rsidRDefault="009D394E" w:rsidP="00575C1D">
      <w:pPr>
        <w:pStyle w:val="a3"/>
        <w:numPr>
          <w:ilvl w:val="0"/>
          <w:numId w:val="11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3D01F1">
        <w:rPr>
          <w:rFonts w:ascii="Times New Roman" w:hAnsi="Times New Roman" w:cs="Times New Roman"/>
          <w:b/>
          <w:color w:val="000000" w:themeColor="text1"/>
          <w:spacing w:val="-3"/>
          <w:u w:val="single"/>
        </w:rPr>
        <w:t>出席時數達</w:t>
      </w:r>
      <w:r w:rsidR="00C01E67" w:rsidRPr="003D01F1">
        <w:rPr>
          <w:rFonts w:ascii="Times New Roman" w:hAnsi="Times New Roman" w:cs="Times New Roman" w:hint="eastAsia"/>
          <w:b/>
          <w:color w:val="000000" w:themeColor="text1"/>
          <w:spacing w:val="-3"/>
          <w:u w:val="single"/>
        </w:rPr>
        <w:t>9</w:t>
      </w:r>
      <w:r w:rsidR="00DE100A" w:rsidRPr="003D01F1">
        <w:rPr>
          <w:rFonts w:ascii="Times New Roman" w:hAnsi="Times New Roman" w:cs="Times New Roman"/>
          <w:b/>
          <w:color w:val="000000" w:themeColor="text1"/>
          <w:spacing w:val="-72"/>
          <w:u w:val="single"/>
        </w:rPr>
        <w:t xml:space="preserve"> </w:t>
      </w:r>
      <w:r w:rsidR="00DE100A" w:rsidRPr="003D01F1">
        <w:rPr>
          <w:rFonts w:ascii="Times New Roman" w:hAnsi="Times New Roman" w:cs="Times New Roman"/>
          <w:b/>
          <w:color w:val="000000" w:themeColor="text1"/>
          <w:spacing w:val="-2"/>
          <w:u w:val="single"/>
        </w:rPr>
        <w:t>小時</w:t>
      </w:r>
      <w:r w:rsidR="00DE100A" w:rsidRPr="003D01F1">
        <w:rPr>
          <w:rFonts w:ascii="Times New Roman" w:hAnsi="Times New Roman" w:cs="Times New Roman" w:hint="eastAsia"/>
          <w:b/>
          <w:color w:val="000000" w:themeColor="text1"/>
          <w:spacing w:val="-2"/>
          <w:u w:val="single"/>
        </w:rPr>
        <w:t>以上</w:t>
      </w:r>
      <w:r w:rsidRPr="003D01F1">
        <w:rPr>
          <w:rFonts w:ascii="Times New Roman" w:hAnsi="Times New Roman" w:cs="Times New Roman"/>
          <w:b/>
          <w:color w:val="000000" w:themeColor="text1"/>
          <w:spacing w:val="-3"/>
          <w:u w:val="single"/>
        </w:rPr>
        <w:t>方得獲頒結業證書</w:t>
      </w:r>
      <w:r w:rsidR="00DE100A" w:rsidRPr="00575C1D">
        <w:rPr>
          <w:rFonts w:ascii="Times New Roman" w:hAnsi="Times New Roman" w:cs="Times New Roman" w:hint="eastAsia"/>
          <w:color w:val="000000" w:themeColor="text1"/>
          <w:spacing w:val="-3"/>
        </w:rPr>
        <w:t>，</w:t>
      </w:r>
      <w:r w:rsidR="00DE100A" w:rsidRPr="00575C1D">
        <w:rPr>
          <w:rFonts w:ascii="Times New Roman" w:hAnsi="Times New Roman" w:cs="Times New Roman"/>
          <w:color w:val="000000" w:themeColor="text1"/>
          <w:spacing w:val="-3"/>
        </w:rPr>
        <w:t>結業證書將</w:t>
      </w:r>
      <w:r w:rsidR="00DE100A" w:rsidRPr="00575C1D">
        <w:rPr>
          <w:rFonts w:ascii="Times New Roman" w:hAnsi="Times New Roman" w:cs="Times New Roman" w:hint="eastAsia"/>
          <w:color w:val="000000" w:themeColor="text1"/>
          <w:spacing w:val="-3"/>
        </w:rPr>
        <w:t>由執行單位</w:t>
      </w:r>
      <w:r w:rsidR="00DE100A" w:rsidRPr="00575C1D">
        <w:rPr>
          <w:rFonts w:ascii="Times New Roman" w:hAnsi="Times New Roman" w:cs="Times New Roman"/>
          <w:color w:val="000000" w:themeColor="text1"/>
          <w:spacing w:val="-3"/>
        </w:rPr>
        <w:t>寄發至通訊地址。</w:t>
      </w:r>
    </w:p>
    <w:p w:rsidR="00575C1D" w:rsidRDefault="009D394E" w:rsidP="00575C1D">
      <w:pPr>
        <w:pStyle w:val="a3"/>
        <w:numPr>
          <w:ilvl w:val="0"/>
          <w:numId w:val="11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575C1D">
        <w:rPr>
          <w:rFonts w:ascii="Times New Roman" w:hAnsi="Times New Roman" w:cs="Times New Roman"/>
          <w:color w:val="000000" w:themeColor="text1"/>
          <w:spacing w:val="-3"/>
        </w:rPr>
        <w:t>課程期間請全程戴口罩，依防疫規劃進行防疫措施。</w:t>
      </w:r>
      <w:proofErr w:type="gramStart"/>
      <w:r w:rsidRPr="00575C1D">
        <w:rPr>
          <w:rFonts w:ascii="Times New Roman" w:hAnsi="Times New Roman" w:cs="Times New Roman"/>
          <w:color w:val="000000" w:themeColor="text1"/>
          <w:spacing w:val="-3"/>
        </w:rPr>
        <w:t>若參</w:t>
      </w:r>
      <w:proofErr w:type="gramEnd"/>
      <w:r w:rsidRPr="00575C1D">
        <w:rPr>
          <w:rFonts w:ascii="Times New Roman" w:hAnsi="Times New Roman" w:cs="Times New Roman"/>
          <w:color w:val="000000" w:themeColor="text1"/>
          <w:spacing w:val="-3"/>
        </w:rPr>
        <w:t>訓人員有發燒、呼吸道症狀及體溫超過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37.5°C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請就醫</w:t>
      </w:r>
      <w:r w:rsidR="00DE100A" w:rsidRPr="00575C1D">
        <w:rPr>
          <w:rFonts w:ascii="Times New Roman" w:hAnsi="Times New Roman" w:cs="Times New Roman" w:hint="eastAsia"/>
          <w:color w:val="000000" w:themeColor="text1"/>
          <w:spacing w:val="-3"/>
        </w:rPr>
        <w:t>並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居家休息。</w:t>
      </w:r>
    </w:p>
    <w:p w:rsidR="009D394E" w:rsidRPr="00575C1D" w:rsidRDefault="009D394E" w:rsidP="00575C1D">
      <w:pPr>
        <w:pStyle w:val="a3"/>
        <w:numPr>
          <w:ilvl w:val="0"/>
          <w:numId w:val="11"/>
        </w:numPr>
        <w:tabs>
          <w:tab w:val="left" w:pos="3922"/>
        </w:tabs>
        <w:snapToGrid w:val="0"/>
        <w:spacing w:beforeLines="50" w:before="120" w:afterLines="50" w:after="120" w:line="480" w:lineRule="exact"/>
        <w:ind w:right="9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575C1D">
        <w:rPr>
          <w:rFonts w:ascii="Times New Roman" w:hAnsi="Times New Roman" w:cs="Times New Roman" w:hint="eastAsia"/>
          <w:color w:val="000000" w:themeColor="text1"/>
          <w:spacing w:val="-3"/>
        </w:rPr>
        <w:t>主辦單位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保留</w:t>
      </w:r>
      <w:r w:rsidRPr="00575C1D">
        <w:rPr>
          <w:rFonts w:ascii="Times New Roman" w:hAnsi="Times New Roman" w:cs="Times New Roman" w:hint="eastAsia"/>
          <w:color w:val="000000" w:themeColor="text1"/>
          <w:spacing w:val="-3"/>
        </w:rPr>
        <w:t>課程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內容變更之權利。如課程當日因天災或不可抗力事件，依行政院人事行政總處</w:t>
      </w:r>
      <w:proofErr w:type="gramStart"/>
      <w:r w:rsidRPr="00575C1D">
        <w:rPr>
          <w:rFonts w:ascii="Times New Roman" w:hAnsi="Times New Roman" w:cs="Times New Roman"/>
          <w:color w:val="000000" w:themeColor="text1"/>
          <w:spacing w:val="-3"/>
        </w:rPr>
        <w:t>規定停</w:t>
      </w:r>
      <w:r w:rsidR="00646C64">
        <w:rPr>
          <w:rFonts w:ascii="Times New Roman" w:hAnsi="Times New Roman" w:cs="Times New Roman" w:hint="eastAsia"/>
          <w:color w:val="000000" w:themeColor="text1"/>
          <w:spacing w:val="-3"/>
        </w:rPr>
        <w:t>班停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課</w:t>
      </w:r>
      <w:proofErr w:type="gramEnd"/>
      <w:r w:rsidRPr="00575C1D">
        <w:rPr>
          <w:rFonts w:ascii="Times New Roman" w:hAnsi="Times New Roman" w:cs="Times New Roman"/>
          <w:color w:val="000000" w:themeColor="text1"/>
          <w:spacing w:val="-3"/>
        </w:rPr>
        <w:t>時，執行單位將另行以電子郵件</w:t>
      </w:r>
      <w:r w:rsidRPr="00575C1D">
        <w:rPr>
          <w:rFonts w:ascii="Times New Roman" w:hAnsi="Times New Roman" w:cs="Times New Roman" w:hint="eastAsia"/>
          <w:color w:val="000000" w:themeColor="text1"/>
          <w:spacing w:val="-3"/>
        </w:rPr>
        <w:t>或簡訊方式</w:t>
      </w:r>
      <w:r w:rsidRPr="00575C1D">
        <w:rPr>
          <w:rFonts w:ascii="Times New Roman" w:hAnsi="Times New Roman" w:cs="Times New Roman"/>
          <w:color w:val="000000" w:themeColor="text1"/>
          <w:spacing w:val="-3"/>
        </w:rPr>
        <w:t>通知上課時間。</w:t>
      </w:r>
    </w:p>
    <w:p w:rsidR="0047707C" w:rsidRPr="0047707C" w:rsidRDefault="00694A6D" w:rsidP="00575C1D">
      <w:pPr>
        <w:pStyle w:val="a3"/>
        <w:numPr>
          <w:ilvl w:val="0"/>
          <w:numId w:val="2"/>
        </w:numPr>
        <w:snapToGrid w:val="0"/>
        <w:spacing w:beforeLines="200" w:before="480" w:afterLines="100" w:after="240" w:line="480" w:lineRule="exact"/>
        <w:ind w:left="601" w:right="91" w:hanging="60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</w:rPr>
        <w:t>本案</w:t>
      </w:r>
      <w:r w:rsidR="00307D99" w:rsidRPr="0047707C">
        <w:rPr>
          <w:rFonts w:ascii="Times New Roman" w:hAnsi="Times New Roman" w:cs="Times New Roman"/>
          <w:b/>
          <w:color w:val="000000" w:themeColor="text1"/>
          <w:sz w:val="32"/>
        </w:rPr>
        <w:t>聯絡</w:t>
      </w:r>
      <w:r w:rsidR="003A3402">
        <w:rPr>
          <w:rFonts w:ascii="Times New Roman" w:hAnsi="Times New Roman" w:cs="Times New Roman" w:hint="eastAsia"/>
          <w:b/>
          <w:color w:val="000000" w:themeColor="text1"/>
          <w:sz w:val="32"/>
        </w:rPr>
        <w:t>人</w:t>
      </w:r>
      <w:r w:rsidR="00307D99" w:rsidRPr="0047707C">
        <w:rPr>
          <w:rFonts w:ascii="Times New Roman" w:hAnsi="Times New Roman" w:cs="Times New Roman"/>
          <w:b/>
          <w:color w:val="000000" w:themeColor="text1"/>
          <w:sz w:val="32"/>
        </w:rPr>
        <w:t>：</w:t>
      </w:r>
    </w:p>
    <w:p w:rsidR="00694A6D" w:rsidRDefault="00694A6D" w:rsidP="003A3402">
      <w:pPr>
        <w:pStyle w:val="a3"/>
        <w:snapToGrid w:val="0"/>
        <w:spacing w:beforeLines="50" w:before="120" w:afterLines="100" w:after="240" w:line="480" w:lineRule="exact"/>
        <w:ind w:left="599" w:right="9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主辧單位：交通部觀光局</w:t>
      </w:r>
    </w:p>
    <w:p w:rsidR="00694A6D" w:rsidRDefault="00694A6D" w:rsidP="003A3402">
      <w:pPr>
        <w:pStyle w:val="a3"/>
        <w:snapToGrid w:val="0"/>
        <w:spacing w:beforeLines="50" w:before="120" w:afterLines="100" w:after="240" w:line="480" w:lineRule="exact"/>
        <w:ind w:left="599" w:right="9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</w:rPr>
        <w:t>業務組張詠茹</w:t>
      </w:r>
      <w:r w:rsidR="005A088C">
        <w:rPr>
          <w:rFonts w:ascii="Times New Roman" w:hAnsi="Times New Roman" w:cs="Times New Roman" w:hint="eastAsia"/>
          <w:color w:val="000000" w:themeColor="text1"/>
        </w:rPr>
        <w:t>專員</w:t>
      </w:r>
      <w:r w:rsidR="005A088C">
        <w:rPr>
          <w:rFonts w:ascii="Times New Roman" w:hAnsi="Times New Roman" w:cs="Times New Roman" w:hint="eastAsia"/>
          <w:color w:val="000000" w:themeColor="text1"/>
        </w:rPr>
        <w:t>(02)</w:t>
      </w:r>
      <w:r>
        <w:rPr>
          <w:rFonts w:ascii="Times New Roman" w:hAnsi="Times New Roman" w:cs="Times New Roman"/>
          <w:color w:val="000000" w:themeColor="text1"/>
        </w:rPr>
        <w:t>2349</w:t>
      </w:r>
      <w:r w:rsidR="005A088C">
        <w:rPr>
          <w:rFonts w:ascii="Times New Roman" w:hAnsi="Times New Roman" w:cs="Times New Roman" w:hint="eastAsia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1500#8251</w:t>
      </w:r>
    </w:p>
    <w:p w:rsidR="003A3402" w:rsidRDefault="00694A6D" w:rsidP="003A3402">
      <w:pPr>
        <w:pStyle w:val="a3"/>
        <w:snapToGrid w:val="0"/>
        <w:spacing w:beforeLines="50" w:before="120" w:afterLines="100" w:after="240" w:line="480" w:lineRule="exact"/>
        <w:ind w:left="599" w:right="9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執行單位：</w:t>
      </w:r>
      <w:r w:rsidR="00955147" w:rsidRPr="00E129B4">
        <w:rPr>
          <w:rFonts w:ascii="Times New Roman" w:hAnsi="Times New Roman" w:cs="Times New Roman"/>
          <w:color w:val="000000" w:themeColor="text1"/>
        </w:rPr>
        <w:t>財團法人中國生產力中心</w:t>
      </w:r>
      <w:r w:rsidR="0047707C">
        <w:rPr>
          <w:rFonts w:ascii="Times New Roman" w:hAnsi="Times New Roman" w:cs="Times New Roman" w:hint="eastAsia"/>
          <w:color w:val="000000" w:themeColor="text1"/>
        </w:rPr>
        <w:t>知識經營組</w:t>
      </w:r>
    </w:p>
    <w:p w:rsidR="00174249" w:rsidRPr="003A3402" w:rsidRDefault="003A3402" w:rsidP="00694A6D">
      <w:pPr>
        <w:pStyle w:val="a3"/>
        <w:snapToGrid w:val="0"/>
        <w:spacing w:beforeLines="50" w:before="120" w:afterLines="100" w:after="240" w:line="480" w:lineRule="exact"/>
        <w:ind w:left="599" w:right="91" w:firstLineChars="200" w:firstLine="560"/>
        <w:jc w:val="both"/>
        <w:rPr>
          <w:rFonts w:ascii="Times New Roman" w:hAnsi="Times New Roman" w:cs="Times New Roman"/>
          <w:color w:val="000000" w:themeColor="text1"/>
          <w:spacing w:val="-49"/>
          <w:lang w:val="en-US"/>
        </w:rPr>
      </w:pPr>
      <w:r w:rsidRPr="003A3402">
        <w:rPr>
          <w:rFonts w:ascii="Times New Roman" w:hAnsi="Times New Roman" w:cs="Times New Roman" w:hint="eastAsia"/>
          <w:color w:val="000000" w:themeColor="text1"/>
        </w:rPr>
        <w:t>曾先生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 xml:space="preserve"> (02)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2698-2989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#03254</w:t>
      </w:r>
      <w:r w:rsidRPr="003A3402">
        <w:rPr>
          <w:rFonts w:ascii="Times New Roman" w:hAnsi="Times New Roman" w:cs="Times New Roman"/>
          <w:color w:val="000000" w:themeColor="text1"/>
          <w:spacing w:val="-49"/>
          <w:lang w:val="en-US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 /  </w:t>
      </w:r>
      <w:r w:rsidRPr="00E129B4">
        <w:rPr>
          <w:rFonts w:ascii="Times New Roman" w:hAnsi="Times New Roman" w:cs="Times New Roman"/>
          <w:color w:val="000000" w:themeColor="text1"/>
          <w:lang w:val="en-US"/>
        </w:rPr>
        <w:t xml:space="preserve">E-mail: </w:t>
      </w:r>
      <w:r w:rsidRPr="003A3402">
        <w:rPr>
          <w:rFonts w:ascii="Times New Roman" w:hAnsi="Times New Roman" w:cs="Times New Roman"/>
          <w:lang w:val="en-US"/>
        </w:rPr>
        <w:t>03254@cpc.tw</w:t>
      </w:r>
    </w:p>
    <w:p w:rsidR="003A3402" w:rsidRPr="003A3402" w:rsidRDefault="003A3402" w:rsidP="00694A6D">
      <w:pPr>
        <w:pStyle w:val="a3"/>
        <w:snapToGrid w:val="0"/>
        <w:spacing w:beforeLines="50" w:before="120" w:afterLines="100" w:after="240" w:line="480" w:lineRule="exact"/>
        <w:ind w:left="599" w:right="91" w:firstLineChars="200" w:firstLine="56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A3402">
        <w:rPr>
          <w:rFonts w:ascii="Times New Roman" w:hAnsi="Times New Roman" w:cs="Times New Roman" w:hint="eastAsia"/>
          <w:color w:val="000000" w:themeColor="text1"/>
        </w:rPr>
        <w:t>江小姐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 xml:space="preserve"> (02)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2698-2989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 w:rsidRPr="003A3402">
        <w:rPr>
          <w:rFonts w:ascii="Times New Roman" w:hAnsi="Times New Roman" w:cs="Times New Roman"/>
          <w:color w:val="000000" w:themeColor="text1"/>
          <w:lang w:val="en-US"/>
        </w:rPr>
        <w:t>#0</w:t>
      </w:r>
      <w:r w:rsidRPr="003A3402">
        <w:rPr>
          <w:rFonts w:ascii="Times New Roman" w:hAnsi="Times New Roman" w:cs="Times New Roman" w:hint="eastAsia"/>
          <w:color w:val="000000" w:themeColor="text1"/>
          <w:lang w:val="en-US"/>
        </w:rPr>
        <w:t>2594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 /  </w:t>
      </w:r>
      <w:r w:rsidRPr="00E129B4">
        <w:rPr>
          <w:rFonts w:ascii="Times New Roman" w:hAnsi="Times New Roman" w:cs="Times New Roman"/>
          <w:color w:val="000000" w:themeColor="text1"/>
          <w:lang w:val="en-US"/>
        </w:rPr>
        <w:t xml:space="preserve">E-mail: </w:t>
      </w:r>
      <w:r w:rsidRPr="003A3402">
        <w:rPr>
          <w:rFonts w:ascii="Times New Roman" w:hAnsi="Times New Roman" w:cs="Times New Roman"/>
          <w:lang w:val="en-US"/>
        </w:rPr>
        <w:t>02594@cpc.tw</w:t>
      </w:r>
    </w:p>
    <w:p w:rsidR="00A244F9" w:rsidRDefault="00A244F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lang w:val="en-US"/>
        </w:rPr>
        <w:br w:type="page"/>
      </w:r>
    </w:p>
    <w:p w:rsidR="00A074BD" w:rsidRPr="00A074BD" w:rsidRDefault="00AB4675" w:rsidP="00DA2980">
      <w:pPr>
        <w:pStyle w:val="a3"/>
        <w:snapToGrid w:val="0"/>
        <w:spacing w:before="27" w:line="360" w:lineRule="auto"/>
        <w:ind w:right="3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</w:pPr>
      <w:r w:rsidRPr="00A074BD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lastRenderedPageBreak/>
        <w:t>附件</w:t>
      </w:r>
      <w:r w:rsidR="00A074BD" w:rsidRPr="00A074BD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t>1</w:t>
      </w:r>
      <w:r w:rsidR="004B7215">
        <w:rPr>
          <w:rFonts w:ascii="Times New Roman" w:hAnsi="Times New Roman" w:cs="Times New Roman" w:hint="eastAsia"/>
          <w:b/>
          <w:color w:val="000000" w:themeColor="text1"/>
          <w:spacing w:val="-10"/>
          <w:sz w:val="32"/>
          <w:szCs w:val="36"/>
        </w:rPr>
        <w:t>、</w:t>
      </w:r>
      <w:r w:rsidR="00A074BD">
        <w:rPr>
          <w:rFonts w:ascii="Times New Roman" w:hAnsi="Times New Roman" w:cs="Times New Roman" w:hint="eastAsia"/>
          <w:b/>
          <w:color w:val="000000" w:themeColor="text1"/>
          <w:spacing w:val="-10"/>
          <w:sz w:val="32"/>
          <w:szCs w:val="36"/>
        </w:rPr>
        <w:t>交通部觀光局旅宿業中高階人員培訓課程報名表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12"/>
        <w:gridCol w:w="1266"/>
        <w:gridCol w:w="3407"/>
      </w:tblGrid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3412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A074BD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性別</w:t>
            </w:r>
          </w:p>
        </w:tc>
        <w:tc>
          <w:tcPr>
            <w:tcW w:w="3407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身分證字號</w:t>
            </w:r>
          </w:p>
          <w:p w:rsidR="00275BBF" w:rsidRPr="00A074BD" w:rsidRDefault="00275BBF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居留證字號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)</w:t>
            </w:r>
          </w:p>
        </w:tc>
        <w:tc>
          <w:tcPr>
            <w:tcW w:w="3412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A074BD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生日</w:t>
            </w:r>
          </w:p>
        </w:tc>
        <w:tc>
          <w:tcPr>
            <w:tcW w:w="3407" w:type="dxa"/>
            <w:vAlign w:val="center"/>
          </w:tcPr>
          <w:p w:rsidR="00687ED1" w:rsidRPr="00A074BD" w:rsidRDefault="00687ED1" w:rsidP="00A074BD">
            <w:pPr>
              <w:pStyle w:val="TableParagraph"/>
              <w:tabs>
                <w:tab w:val="left" w:pos="1229"/>
                <w:tab w:val="left" w:pos="2209"/>
                <w:tab w:val="left" w:pos="3049"/>
              </w:tabs>
              <w:ind w:left="108"/>
              <w:rPr>
                <w:rFonts w:ascii="Times New Roman" w:hAnsi="Times New Roman" w:cs="Times New Roman"/>
                <w:sz w:val="28"/>
              </w:rPr>
            </w:pPr>
            <w:r w:rsidRPr="00A074BD">
              <w:rPr>
                <w:rFonts w:ascii="Times New Roman" w:hAnsi="Times New Roman" w:cs="Times New Roman"/>
                <w:sz w:val="28"/>
              </w:rPr>
              <w:t>民國</w:t>
            </w:r>
            <w:r w:rsidRPr="00A074BD">
              <w:rPr>
                <w:rFonts w:ascii="Times New Roman" w:hAnsi="Times New Roman" w:cs="Times New Roman"/>
                <w:sz w:val="28"/>
              </w:rPr>
              <w:tab/>
            </w:r>
            <w:r w:rsidR="004F7C28" w:rsidRPr="00A074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4BD">
              <w:rPr>
                <w:rFonts w:ascii="Times New Roman" w:hAnsi="Times New Roman" w:cs="Times New Roman"/>
                <w:sz w:val="28"/>
              </w:rPr>
              <w:t>年</w:t>
            </w:r>
            <w:r w:rsidR="004F7C28" w:rsidRPr="00A074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4BD">
              <w:rPr>
                <w:rFonts w:ascii="Times New Roman" w:hAnsi="Times New Roman" w:cs="Times New Roman"/>
                <w:sz w:val="28"/>
              </w:rPr>
              <w:tab/>
            </w:r>
            <w:r w:rsidR="004F7C28" w:rsidRPr="00A074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4BD">
              <w:rPr>
                <w:rFonts w:ascii="Times New Roman" w:hAnsi="Times New Roman" w:cs="Times New Roman"/>
                <w:sz w:val="28"/>
              </w:rPr>
              <w:t>月</w:t>
            </w:r>
            <w:r w:rsidRPr="00A074BD">
              <w:rPr>
                <w:rFonts w:ascii="Times New Roman" w:hAnsi="Times New Roman" w:cs="Times New Roman"/>
                <w:sz w:val="28"/>
              </w:rPr>
              <w:tab/>
            </w:r>
            <w:r w:rsidRPr="00A074BD">
              <w:rPr>
                <w:rFonts w:ascii="Times New Roman" w:hAnsi="Times New Roman" w:cs="Times New Roman"/>
                <w:sz w:val="28"/>
              </w:rPr>
              <w:t>日</w:t>
            </w:r>
          </w:p>
        </w:tc>
      </w:tr>
      <w:tr w:rsidR="00687ED1" w:rsidRPr="00A074BD" w:rsidTr="00A074BD">
        <w:trPr>
          <w:trHeight w:val="1101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手機</w:t>
            </w:r>
          </w:p>
        </w:tc>
        <w:tc>
          <w:tcPr>
            <w:tcW w:w="3412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A074BD" w:rsidRDefault="00687ED1" w:rsidP="00A074BD">
            <w:pPr>
              <w:pStyle w:val="TableParagraph"/>
              <w:ind w:left="-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LINE ID</w:t>
            </w:r>
          </w:p>
        </w:tc>
        <w:tc>
          <w:tcPr>
            <w:tcW w:w="3407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E-mail</w:t>
            </w:r>
          </w:p>
        </w:tc>
        <w:tc>
          <w:tcPr>
            <w:tcW w:w="8085" w:type="dxa"/>
            <w:gridSpan w:val="3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20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8085" w:type="dxa"/>
            <w:gridSpan w:val="3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任職公司</w:t>
            </w:r>
          </w:p>
        </w:tc>
        <w:tc>
          <w:tcPr>
            <w:tcW w:w="3412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A074BD" w:rsidRDefault="00687ED1" w:rsidP="00A074BD">
            <w:pPr>
              <w:pStyle w:val="TableParagraph"/>
              <w:ind w:leftChars="-2" w:left="-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部門</w:t>
            </w:r>
          </w:p>
        </w:tc>
        <w:tc>
          <w:tcPr>
            <w:tcW w:w="3407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職稱</w:t>
            </w:r>
          </w:p>
        </w:tc>
        <w:tc>
          <w:tcPr>
            <w:tcW w:w="3412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87ED1" w:rsidRPr="00A074BD" w:rsidRDefault="00687ED1" w:rsidP="00A074BD">
            <w:pPr>
              <w:pStyle w:val="TableParagraph"/>
              <w:ind w:leftChars="-2" w:left="-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電話</w:t>
            </w:r>
          </w:p>
        </w:tc>
        <w:tc>
          <w:tcPr>
            <w:tcW w:w="3407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7ED1" w:rsidRPr="00A074BD" w:rsidTr="00A074BD">
        <w:trPr>
          <w:trHeight w:val="71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最高學歷</w:t>
            </w:r>
          </w:p>
        </w:tc>
        <w:tc>
          <w:tcPr>
            <w:tcW w:w="8085" w:type="dxa"/>
            <w:gridSpan w:val="3"/>
            <w:vAlign w:val="center"/>
          </w:tcPr>
          <w:p w:rsidR="00687ED1" w:rsidRPr="00A074BD" w:rsidRDefault="00A074BD" w:rsidP="003A3402">
            <w:pPr>
              <w:pStyle w:val="TableParagraph"/>
              <w:tabs>
                <w:tab w:val="left" w:pos="1788"/>
                <w:tab w:val="left" w:pos="2906"/>
                <w:tab w:val="left" w:pos="4308"/>
                <w:tab w:val="left" w:pos="7873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碩士</w:t>
            </w:r>
            <w:r w:rsidR="00687ED1" w:rsidRPr="00A074BD">
              <w:rPr>
                <w:rFonts w:ascii="Times New Roman" w:hAnsi="Times New Roman" w:cs="Times New Roman"/>
                <w:spacing w:val="-3"/>
                <w:sz w:val="28"/>
              </w:rPr>
              <w:t>以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上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pacing w:val="-3"/>
                <w:sz w:val="28"/>
              </w:rPr>
              <w:t>大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專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高中職</w:t>
            </w:r>
            <w:r w:rsidR="003A3402">
              <w:rPr>
                <w:rFonts w:ascii="Times New Roman" w:hAnsi="Times New Roman" w:cs="Times New Roman" w:hint="eastAsia"/>
                <w:sz w:val="28"/>
              </w:rPr>
              <w:t>(</w:t>
            </w:r>
            <w:r w:rsidR="003A3402">
              <w:rPr>
                <w:rFonts w:ascii="Times New Roman" w:hAnsi="Times New Roman" w:cs="Times New Roman" w:hint="eastAsia"/>
                <w:sz w:val="28"/>
              </w:rPr>
              <w:t>含</w:t>
            </w:r>
            <w:r w:rsidR="003A3402">
              <w:rPr>
                <w:rFonts w:ascii="Times New Roman" w:hAnsi="Times New Roman" w:cs="Times New Roman" w:hint="eastAsia"/>
                <w:sz w:val="28"/>
              </w:rPr>
              <w:t>)</w:t>
            </w:r>
            <w:r w:rsidR="003A3402">
              <w:rPr>
                <w:rFonts w:ascii="Times New Roman" w:hAnsi="Times New Roman" w:cs="Times New Roman" w:hint="eastAsia"/>
                <w:sz w:val="28"/>
              </w:rPr>
              <w:t>以下</w:t>
            </w:r>
          </w:p>
        </w:tc>
      </w:tr>
      <w:tr w:rsidR="00687ED1" w:rsidRPr="00A074BD" w:rsidTr="00A074BD">
        <w:trPr>
          <w:trHeight w:val="722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A074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午餐</w:t>
            </w:r>
          </w:p>
        </w:tc>
        <w:tc>
          <w:tcPr>
            <w:tcW w:w="8085" w:type="dxa"/>
            <w:gridSpan w:val="3"/>
            <w:vAlign w:val="center"/>
          </w:tcPr>
          <w:p w:rsidR="00687ED1" w:rsidRPr="00A074BD" w:rsidRDefault="00A074BD" w:rsidP="003A3402">
            <w:pPr>
              <w:pStyle w:val="TableParagraph"/>
              <w:tabs>
                <w:tab w:val="left" w:pos="1368"/>
                <w:tab w:val="left" w:pos="3610"/>
                <w:tab w:val="left" w:pos="5429"/>
              </w:tabs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葷食</w:t>
            </w:r>
            <w:proofErr w:type="gramEnd"/>
            <w:r w:rsidR="00687ED1" w:rsidRPr="00A074BD">
              <w:rPr>
                <w:rFonts w:ascii="Times New Roman" w:hAnsi="Times New Roman" w:cs="Times New Roman"/>
                <w:sz w:val="28"/>
              </w:rPr>
              <w:tab/>
            </w:r>
            <w:r w:rsidR="00DA2980"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素食</w:t>
            </w:r>
            <w:r w:rsidR="003A3402">
              <w:rPr>
                <w:rFonts w:ascii="Times New Roman" w:hAnsi="Times New Roman" w:cs="Times New Roman" w:hint="eastAsia"/>
                <w:sz w:val="28"/>
              </w:rPr>
              <w:t xml:space="preserve">       </w:t>
            </w:r>
            <w:r w:rsidR="00DA2980">
              <w:rPr>
                <w:rFonts w:ascii="Times New Roman" w:hAnsi="Times New Roman" w:cs="Times New Roman" w:hint="eastAsia"/>
                <w:sz w:val="28"/>
              </w:rPr>
              <w:t>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不</w:t>
            </w:r>
            <w:r w:rsidR="00687ED1" w:rsidRPr="00A074BD">
              <w:rPr>
                <w:rFonts w:ascii="Times New Roman" w:hAnsi="Times New Roman" w:cs="Times New Roman"/>
                <w:spacing w:val="-3"/>
                <w:sz w:val="28"/>
              </w:rPr>
              <w:t>用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餐</w:t>
            </w:r>
          </w:p>
        </w:tc>
      </w:tr>
      <w:tr w:rsidR="00687ED1" w:rsidRPr="00A074BD" w:rsidTr="00DA2980">
        <w:trPr>
          <w:trHeight w:val="1689"/>
          <w:jc w:val="center"/>
        </w:trPr>
        <w:tc>
          <w:tcPr>
            <w:tcW w:w="1696" w:type="dxa"/>
            <w:vAlign w:val="center"/>
          </w:tcPr>
          <w:p w:rsidR="00687ED1" w:rsidRPr="00A074BD" w:rsidRDefault="00687ED1" w:rsidP="001A788E">
            <w:pPr>
              <w:pStyle w:val="TableParagraph"/>
              <w:ind w:right="7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74BD">
              <w:rPr>
                <w:rFonts w:ascii="Times New Roman" w:hAnsi="Times New Roman" w:cs="Times New Roman"/>
                <w:b/>
                <w:sz w:val="28"/>
              </w:rPr>
              <w:t>資格勾選</w:t>
            </w:r>
          </w:p>
        </w:tc>
        <w:tc>
          <w:tcPr>
            <w:tcW w:w="8085" w:type="dxa"/>
            <w:gridSpan w:val="3"/>
            <w:vAlign w:val="center"/>
          </w:tcPr>
          <w:p w:rsidR="00766368" w:rsidRPr="00A074BD" w:rsidRDefault="00DA2980" w:rsidP="00DA2980">
            <w:pPr>
              <w:pStyle w:val="TableParagraph"/>
              <w:numPr>
                <w:ilvl w:val="0"/>
                <w:numId w:val="9"/>
              </w:numPr>
              <w:spacing w:line="480" w:lineRule="exact"/>
              <w:rPr>
                <w:rFonts w:ascii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</w:rPr>
              <w:t>、</w:t>
            </w:r>
            <w:proofErr w:type="gramStart"/>
            <w:r w:rsidR="002C77EF" w:rsidRPr="00A074BD">
              <w:rPr>
                <w:rFonts w:ascii="Times New Roman" w:hAnsi="Times New Roman" w:cs="Times New Roman"/>
                <w:sz w:val="28"/>
              </w:rPr>
              <w:t>旅宿</w:t>
            </w:r>
            <w:r w:rsidR="00687ED1" w:rsidRPr="00A074BD">
              <w:rPr>
                <w:rFonts w:ascii="Times New Roman" w:hAnsi="Times New Roman" w:cs="Times New Roman"/>
                <w:spacing w:val="-10"/>
                <w:sz w:val="28"/>
              </w:rPr>
              <w:t>產業</w:t>
            </w:r>
            <w:proofErr w:type="gramEnd"/>
            <w:r w:rsidR="00687ED1" w:rsidRPr="00A074BD">
              <w:rPr>
                <w:rFonts w:ascii="Times New Roman" w:hAnsi="Times New Roman" w:cs="Times New Roman"/>
                <w:spacing w:val="-10"/>
                <w:sz w:val="28"/>
              </w:rPr>
              <w:t>從事</w:t>
            </w:r>
            <w:r w:rsidR="00687ED1" w:rsidRPr="00A074BD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3</w:t>
            </w:r>
            <w:r w:rsidR="00687ED1" w:rsidRPr="00A074BD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="00687ED1" w:rsidRPr="00A074BD">
              <w:rPr>
                <w:rFonts w:ascii="Times New Roman" w:hAnsi="Times New Roman" w:cs="Times New Roman"/>
                <w:spacing w:val="-17"/>
                <w:sz w:val="28"/>
              </w:rPr>
              <w:t>年以上</w:t>
            </w:r>
            <w:r w:rsidR="00766368" w:rsidRPr="00A074BD">
              <w:rPr>
                <w:rFonts w:ascii="Times New Roman" w:hAnsi="Times New Roman" w:cs="Times New Roman"/>
                <w:spacing w:val="-17"/>
                <w:sz w:val="28"/>
              </w:rPr>
              <w:t>，</w:t>
            </w:r>
            <w:r w:rsidR="00687ED1" w:rsidRPr="00A074BD">
              <w:rPr>
                <w:rFonts w:ascii="Times New Roman" w:hAnsi="Times New Roman" w:cs="Times New Roman"/>
                <w:spacing w:val="-3"/>
                <w:sz w:val="28"/>
              </w:rPr>
              <w:t>且具備</w:t>
            </w:r>
            <w:r w:rsidR="009F0F82" w:rsidRPr="00A074BD">
              <w:rPr>
                <w:rFonts w:ascii="Times New Roman" w:hAnsi="Times New Roman" w:cs="Times New Roman"/>
                <w:spacing w:val="-3"/>
                <w:sz w:val="28"/>
              </w:rPr>
              <w:t>經</w:t>
            </w:r>
            <w:r w:rsidR="00687ED1" w:rsidRPr="00A074BD">
              <w:rPr>
                <w:rFonts w:ascii="Times New Roman" w:hAnsi="Times New Roman" w:cs="Times New Roman"/>
                <w:spacing w:val="-3"/>
                <w:sz w:val="28"/>
              </w:rPr>
              <w:t>理級以上資格</w:t>
            </w:r>
          </w:p>
          <w:p w:rsidR="00766368" w:rsidRPr="00A074BD" w:rsidRDefault="00766368" w:rsidP="00DA2980">
            <w:pPr>
              <w:pStyle w:val="TableParagraph"/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 w:rsidRPr="00A074BD">
              <w:rPr>
                <w:rFonts w:ascii="Times New Roman" w:hAnsi="Times New Roman" w:cs="Times New Roman"/>
                <w:spacing w:val="-3"/>
                <w:sz w:val="28"/>
              </w:rPr>
              <w:t xml:space="preserve">  </w:t>
            </w:r>
            <w:r w:rsidR="00DA2980">
              <w:rPr>
                <w:rFonts w:ascii="Times New Roman" w:hAnsi="Times New Roman" w:cs="Times New Roman" w:hint="eastAsia"/>
                <w:spacing w:val="-3"/>
                <w:sz w:val="28"/>
              </w:rPr>
              <w:t xml:space="preserve">       </w:t>
            </w:r>
            <w:r w:rsidRPr="00A074BD">
              <w:rPr>
                <w:rFonts w:ascii="Times New Roman" w:hAnsi="Times New Roman" w:cs="Times New Roman"/>
                <w:sz w:val="28"/>
              </w:rPr>
              <w:t>（</w:t>
            </w:r>
            <w:r w:rsidR="00DA2980">
              <w:rPr>
                <w:rFonts w:ascii="Times New Roman" w:hAnsi="Times New Roman" w:cs="Times New Roman" w:hint="eastAsia"/>
                <w:sz w:val="28"/>
              </w:rPr>
              <w:t>另</w:t>
            </w:r>
            <w:r w:rsidRPr="00A074BD">
              <w:rPr>
                <w:rFonts w:ascii="Times New Roman" w:hAnsi="Times New Roman" w:cs="Times New Roman"/>
                <w:sz w:val="28"/>
              </w:rPr>
              <w:t>請提供在職證明或勞保投保明細表、名片等相關證明）</w:t>
            </w:r>
          </w:p>
          <w:p w:rsidR="00687ED1" w:rsidRPr="00A074BD" w:rsidRDefault="00DA2980" w:rsidP="00DA2980">
            <w:pPr>
              <w:pStyle w:val="TableParagraph"/>
              <w:numPr>
                <w:ilvl w:val="0"/>
                <w:numId w:val="9"/>
              </w:numPr>
              <w:tabs>
                <w:tab w:val="left" w:pos="7390"/>
              </w:tabs>
              <w:spacing w:afterLines="50" w:after="120" w:line="480" w:lineRule="exact"/>
              <w:ind w:left="465" w:hanging="3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</w:rPr>
              <w:t>、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公司推薦</w:t>
            </w:r>
            <w:r w:rsidR="00946ABD" w:rsidRPr="00946ABD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經理級以上資格</w:t>
            </w:r>
            <w:r w:rsidR="001A788E">
              <w:rPr>
                <w:rFonts w:ascii="Times New Roman" w:hAnsi="Times New Roman" w:cs="Times New Roman" w:hint="eastAsia"/>
                <w:sz w:val="28"/>
              </w:rPr>
              <w:t>人員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（</w:t>
            </w:r>
            <w:r>
              <w:rPr>
                <w:rFonts w:ascii="Times New Roman" w:hAnsi="Times New Roman" w:cs="Times New Roman" w:hint="eastAsia"/>
                <w:sz w:val="28"/>
              </w:rPr>
              <w:t>另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請提供公司推薦函，需有公司大小章）</w:t>
            </w:r>
            <w:r w:rsidR="00766368" w:rsidRPr="00A074BD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687ED1" w:rsidRPr="00A074BD" w:rsidTr="00A074BD">
        <w:trPr>
          <w:trHeight w:val="962"/>
          <w:jc w:val="center"/>
        </w:trPr>
        <w:tc>
          <w:tcPr>
            <w:tcW w:w="1696" w:type="dxa"/>
            <w:vAlign w:val="center"/>
          </w:tcPr>
          <w:p w:rsidR="00687ED1" w:rsidRPr="00DA2980" w:rsidRDefault="00687ED1" w:rsidP="00DA29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2980">
              <w:rPr>
                <w:rFonts w:ascii="Times New Roman" w:hAnsi="Times New Roman" w:cs="Times New Roman"/>
                <w:b/>
                <w:sz w:val="28"/>
              </w:rPr>
              <w:t>報名場次</w:t>
            </w:r>
          </w:p>
        </w:tc>
        <w:tc>
          <w:tcPr>
            <w:tcW w:w="8085" w:type="dxa"/>
            <w:gridSpan w:val="3"/>
            <w:vAlign w:val="center"/>
          </w:tcPr>
          <w:p w:rsidR="00687ED1" w:rsidRPr="00A074BD" w:rsidRDefault="00A074BD" w:rsidP="00DA2980">
            <w:pPr>
              <w:pStyle w:val="TableParagraph"/>
              <w:tabs>
                <w:tab w:val="left" w:pos="3749"/>
              </w:tabs>
              <w:spacing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proofErr w:type="gramStart"/>
            <w:r w:rsidR="00687ED1" w:rsidRPr="00A074BD">
              <w:rPr>
                <w:rFonts w:ascii="Times New Roman" w:hAnsi="Times New Roman" w:cs="Times New Roman"/>
                <w:sz w:val="28"/>
              </w:rPr>
              <w:t>臺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北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場</w:t>
            </w:r>
            <w:proofErr w:type="gramEnd"/>
            <w:r w:rsidR="00E71085" w:rsidRPr="00A074BD">
              <w:rPr>
                <w:rFonts w:ascii="Times New Roman" w:hAnsi="Times New Roman" w:cs="Times New Roman"/>
                <w:sz w:val="28"/>
              </w:rPr>
              <w:t>：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9</w:t>
            </w:r>
            <w:r w:rsidR="00687ED1" w:rsidRPr="00A074BD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月</w:t>
            </w:r>
            <w:r w:rsidR="00687ED1" w:rsidRPr="00A074BD">
              <w:rPr>
                <w:rFonts w:ascii="Times New Roman" w:hAnsi="Times New Roman" w:cs="Times New Roman"/>
                <w:spacing w:val="-71"/>
                <w:sz w:val="28"/>
              </w:rPr>
              <w:t xml:space="preserve"> 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5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、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6</w:t>
            </w:r>
            <w:r w:rsidR="00687ED1" w:rsidRPr="00A074BD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日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proofErr w:type="gramStart"/>
            <w:r w:rsidR="00A8549D" w:rsidRPr="00A074BD">
              <w:rPr>
                <w:rFonts w:ascii="Times New Roman" w:hAnsi="Times New Roman" w:cs="Times New Roman"/>
                <w:sz w:val="28"/>
              </w:rPr>
              <w:t>臺</w:t>
            </w:r>
            <w:proofErr w:type="gramEnd"/>
            <w:r w:rsidR="00A8549D" w:rsidRPr="00A074BD">
              <w:rPr>
                <w:rFonts w:ascii="Times New Roman" w:hAnsi="Times New Roman" w:cs="Times New Roman"/>
                <w:sz w:val="28"/>
              </w:rPr>
              <w:t>中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場</w:t>
            </w:r>
            <w:r w:rsidR="00E71085" w:rsidRPr="00A074BD">
              <w:rPr>
                <w:rFonts w:ascii="Times New Roman" w:hAnsi="Times New Roman" w:cs="Times New Roman"/>
                <w:sz w:val="28"/>
              </w:rPr>
              <w:t>：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9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月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12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、</w:t>
            </w:r>
            <w:r w:rsidR="001660E2" w:rsidRPr="00A074BD">
              <w:rPr>
                <w:rFonts w:ascii="Times New Roman" w:hAnsi="Times New Roman" w:cs="Times New Roman"/>
                <w:sz w:val="28"/>
              </w:rPr>
              <w:t>13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日</w:t>
            </w:r>
          </w:p>
          <w:p w:rsidR="00687ED1" w:rsidRPr="00A074BD" w:rsidRDefault="00A074BD" w:rsidP="00DA2980">
            <w:pPr>
              <w:pStyle w:val="TableParagraph"/>
              <w:tabs>
                <w:tab w:val="left" w:pos="3470"/>
              </w:tabs>
              <w:spacing w:beforeLines="50" w:before="120" w:afterLines="50" w:after="120" w:line="480" w:lineRule="exact"/>
              <w:ind w:left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□</w:t>
            </w:r>
            <w:r w:rsidR="00A8549D" w:rsidRPr="00A074BD">
              <w:rPr>
                <w:rFonts w:ascii="Times New Roman" w:hAnsi="Times New Roman" w:cs="Times New Roman"/>
                <w:sz w:val="28"/>
              </w:rPr>
              <w:t>高雄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場</w:t>
            </w:r>
            <w:r w:rsidR="00E71085" w:rsidRPr="00A074BD">
              <w:rPr>
                <w:rFonts w:ascii="Times New Roman" w:hAnsi="Times New Roman" w:cs="Times New Roman"/>
                <w:spacing w:val="-70"/>
                <w:sz w:val="28"/>
              </w:rPr>
              <w:t>：</w:t>
            </w:r>
            <w:r w:rsidR="00331E5C" w:rsidRPr="00A074BD">
              <w:rPr>
                <w:rFonts w:ascii="Times New Roman" w:hAnsi="Times New Roman" w:cs="Times New Roman"/>
                <w:spacing w:val="-70"/>
                <w:sz w:val="28"/>
              </w:rPr>
              <w:t xml:space="preserve"> </w:t>
            </w:r>
            <w:r w:rsidR="00DA2980">
              <w:rPr>
                <w:rFonts w:ascii="Times New Roman" w:hAnsi="Times New Roman" w:cs="Times New Roman" w:hint="eastAsia"/>
                <w:spacing w:val="-70"/>
                <w:sz w:val="28"/>
              </w:rPr>
              <w:t xml:space="preserve"> </w:t>
            </w:r>
            <w:r w:rsidR="00A8549D" w:rsidRPr="00A074BD">
              <w:rPr>
                <w:rFonts w:ascii="Times New Roman" w:hAnsi="Times New Roman" w:cs="Times New Roman"/>
                <w:sz w:val="28"/>
              </w:rPr>
              <w:t>9</w:t>
            </w:r>
            <w:r w:rsidR="00687ED1" w:rsidRPr="00A074BD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月</w:t>
            </w:r>
            <w:r w:rsidR="00A8549D" w:rsidRPr="00A074BD">
              <w:rPr>
                <w:rFonts w:ascii="Times New Roman" w:hAnsi="Times New Roman" w:cs="Times New Roman"/>
                <w:sz w:val="28"/>
              </w:rPr>
              <w:t>15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、</w:t>
            </w:r>
            <w:r w:rsidR="00A8549D" w:rsidRPr="00A074BD">
              <w:rPr>
                <w:rFonts w:ascii="Times New Roman" w:hAnsi="Times New Roman" w:cs="Times New Roman"/>
                <w:sz w:val="28"/>
              </w:rPr>
              <w:t>16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>日</w:t>
            </w:r>
            <w:r w:rsidR="00687ED1" w:rsidRPr="00A074BD">
              <w:rPr>
                <w:rFonts w:ascii="Times New Roman" w:hAnsi="Times New Roman" w:cs="Times New Roman"/>
                <w:sz w:val="28"/>
              </w:rPr>
              <w:tab/>
            </w:r>
          </w:p>
        </w:tc>
      </w:tr>
    </w:tbl>
    <w:p w:rsidR="005E01FC" w:rsidRDefault="005E01FC" w:rsidP="009F0F82">
      <w:pPr>
        <w:pStyle w:val="1"/>
        <w:snapToGrid w:val="0"/>
        <w:spacing w:before="8" w:line="360" w:lineRule="auto"/>
        <w:ind w:left="0"/>
        <w:jc w:val="left"/>
        <w:rPr>
          <w:color w:val="000000" w:themeColor="text1"/>
          <w:sz w:val="28"/>
          <w:szCs w:val="28"/>
        </w:rPr>
      </w:pPr>
    </w:p>
    <w:p w:rsidR="005646C4" w:rsidRDefault="005646C4" w:rsidP="00DA2980">
      <w:pPr>
        <w:pStyle w:val="1"/>
        <w:snapToGrid w:val="0"/>
        <w:spacing w:before="8" w:line="360" w:lineRule="auto"/>
        <w:ind w:leftChars="-322" w:left="-708" w:right="-70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若使用報名表報名者，</w:t>
      </w:r>
      <w:proofErr w:type="gramStart"/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惠請傳真</w:t>
      </w:r>
      <w:proofErr w:type="gramEnd"/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至</w:t>
      </w: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02-2698-9249</w:t>
      </w: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；或是</w:t>
      </w: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E-mail </w:t>
      </w: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至</w:t>
      </w:r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DA2980">
          <w:rPr>
            <w:rStyle w:val="ab"/>
            <w:rFonts w:ascii="Times New Roman" w:hAnsi="Times New Roman" w:cs="Times New Roman"/>
            <w:sz w:val="28"/>
            <w:szCs w:val="28"/>
          </w:rPr>
          <w:t>03254@cpc.tw</w:t>
        </w:r>
      </w:hyperlink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hyperlink r:id="rId13" w:history="1">
        <w:r w:rsidRPr="00DA2980">
          <w:rPr>
            <w:rStyle w:val="ab"/>
            <w:rFonts w:ascii="Times New Roman" w:hAnsi="Times New Roman" w:cs="Times New Roman"/>
            <w:sz w:val="28"/>
            <w:szCs w:val="28"/>
          </w:rPr>
          <w:t>02594@cpc.tw</w:t>
        </w:r>
      </w:hyperlink>
      <w:r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  <w:r w:rsidR="00D23F1A"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並來電告知</w:t>
      </w:r>
      <w:r w:rsidR="00D23F1A"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02-2698-2989#03254 </w:t>
      </w:r>
      <w:r w:rsidR="00D23F1A"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財團法人中國生產力中心曾先生</w:t>
      </w:r>
      <w:r w:rsidR="00BD1DFF"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="00D23F1A" w:rsidRPr="00DA2980">
        <w:rPr>
          <w:rFonts w:ascii="Times New Roman" w:hAnsi="Times New Roman" w:cs="Times New Roman"/>
          <w:color w:val="000000" w:themeColor="text1"/>
          <w:sz w:val="28"/>
          <w:szCs w:val="28"/>
        </w:rPr>
        <w:t>謝謝。</w:t>
      </w:r>
    </w:p>
    <w:p w:rsidR="0047707C" w:rsidRDefault="0047707C" w:rsidP="00DA2980">
      <w:pPr>
        <w:pStyle w:val="1"/>
        <w:snapToGrid w:val="0"/>
        <w:spacing w:before="8" w:line="360" w:lineRule="auto"/>
        <w:ind w:leftChars="-322" w:left="-708" w:right="-70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07C" w:rsidRDefault="0047707C" w:rsidP="00DA2980">
      <w:pPr>
        <w:pStyle w:val="1"/>
        <w:snapToGrid w:val="0"/>
        <w:spacing w:before="8" w:line="360" w:lineRule="auto"/>
        <w:ind w:leftChars="-322" w:left="-708" w:right="-70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215" w:rsidRPr="00D833D6" w:rsidRDefault="004B7215" w:rsidP="004B7215">
      <w:pPr>
        <w:pStyle w:val="a3"/>
        <w:snapToGrid w:val="0"/>
        <w:spacing w:afterLines="100" w:after="240" w:line="360" w:lineRule="auto"/>
        <w:ind w:right="6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</w:pPr>
      <w:r w:rsidRPr="00D833D6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lastRenderedPageBreak/>
        <w:t>附件</w:t>
      </w:r>
      <w:r w:rsidRPr="00D833D6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t>2</w:t>
      </w:r>
      <w:r w:rsidRPr="00D833D6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t>、個人資料蒐集、處理、利用同意書</w:t>
      </w:r>
    </w:p>
    <w:p w:rsidR="0047707C" w:rsidRPr="00D833D6" w:rsidRDefault="0047707C" w:rsidP="00477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個人資料蒐集、處理、利用同意書</w:t>
      </w:r>
    </w:p>
    <w:p w:rsidR="0047707C" w:rsidRPr="00D833D6" w:rsidRDefault="0047707C" w:rsidP="0047707C">
      <w:pPr>
        <w:rPr>
          <w:rFonts w:ascii="Times New Roman" w:hAnsi="Times New Roman" w:cs="Times New Roman"/>
          <w:sz w:val="28"/>
          <w:szCs w:val="28"/>
        </w:rPr>
      </w:pPr>
    </w:p>
    <w:p w:rsidR="0047707C" w:rsidRPr="00D833D6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為遵守個人資料保護法規定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並保障當事人之權利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謹依法告知下列事項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</w:p>
    <w:p w:rsidR="0000208A" w:rsidRPr="0000208A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08A">
        <w:rPr>
          <w:rFonts w:ascii="Times New Roman" w:hAnsi="Times New Roman" w:cs="Times New Roman"/>
          <w:sz w:val="28"/>
          <w:szCs w:val="28"/>
        </w:rPr>
        <w:t>機關名稱</w:t>
      </w:r>
      <w:r w:rsidR="00D833D6" w:rsidRP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00208A">
        <w:rPr>
          <w:rFonts w:ascii="Times New Roman" w:hAnsi="Times New Roman" w:cs="Times New Roman"/>
          <w:sz w:val="28"/>
          <w:szCs w:val="28"/>
        </w:rPr>
        <w:t>財團法人中國生產力中心</w:t>
      </w:r>
    </w:p>
    <w:p w:rsidR="0000208A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08A">
        <w:rPr>
          <w:rFonts w:ascii="Times New Roman" w:hAnsi="Times New Roman" w:cs="Times New Roman"/>
          <w:sz w:val="28"/>
          <w:szCs w:val="28"/>
        </w:rPr>
        <w:t>蒐集之特定目的</w:t>
      </w:r>
      <w:r w:rsidRPr="0000208A">
        <w:rPr>
          <w:rFonts w:ascii="Times New Roman" w:hAnsi="Times New Roman" w:cs="Times New Roman"/>
          <w:sz w:val="28"/>
          <w:szCs w:val="28"/>
        </w:rPr>
        <w:t>:</w:t>
      </w:r>
      <w:r w:rsidR="004B7215" w:rsidRPr="0000208A">
        <w:rPr>
          <w:rFonts w:ascii="Times New Roman" w:hAnsi="Times New Roman" w:cs="Times New Roman"/>
        </w:rPr>
        <w:t xml:space="preserve"> </w:t>
      </w:r>
      <w:r w:rsidRPr="0000208A">
        <w:rPr>
          <w:rFonts w:ascii="Times New Roman" w:hAnsi="Times New Roman" w:cs="Times New Roman"/>
          <w:sz w:val="28"/>
          <w:szCs w:val="28"/>
        </w:rPr>
        <w:t xml:space="preserve">069 </w:t>
      </w:r>
      <w:r w:rsidRPr="0000208A">
        <w:rPr>
          <w:rFonts w:ascii="Times New Roman" w:hAnsi="Times New Roman" w:cs="Times New Roman"/>
          <w:sz w:val="28"/>
          <w:szCs w:val="28"/>
        </w:rPr>
        <w:t>契約、類似契約或其他法律關係事務、</w:t>
      </w:r>
      <w:r w:rsidRPr="0000208A">
        <w:rPr>
          <w:rFonts w:ascii="Times New Roman" w:hAnsi="Times New Roman" w:cs="Times New Roman"/>
          <w:sz w:val="28"/>
          <w:szCs w:val="28"/>
        </w:rPr>
        <w:t>078</w:t>
      </w:r>
      <w:r w:rsidRPr="0000208A">
        <w:rPr>
          <w:rFonts w:ascii="Times New Roman" w:hAnsi="Times New Roman" w:cs="Times New Roman"/>
          <w:sz w:val="28"/>
          <w:szCs w:val="28"/>
        </w:rPr>
        <w:t>計畫、管制考核與其他研考管理及</w:t>
      </w:r>
      <w:r w:rsidRPr="0000208A">
        <w:rPr>
          <w:rFonts w:ascii="Times New Roman" w:hAnsi="Times New Roman" w:cs="Times New Roman"/>
          <w:sz w:val="28"/>
          <w:szCs w:val="28"/>
        </w:rPr>
        <w:t xml:space="preserve"> 090 </w:t>
      </w:r>
      <w:r w:rsidRPr="0000208A">
        <w:rPr>
          <w:rFonts w:ascii="Times New Roman" w:hAnsi="Times New Roman" w:cs="Times New Roman"/>
          <w:sz w:val="28"/>
          <w:szCs w:val="28"/>
        </w:rPr>
        <w:t>消費者、客戶管理與服務</w:t>
      </w:r>
    </w:p>
    <w:p w:rsidR="0000208A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08A">
        <w:rPr>
          <w:rFonts w:ascii="Times New Roman" w:hAnsi="Times New Roman" w:cs="Times New Roman"/>
          <w:sz w:val="28"/>
          <w:szCs w:val="28"/>
        </w:rPr>
        <w:t>個人資料之類別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00208A">
        <w:rPr>
          <w:rFonts w:ascii="Times New Roman" w:hAnsi="Times New Roman" w:cs="Times New Roman"/>
          <w:sz w:val="28"/>
          <w:szCs w:val="28"/>
        </w:rPr>
        <w:t>姓名、</w:t>
      </w:r>
      <w:r w:rsidR="0000208A">
        <w:rPr>
          <w:rFonts w:ascii="Times New Roman" w:hAnsi="Times New Roman" w:cs="Times New Roman" w:hint="eastAsia"/>
          <w:sz w:val="28"/>
          <w:szCs w:val="28"/>
        </w:rPr>
        <w:t>性別、</w:t>
      </w:r>
      <w:r w:rsidRPr="0000208A">
        <w:rPr>
          <w:rFonts w:ascii="Times New Roman" w:hAnsi="Times New Roman" w:cs="Times New Roman"/>
          <w:sz w:val="28"/>
          <w:szCs w:val="28"/>
        </w:rPr>
        <w:t>身分證編號、出生年月日、</w:t>
      </w:r>
      <w:r w:rsidR="0000208A">
        <w:rPr>
          <w:rFonts w:ascii="Times New Roman" w:hAnsi="Times New Roman" w:cs="Times New Roman" w:hint="eastAsia"/>
          <w:sz w:val="28"/>
          <w:szCs w:val="28"/>
        </w:rPr>
        <w:t>地址、連絡電話、</w:t>
      </w:r>
      <w:r w:rsidR="0000208A">
        <w:rPr>
          <w:rFonts w:ascii="Times New Roman" w:hAnsi="Times New Roman" w:cs="Times New Roman" w:hint="eastAsia"/>
          <w:sz w:val="28"/>
          <w:szCs w:val="28"/>
        </w:rPr>
        <w:t>Email</w:t>
      </w:r>
      <w:r w:rsidRPr="0000208A">
        <w:rPr>
          <w:rFonts w:ascii="Times New Roman" w:hAnsi="Times New Roman" w:cs="Times New Roman"/>
          <w:sz w:val="28"/>
          <w:szCs w:val="28"/>
        </w:rPr>
        <w:t>.</w:t>
      </w:r>
      <w:r w:rsidR="0000208A">
        <w:rPr>
          <w:rFonts w:ascii="Times New Roman" w:hAnsi="Times New Roman" w:cs="Times New Roman" w:hint="eastAsia"/>
          <w:sz w:val="28"/>
          <w:szCs w:val="28"/>
        </w:rPr>
        <w:t>、任職單位與職稱</w:t>
      </w:r>
      <w:r w:rsidRPr="0000208A">
        <w:rPr>
          <w:rFonts w:ascii="Times New Roman" w:hAnsi="Times New Roman" w:cs="Times New Roman"/>
          <w:sz w:val="28"/>
          <w:szCs w:val="28"/>
        </w:rPr>
        <w:t>等</w:t>
      </w:r>
      <w:r w:rsidR="0000208A">
        <w:rPr>
          <w:rFonts w:ascii="Times New Roman" w:hAnsi="Times New Roman" w:cs="Times New Roman" w:hint="eastAsia"/>
          <w:sz w:val="28"/>
          <w:szCs w:val="28"/>
        </w:rPr>
        <w:t>。</w:t>
      </w:r>
    </w:p>
    <w:p w:rsidR="0047707C" w:rsidRPr="0000208A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208A">
        <w:rPr>
          <w:rFonts w:ascii="Times New Roman" w:hAnsi="Times New Roman" w:cs="Times New Roman"/>
          <w:sz w:val="28"/>
          <w:szCs w:val="28"/>
        </w:rPr>
        <w:t>個人資料利用之</w:t>
      </w:r>
      <w:proofErr w:type="gramStart"/>
      <w:r w:rsidRPr="0000208A">
        <w:rPr>
          <w:rFonts w:ascii="Times New Roman" w:hAnsi="Times New Roman" w:cs="Times New Roman"/>
          <w:sz w:val="28"/>
          <w:szCs w:val="28"/>
        </w:rPr>
        <w:t>期間、</w:t>
      </w:r>
      <w:proofErr w:type="gramEnd"/>
      <w:r w:rsidRPr="0000208A">
        <w:rPr>
          <w:rFonts w:ascii="Times New Roman" w:hAnsi="Times New Roman" w:cs="Times New Roman"/>
          <w:sz w:val="28"/>
          <w:szCs w:val="28"/>
        </w:rPr>
        <w:t>地區、對象及方式</w:t>
      </w:r>
      <w:r w:rsidR="00D833D6" w:rsidRPr="0000208A">
        <w:rPr>
          <w:rFonts w:ascii="Times New Roman" w:hAnsi="Times New Roman" w:cs="Times New Roman" w:hint="eastAsia"/>
          <w:sz w:val="28"/>
          <w:szCs w:val="28"/>
        </w:rPr>
        <w:t>：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(1) </w:t>
      </w:r>
      <w:r w:rsidRPr="00D833D6">
        <w:rPr>
          <w:rFonts w:ascii="Times New Roman" w:hAnsi="Times New Roman" w:cs="Times New Roman"/>
          <w:sz w:val="28"/>
          <w:szCs w:val="28"/>
        </w:rPr>
        <w:t>期間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D833D6">
        <w:rPr>
          <w:rFonts w:ascii="Times New Roman" w:hAnsi="Times New Roman" w:cs="Times New Roman"/>
          <w:sz w:val="28"/>
          <w:szCs w:val="28"/>
        </w:rPr>
        <w:t>個人資料蒐集之特定目的存續期間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(2) </w:t>
      </w:r>
      <w:r w:rsidRPr="00D833D6">
        <w:rPr>
          <w:rFonts w:ascii="Times New Roman" w:hAnsi="Times New Roman" w:cs="Times New Roman"/>
          <w:sz w:val="28"/>
          <w:szCs w:val="28"/>
        </w:rPr>
        <w:t>地區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D833D6">
        <w:rPr>
          <w:rFonts w:ascii="Times New Roman" w:hAnsi="Times New Roman" w:cs="Times New Roman"/>
          <w:sz w:val="28"/>
          <w:szCs w:val="28"/>
        </w:rPr>
        <w:t>中華民國主權範圍內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(3) </w:t>
      </w:r>
      <w:r w:rsidRPr="00D833D6">
        <w:rPr>
          <w:rFonts w:ascii="Times New Roman" w:hAnsi="Times New Roman" w:cs="Times New Roman"/>
          <w:sz w:val="28"/>
          <w:szCs w:val="28"/>
        </w:rPr>
        <w:t>對象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D833D6">
        <w:rPr>
          <w:rFonts w:ascii="Times New Roman" w:hAnsi="Times New Roman" w:cs="Times New Roman"/>
          <w:sz w:val="28"/>
          <w:szCs w:val="28"/>
        </w:rPr>
        <w:t>本中心、為執行計畫所需往來或聯繫之單位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(4) </w:t>
      </w:r>
      <w:r w:rsidRPr="00D833D6">
        <w:rPr>
          <w:rFonts w:ascii="Times New Roman" w:hAnsi="Times New Roman" w:cs="Times New Roman"/>
          <w:sz w:val="28"/>
          <w:szCs w:val="28"/>
        </w:rPr>
        <w:t>方式</w:t>
      </w:r>
      <w:r w:rsidR="0000208A">
        <w:rPr>
          <w:rFonts w:ascii="Times New Roman" w:hAnsi="Times New Roman" w:cs="Times New Roman" w:hint="eastAsia"/>
          <w:sz w:val="28"/>
          <w:szCs w:val="28"/>
        </w:rPr>
        <w:t>：</w:t>
      </w:r>
      <w:r w:rsidRPr="00D833D6">
        <w:rPr>
          <w:rFonts w:ascii="Times New Roman" w:hAnsi="Times New Roman" w:cs="Times New Roman"/>
          <w:sz w:val="28"/>
          <w:szCs w:val="28"/>
        </w:rPr>
        <w:t>以自動化機器或其他非自動化之利用方式</w:t>
      </w:r>
    </w:p>
    <w:p w:rsidR="0047707C" w:rsidRPr="00D833D6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依個人資料保護法第</w:t>
      </w:r>
      <w:r w:rsidRPr="00D833D6">
        <w:rPr>
          <w:rFonts w:ascii="Times New Roman" w:hAnsi="Times New Roman" w:cs="Times New Roman"/>
          <w:sz w:val="28"/>
          <w:szCs w:val="28"/>
        </w:rPr>
        <w:t xml:space="preserve"> 3 </w:t>
      </w:r>
      <w:r w:rsidRPr="00D833D6">
        <w:rPr>
          <w:rFonts w:ascii="Times New Roman" w:hAnsi="Times New Roman" w:cs="Times New Roman"/>
          <w:sz w:val="28"/>
          <w:szCs w:val="28"/>
        </w:rPr>
        <w:t>條規定</w:t>
      </w:r>
      <w:r w:rsidR="00D833D6">
        <w:rPr>
          <w:rFonts w:ascii="Times New Roman" w:hAnsi="Times New Roman" w:cs="Times New Roman" w:hint="eastAsia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當事人可行使以下權利</w:t>
      </w:r>
      <w:r w:rsidR="00D833D6">
        <w:rPr>
          <w:rFonts w:ascii="Times New Roman" w:hAnsi="Times New Roman" w:cs="Times New Roman" w:hint="eastAsia"/>
          <w:sz w:val="28"/>
          <w:szCs w:val="28"/>
        </w:rPr>
        <w:t>：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(1) </w:t>
      </w:r>
      <w:r w:rsidRPr="00D833D6">
        <w:rPr>
          <w:rFonts w:ascii="Times New Roman" w:hAnsi="Times New Roman" w:cs="Times New Roman"/>
          <w:sz w:val="28"/>
          <w:szCs w:val="28"/>
        </w:rPr>
        <w:t>查詢或請求閱覽。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(2) </w:t>
      </w:r>
      <w:r w:rsidRPr="00D833D6">
        <w:rPr>
          <w:rFonts w:ascii="Times New Roman" w:hAnsi="Times New Roman" w:cs="Times New Roman"/>
          <w:sz w:val="28"/>
          <w:szCs w:val="28"/>
        </w:rPr>
        <w:t>請求製給複製本。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(3) </w:t>
      </w:r>
      <w:r w:rsidRPr="00D833D6">
        <w:rPr>
          <w:rFonts w:ascii="Times New Roman" w:hAnsi="Times New Roman" w:cs="Times New Roman"/>
          <w:sz w:val="28"/>
          <w:szCs w:val="28"/>
        </w:rPr>
        <w:t>請求補充或更正。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(4) </w:t>
      </w:r>
      <w:r w:rsidRPr="00D833D6">
        <w:rPr>
          <w:rFonts w:ascii="Times New Roman" w:hAnsi="Times New Roman" w:cs="Times New Roman"/>
          <w:sz w:val="28"/>
          <w:szCs w:val="28"/>
        </w:rPr>
        <w:t>請求停止蒐集、處理及利用。</w:t>
      </w:r>
    </w:p>
    <w:p w:rsidR="0047707C" w:rsidRPr="00D833D6" w:rsidRDefault="0047707C" w:rsidP="0000208A">
      <w:pPr>
        <w:spacing w:line="400" w:lineRule="exact"/>
        <w:ind w:leftChars="100" w:left="220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 xml:space="preserve">(5) </w:t>
      </w:r>
      <w:r w:rsidRPr="00D833D6">
        <w:rPr>
          <w:rFonts w:ascii="Times New Roman" w:hAnsi="Times New Roman" w:cs="Times New Roman"/>
          <w:sz w:val="28"/>
          <w:szCs w:val="28"/>
        </w:rPr>
        <w:t>請求刪除。</w:t>
      </w:r>
    </w:p>
    <w:p w:rsidR="0047707C" w:rsidRPr="00D833D6" w:rsidRDefault="0047707C" w:rsidP="0000208A">
      <w:pPr>
        <w:spacing w:line="400" w:lineRule="exact"/>
        <w:ind w:leftChars="64" w:left="141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若有上述需求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請與本中心聯絡人聯繫</w:t>
      </w:r>
      <w:r w:rsidRPr="00D833D6">
        <w:rPr>
          <w:rFonts w:ascii="Times New Roman" w:hAnsi="Times New Roman" w:cs="Times New Roman"/>
          <w:sz w:val="28"/>
          <w:szCs w:val="28"/>
        </w:rPr>
        <w:t xml:space="preserve"> (</w:t>
      </w:r>
      <w:r w:rsidRPr="00D833D6">
        <w:rPr>
          <w:rFonts w:ascii="Times New Roman" w:hAnsi="Times New Roman" w:cs="Times New Roman"/>
          <w:sz w:val="28"/>
          <w:szCs w:val="28"/>
        </w:rPr>
        <w:t>姓名</w:t>
      </w:r>
      <w:r w:rsidRPr="00D833D6">
        <w:rPr>
          <w:rFonts w:ascii="Times New Roman" w:hAnsi="Times New Roman" w:cs="Times New Roman"/>
          <w:sz w:val="28"/>
          <w:szCs w:val="28"/>
        </w:rPr>
        <w:t>:</w:t>
      </w:r>
      <w:r w:rsidR="004B7215" w:rsidRPr="00D833D6">
        <w:rPr>
          <w:rFonts w:ascii="Times New Roman" w:hAnsi="Times New Roman" w:cs="Times New Roman"/>
          <w:sz w:val="28"/>
          <w:szCs w:val="28"/>
        </w:rPr>
        <w:t>曾建寧，</w:t>
      </w:r>
      <w:r w:rsidRPr="00D833D6">
        <w:rPr>
          <w:rFonts w:ascii="Times New Roman" w:hAnsi="Times New Roman" w:cs="Times New Roman"/>
          <w:sz w:val="28"/>
          <w:szCs w:val="28"/>
        </w:rPr>
        <w:t>電話</w:t>
      </w:r>
      <w:r w:rsidR="00D833D6">
        <w:rPr>
          <w:rFonts w:ascii="Times New Roman" w:hAnsi="Times New Roman" w:cs="Times New Roman" w:hint="eastAsia"/>
          <w:sz w:val="28"/>
          <w:szCs w:val="28"/>
        </w:rPr>
        <w:t>：</w:t>
      </w:r>
      <w:r w:rsidR="004B7215" w:rsidRPr="00D833D6">
        <w:rPr>
          <w:rFonts w:ascii="Times New Roman" w:hAnsi="Times New Roman" w:cs="Times New Roman"/>
          <w:sz w:val="28"/>
          <w:szCs w:val="28"/>
        </w:rPr>
        <w:t>(02)</w:t>
      </w:r>
      <w:r w:rsidRPr="00D833D6">
        <w:rPr>
          <w:rFonts w:ascii="Times New Roman" w:hAnsi="Times New Roman" w:cs="Times New Roman"/>
          <w:sz w:val="28"/>
          <w:szCs w:val="28"/>
        </w:rPr>
        <w:t>2698</w:t>
      </w:r>
      <w:r w:rsidR="004B7215" w:rsidRPr="00D833D6">
        <w:rPr>
          <w:rFonts w:ascii="Times New Roman" w:hAnsi="Times New Roman" w:cs="Times New Roman"/>
          <w:sz w:val="28"/>
          <w:szCs w:val="28"/>
        </w:rPr>
        <w:t>-</w:t>
      </w:r>
      <w:r w:rsidRPr="00D833D6">
        <w:rPr>
          <w:rFonts w:ascii="Times New Roman" w:hAnsi="Times New Roman" w:cs="Times New Roman"/>
          <w:sz w:val="28"/>
          <w:szCs w:val="28"/>
        </w:rPr>
        <w:t>2989#0</w:t>
      </w:r>
      <w:r w:rsidR="004B7215" w:rsidRPr="00D833D6">
        <w:rPr>
          <w:rFonts w:ascii="Times New Roman" w:hAnsi="Times New Roman" w:cs="Times New Roman"/>
          <w:sz w:val="28"/>
          <w:szCs w:val="28"/>
        </w:rPr>
        <w:t>3254</w:t>
      </w:r>
      <w:r w:rsidRPr="00D833D6">
        <w:rPr>
          <w:rFonts w:ascii="Times New Roman" w:hAnsi="Times New Roman" w:cs="Times New Roman"/>
          <w:sz w:val="28"/>
          <w:szCs w:val="28"/>
        </w:rPr>
        <w:t>)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於填妥當事人權利行使申請書後</w:t>
      </w:r>
      <w:r w:rsidRPr="00D833D6">
        <w:rPr>
          <w:rFonts w:ascii="Times New Roman" w:hAnsi="Times New Roman" w:cs="Times New Roman"/>
          <w:sz w:val="28"/>
          <w:szCs w:val="28"/>
        </w:rPr>
        <w:t>,</w:t>
      </w:r>
      <w:r w:rsidRPr="00D833D6">
        <w:rPr>
          <w:rFonts w:ascii="Times New Roman" w:hAnsi="Times New Roman" w:cs="Times New Roman"/>
          <w:sz w:val="28"/>
          <w:szCs w:val="28"/>
        </w:rPr>
        <w:t>本中心將依法進行回覆。另依個人資料保護法第</w:t>
      </w:r>
      <w:r w:rsidRPr="00D833D6">
        <w:rPr>
          <w:rFonts w:ascii="Times New Roman" w:hAnsi="Times New Roman" w:cs="Times New Roman"/>
          <w:sz w:val="28"/>
          <w:szCs w:val="28"/>
        </w:rPr>
        <w:t>14</w:t>
      </w:r>
      <w:r w:rsidRPr="00D833D6">
        <w:rPr>
          <w:rFonts w:ascii="Times New Roman" w:hAnsi="Times New Roman" w:cs="Times New Roman"/>
          <w:sz w:val="28"/>
          <w:szCs w:val="28"/>
        </w:rPr>
        <w:t>條規定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查詢或請求閱覽個人資料或製給</w:t>
      </w:r>
      <w:proofErr w:type="gramStart"/>
      <w:r w:rsidRPr="00D833D6">
        <w:rPr>
          <w:rFonts w:ascii="Times New Roman" w:hAnsi="Times New Roman" w:cs="Times New Roman"/>
          <w:sz w:val="28"/>
          <w:szCs w:val="28"/>
        </w:rPr>
        <w:t>複製本者</w:t>
      </w:r>
      <w:proofErr w:type="gramEnd"/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得酌收必要成本費用。</w:t>
      </w:r>
    </w:p>
    <w:p w:rsidR="0047707C" w:rsidRPr="00D833D6" w:rsidRDefault="0047707C" w:rsidP="0000208A">
      <w:pPr>
        <w:pStyle w:val="a5"/>
        <w:numPr>
          <w:ilvl w:val="0"/>
          <w:numId w:val="12"/>
        </w:numPr>
        <w:spacing w:before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若未提供正確個人資料</w:t>
      </w:r>
      <w:r w:rsidR="004B7215" w:rsidRPr="00D833D6">
        <w:rPr>
          <w:rFonts w:ascii="Times New Roman" w:hAnsi="Times New Roman" w:cs="Times New Roman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本中心將無法提供您特定目的範圍內之相關服務</w:t>
      </w:r>
      <w:r w:rsidR="00D833D6">
        <w:rPr>
          <w:rFonts w:ascii="Times New Roman" w:hAnsi="Times New Roman" w:cs="Times New Roman" w:hint="eastAsia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敬請知悉並諒解。</w:t>
      </w:r>
    </w:p>
    <w:p w:rsidR="0047707C" w:rsidRPr="00D833D6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本人已充分知悉貴中心上述告知事項</w:t>
      </w:r>
      <w:r w:rsidR="00D833D6">
        <w:rPr>
          <w:rFonts w:ascii="Times New Roman" w:hAnsi="Times New Roman" w:cs="Times New Roman" w:hint="eastAsia"/>
          <w:sz w:val="28"/>
          <w:szCs w:val="28"/>
        </w:rPr>
        <w:t>，</w:t>
      </w:r>
      <w:r w:rsidRPr="00D833D6">
        <w:rPr>
          <w:rFonts w:ascii="Times New Roman" w:hAnsi="Times New Roman" w:cs="Times New Roman"/>
          <w:sz w:val="28"/>
          <w:szCs w:val="28"/>
        </w:rPr>
        <w:t>並同意貴中心蒐集、處理、利用本人之個人資料。</w:t>
      </w:r>
    </w:p>
    <w:p w:rsidR="0047707C" w:rsidRDefault="0047707C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208A" w:rsidRDefault="00C96177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簽名：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="004B5C9E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8876B1"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  <w:r w:rsidR="002E4C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</w:p>
    <w:p w:rsidR="00E2224F" w:rsidRDefault="00E2224F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2E14" w:rsidRPr="00D833D6" w:rsidRDefault="005A2E14" w:rsidP="0000208A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7112" w:rsidRDefault="0047707C" w:rsidP="0000208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33D6">
        <w:rPr>
          <w:rFonts w:ascii="Times New Roman" w:hAnsi="Times New Roman" w:cs="Times New Roman"/>
          <w:sz w:val="28"/>
          <w:szCs w:val="28"/>
        </w:rPr>
        <w:t>中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D833D6">
        <w:rPr>
          <w:rFonts w:ascii="Times New Roman" w:hAnsi="Times New Roman" w:cs="Times New Roman"/>
          <w:sz w:val="28"/>
          <w:szCs w:val="28"/>
        </w:rPr>
        <w:t>華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D833D6">
        <w:rPr>
          <w:rFonts w:ascii="Times New Roman" w:hAnsi="Times New Roman" w:cs="Times New Roman"/>
          <w:sz w:val="28"/>
          <w:szCs w:val="28"/>
        </w:rPr>
        <w:t>民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Pr="00D833D6">
        <w:rPr>
          <w:rFonts w:ascii="Times New Roman" w:hAnsi="Times New Roman" w:cs="Times New Roman"/>
          <w:sz w:val="28"/>
          <w:szCs w:val="28"/>
        </w:rPr>
        <w:t>國</w:t>
      </w:r>
      <w:r w:rsidR="0000208A">
        <w:rPr>
          <w:rFonts w:ascii="Times New Roman" w:hAnsi="Times New Roman" w:cs="Times New Roman"/>
          <w:sz w:val="28"/>
          <w:szCs w:val="28"/>
        </w:rPr>
        <w:t xml:space="preserve">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  111</w:t>
      </w:r>
      <w:r w:rsidRPr="00D833D6">
        <w:rPr>
          <w:rFonts w:ascii="Times New Roman" w:hAnsi="Times New Roman" w:cs="Times New Roman"/>
          <w:sz w:val="28"/>
          <w:szCs w:val="28"/>
        </w:rPr>
        <w:t xml:space="preserve"> </w:t>
      </w:r>
      <w:r w:rsidRPr="00D833D6">
        <w:rPr>
          <w:rFonts w:ascii="Times New Roman" w:hAnsi="Times New Roman" w:cs="Times New Roman"/>
          <w:sz w:val="28"/>
          <w:szCs w:val="28"/>
        </w:rPr>
        <w:t>年</w:t>
      </w:r>
      <w:r w:rsidR="00C9617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33D6">
        <w:rPr>
          <w:rFonts w:ascii="Times New Roman" w:hAnsi="Times New Roman" w:cs="Times New Roman"/>
          <w:sz w:val="28"/>
          <w:szCs w:val="28"/>
        </w:rPr>
        <w:t xml:space="preserve"> </w:t>
      </w:r>
      <w:r w:rsidR="008876B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5C9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876B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5C9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D833D6">
        <w:rPr>
          <w:rFonts w:ascii="Times New Roman" w:hAnsi="Times New Roman" w:cs="Times New Roman"/>
          <w:sz w:val="28"/>
          <w:szCs w:val="28"/>
        </w:rPr>
        <w:t xml:space="preserve"> </w:t>
      </w:r>
      <w:r w:rsidRPr="00D833D6">
        <w:rPr>
          <w:rFonts w:ascii="Times New Roman" w:hAnsi="Times New Roman" w:cs="Times New Roman"/>
          <w:sz w:val="28"/>
          <w:szCs w:val="28"/>
        </w:rPr>
        <w:t>月</w:t>
      </w:r>
      <w:r w:rsidRPr="00D833D6">
        <w:rPr>
          <w:rFonts w:ascii="Times New Roman" w:hAnsi="Times New Roman" w:cs="Times New Roman"/>
          <w:sz w:val="28"/>
          <w:szCs w:val="28"/>
        </w:rPr>
        <w:t xml:space="preserve"> </w:t>
      </w:r>
      <w:r w:rsidR="00C9617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833D6">
        <w:rPr>
          <w:rFonts w:ascii="Times New Roman" w:hAnsi="Times New Roman" w:cs="Times New Roman"/>
          <w:sz w:val="28"/>
          <w:szCs w:val="28"/>
        </w:rPr>
        <w:t xml:space="preserve">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5C9E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876B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0208A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D833D6">
        <w:rPr>
          <w:rFonts w:ascii="Times New Roman" w:hAnsi="Times New Roman" w:cs="Times New Roman"/>
          <w:sz w:val="28"/>
          <w:szCs w:val="28"/>
        </w:rPr>
        <w:t>日</w:t>
      </w:r>
    </w:p>
    <w:p w:rsidR="00947112" w:rsidRDefault="0094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7112" w:rsidRPr="00A074BD" w:rsidRDefault="00947112" w:rsidP="00947112">
      <w:pPr>
        <w:pStyle w:val="a3"/>
        <w:snapToGrid w:val="0"/>
        <w:spacing w:before="120" w:afterLines="50" w:after="120" w:line="360" w:lineRule="auto"/>
        <w:ind w:right="6"/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</w:pPr>
      <w:r w:rsidRPr="00A074BD"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lastRenderedPageBreak/>
        <w:t>附件</w:t>
      </w:r>
      <w:r>
        <w:rPr>
          <w:rFonts w:ascii="Times New Roman" w:hAnsi="Times New Roman" w:cs="Times New Roman"/>
          <w:b/>
          <w:color w:val="000000" w:themeColor="text1"/>
          <w:spacing w:val="-10"/>
          <w:sz w:val="32"/>
          <w:szCs w:val="36"/>
        </w:rPr>
        <w:t>3</w:t>
      </w:r>
      <w:r>
        <w:rPr>
          <w:rFonts w:ascii="Times New Roman" w:hAnsi="Times New Roman" w:cs="Times New Roman" w:hint="eastAsia"/>
          <w:b/>
          <w:color w:val="000000" w:themeColor="text1"/>
          <w:spacing w:val="-10"/>
          <w:sz w:val="32"/>
          <w:szCs w:val="36"/>
        </w:rPr>
        <w:t>、交通部觀光局旅宿業中高階人員培訓課程切結書</w:t>
      </w:r>
    </w:p>
    <w:p w:rsidR="00947112" w:rsidRPr="00E62683" w:rsidRDefault="00947112" w:rsidP="00947112">
      <w:pPr>
        <w:adjustRightInd w:val="0"/>
        <w:snapToGrid w:val="0"/>
        <w:spacing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2683">
        <w:rPr>
          <w:rFonts w:ascii="Times New Roman" w:hAnsi="Times New Roman" w:cs="Times New Roman"/>
          <w:b/>
          <w:sz w:val="32"/>
          <w:szCs w:val="32"/>
        </w:rPr>
        <w:t>參訓學員</w:t>
      </w:r>
      <w:proofErr w:type="gramEnd"/>
      <w:r w:rsidRPr="00E62683">
        <w:rPr>
          <w:rFonts w:ascii="Times New Roman" w:hAnsi="Times New Roman" w:cs="Times New Roman"/>
          <w:b/>
          <w:sz w:val="32"/>
          <w:szCs w:val="32"/>
        </w:rPr>
        <w:t>個人切結書</w:t>
      </w:r>
    </w:p>
    <w:p w:rsidR="00947112" w:rsidRPr="00E62683" w:rsidRDefault="00947112" w:rsidP="0094711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47112" w:rsidRPr="00E62683" w:rsidRDefault="00947112" w:rsidP="00947112">
      <w:pPr>
        <w:spacing w:afterLines="50" w:after="120" w:line="400" w:lineRule="exact"/>
        <w:jc w:val="both"/>
        <w:rPr>
          <w:rFonts w:ascii="Times New Roman" w:hAnsi="Times New Roman" w:cs="Times New Roman"/>
          <w:sz w:val="28"/>
          <w:szCs w:val="32"/>
        </w:rPr>
      </w:pPr>
      <w:r w:rsidRPr="00E62683">
        <w:rPr>
          <w:rFonts w:ascii="Times New Roman" w:hAnsi="Times New Roman" w:cs="Times New Roman"/>
          <w:sz w:val="28"/>
          <w:szCs w:val="32"/>
        </w:rPr>
        <w:t>立切結書人</w:t>
      </w:r>
      <w:r w:rsidRPr="00E62683">
        <w:rPr>
          <w:rFonts w:ascii="Times New Roman" w:hAnsi="Times New Roman" w:cs="Times New Roman" w:hint="eastAsia"/>
          <w:sz w:val="28"/>
          <w:szCs w:val="32"/>
        </w:rPr>
        <w:t xml:space="preserve">_________ </w:t>
      </w:r>
      <w:r w:rsidRPr="00E62683">
        <w:rPr>
          <w:rFonts w:ascii="Times New Roman" w:hAnsi="Times New Roman" w:cs="Times New Roman" w:hint="eastAsia"/>
          <w:sz w:val="28"/>
          <w:szCs w:val="32"/>
        </w:rPr>
        <w:t>報名</w:t>
      </w:r>
      <w:r w:rsidRPr="00E62683">
        <w:rPr>
          <w:rFonts w:ascii="Times New Roman" w:hAnsi="Times New Roman" w:cs="Times New Roman"/>
          <w:sz w:val="28"/>
          <w:szCs w:val="32"/>
        </w:rPr>
        <w:t>參加由</w:t>
      </w:r>
      <w:r w:rsidRPr="00E62683">
        <w:rPr>
          <w:rFonts w:ascii="Times New Roman" w:hAnsi="Times New Roman" w:cs="Times New Roman" w:hint="eastAsia"/>
          <w:b/>
          <w:sz w:val="28"/>
          <w:szCs w:val="32"/>
          <w:u w:val="single"/>
        </w:rPr>
        <w:t>交通部觀光局</w:t>
      </w:r>
      <w:r w:rsidRPr="00E62683">
        <w:rPr>
          <w:rFonts w:ascii="Times New Roman" w:hAnsi="Times New Roman" w:cs="Times New Roman" w:hint="eastAsia"/>
          <w:sz w:val="28"/>
          <w:szCs w:val="32"/>
        </w:rPr>
        <w:t>委託</w:t>
      </w:r>
      <w:r w:rsidRPr="00E62683">
        <w:rPr>
          <w:rFonts w:ascii="Times New Roman" w:hAnsi="Times New Roman" w:cs="Times New Roman" w:hint="eastAsia"/>
          <w:b/>
          <w:sz w:val="28"/>
          <w:szCs w:val="32"/>
          <w:u w:val="single"/>
        </w:rPr>
        <w:t>財團法人中國生產力中心</w:t>
      </w:r>
      <w:r w:rsidRPr="00E62683">
        <w:rPr>
          <w:rFonts w:ascii="Times New Roman" w:hAnsi="Times New Roman" w:cs="Times New Roman" w:hint="eastAsia"/>
          <w:b/>
          <w:sz w:val="28"/>
          <w:szCs w:val="32"/>
        </w:rPr>
        <w:t>(</w:t>
      </w:r>
      <w:r w:rsidRPr="00E62683">
        <w:rPr>
          <w:rFonts w:ascii="Times New Roman" w:hAnsi="Times New Roman" w:cs="Times New Roman" w:hint="eastAsia"/>
          <w:b/>
          <w:sz w:val="28"/>
          <w:szCs w:val="32"/>
        </w:rPr>
        <w:t>以下簡稱本中心</w:t>
      </w:r>
      <w:r w:rsidRPr="00E62683">
        <w:rPr>
          <w:rFonts w:ascii="Times New Roman" w:hAnsi="Times New Roman" w:cs="Times New Roman" w:hint="eastAsia"/>
          <w:b/>
          <w:sz w:val="28"/>
          <w:szCs w:val="32"/>
        </w:rPr>
        <w:t>)</w:t>
      </w:r>
      <w:r w:rsidRPr="00E62683">
        <w:rPr>
          <w:rFonts w:ascii="Times New Roman" w:hAnsi="Times New Roman" w:cs="Times New Roman"/>
          <w:sz w:val="28"/>
          <w:szCs w:val="32"/>
        </w:rPr>
        <w:t>辦理之</w:t>
      </w:r>
      <w:bookmarkStart w:id="2" w:name="_Hlk111630984"/>
      <w:r w:rsidRPr="00E62683">
        <w:rPr>
          <w:rFonts w:ascii="Times New Roman" w:hAnsi="Times New Roman" w:cs="Times New Roman"/>
          <w:sz w:val="28"/>
          <w:szCs w:val="32"/>
          <w:u w:val="single"/>
        </w:rPr>
        <w:t>「</w:t>
      </w:r>
      <w:r w:rsidRPr="00E62683">
        <w:rPr>
          <w:rFonts w:ascii="Times New Roman" w:hAnsi="Times New Roman" w:cs="Times New Roman" w:hint="eastAsia"/>
          <w:b/>
          <w:sz w:val="28"/>
          <w:szCs w:val="32"/>
          <w:u w:val="single"/>
        </w:rPr>
        <w:t>旅宿業中高階人員培訓課程</w:t>
      </w:r>
      <w:r w:rsidRPr="00E62683">
        <w:rPr>
          <w:rFonts w:ascii="Times New Roman" w:hAnsi="Times New Roman" w:cs="Times New Roman"/>
          <w:sz w:val="28"/>
          <w:szCs w:val="32"/>
          <w:u w:val="single"/>
        </w:rPr>
        <w:t>」</w:t>
      </w:r>
      <w:bookmarkEnd w:id="2"/>
      <w:r w:rsidRPr="00E62683">
        <w:rPr>
          <w:rFonts w:ascii="Times New Roman" w:hAnsi="Times New Roman" w:cs="Times New Roman"/>
          <w:sz w:val="28"/>
          <w:szCs w:val="32"/>
        </w:rPr>
        <w:t>，本人願確實遵守下列各項約定</w:t>
      </w:r>
      <w:r w:rsidRPr="00E62683">
        <w:rPr>
          <w:rFonts w:ascii="Times New Roman" w:hAnsi="Times New Roman" w:cs="Times New Roman" w:hint="eastAsia"/>
          <w:sz w:val="28"/>
          <w:szCs w:val="32"/>
        </w:rPr>
        <w:t>：</w:t>
      </w:r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E62683">
        <w:rPr>
          <w:rFonts w:ascii="Times New Roman" w:hAnsi="Times New Roman" w:cs="Times New Roman"/>
          <w:sz w:val="28"/>
          <w:szCs w:val="32"/>
        </w:rPr>
        <w:t>一、</w:t>
      </w:r>
      <w:r w:rsidRPr="00E62683">
        <w:rPr>
          <w:rFonts w:ascii="Times New Roman" w:hAnsi="Times New Roman" w:cs="Times New Roman" w:hint="eastAsia"/>
          <w:sz w:val="28"/>
          <w:szCs w:val="32"/>
        </w:rPr>
        <w:t>課程</w:t>
      </w:r>
      <w:r w:rsidRPr="00E62683">
        <w:rPr>
          <w:rFonts w:ascii="Times New Roman" w:hAnsi="Times New Roman" w:cs="Times New Roman"/>
          <w:sz w:val="28"/>
          <w:szCs w:val="32"/>
        </w:rPr>
        <w:t>期</w:t>
      </w:r>
      <w:r w:rsidRPr="00E62683">
        <w:rPr>
          <w:rFonts w:ascii="Times New Roman" w:hAnsi="Times New Roman" w:cs="Times New Roman" w:hint="eastAsia"/>
          <w:sz w:val="28"/>
          <w:szCs w:val="32"/>
        </w:rPr>
        <w:t>間為</w:t>
      </w:r>
      <w:r w:rsidRPr="00E62683">
        <w:rPr>
          <w:rFonts w:ascii="Times New Roman" w:hAnsi="Times New Roman" w:cs="Times New Roman"/>
          <w:sz w:val="28"/>
          <w:szCs w:val="32"/>
        </w:rPr>
        <w:t>111</w:t>
      </w:r>
      <w:r w:rsidRPr="00E62683">
        <w:rPr>
          <w:rFonts w:ascii="Times New Roman" w:hAnsi="Times New Roman" w:cs="Times New Roman"/>
          <w:sz w:val="28"/>
          <w:szCs w:val="32"/>
        </w:rPr>
        <w:t>年</w:t>
      </w:r>
      <w:r w:rsidRPr="00E62683">
        <w:rPr>
          <w:rFonts w:ascii="Times New Roman" w:hAnsi="Times New Roman" w:cs="Times New Roman"/>
          <w:sz w:val="28"/>
          <w:szCs w:val="32"/>
        </w:rPr>
        <w:t>9</w:t>
      </w:r>
      <w:r w:rsidRPr="00E62683">
        <w:rPr>
          <w:rFonts w:ascii="Times New Roman" w:hAnsi="Times New Roman" w:cs="Times New Roman"/>
          <w:sz w:val="28"/>
          <w:szCs w:val="32"/>
        </w:rPr>
        <w:t>月</w:t>
      </w:r>
      <w:r w:rsidRPr="00A829D4">
        <w:rPr>
          <w:rFonts w:ascii="Times New Roman" w:hAnsi="Times New Roman" w:cs="Times New Roman"/>
          <w:sz w:val="28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A829D4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A829D4">
        <w:rPr>
          <w:rFonts w:ascii="Times New Roman" w:hAnsi="Times New Roman" w:cs="Times New Roman"/>
          <w:sz w:val="28"/>
          <w:szCs w:val="32"/>
        </w:rPr>
        <w:t>日至</w:t>
      </w:r>
      <w:r w:rsidRPr="00A829D4">
        <w:rPr>
          <w:rFonts w:ascii="Times New Roman" w:hAnsi="Times New Roman" w:cs="Times New Roman"/>
          <w:sz w:val="28"/>
          <w:szCs w:val="32"/>
        </w:rPr>
        <w:t>111</w:t>
      </w:r>
      <w:r w:rsidRPr="00A829D4">
        <w:rPr>
          <w:rFonts w:ascii="Times New Roman" w:hAnsi="Times New Roman" w:cs="Times New Roman"/>
          <w:sz w:val="28"/>
          <w:szCs w:val="32"/>
        </w:rPr>
        <w:t>年</w:t>
      </w:r>
      <w:r w:rsidRPr="00A829D4">
        <w:rPr>
          <w:rFonts w:ascii="Times New Roman" w:hAnsi="Times New Roman" w:cs="Times New Roman" w:hint="eastAsia"/>
          <w:sz w:val="28"/>
          <w:szCs w:val="32"/>
        </w:rPr>
        <w:t>9</w:t>
      </w:r>
      <w:r w:rsidRPr="00A829D4">
        <w:rPr>
          <w:rFonts w:ascii="Times New Roman" w:hAnsi="Times New Roman" w:cs="Times New Roman"/>
          <w:sz w:val="28"/>
          <w:szCs w:val="32"/>
        </w:rPr>
        <w:t>月</w:t>
      </w:r>
      <w:r w:rsidRPr="00A829D4"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A829D4"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  <w:r w:rsidRPr="00A829D4">
        <w:rPr>
          <w:rFonts w:ascii="Times New Roman" w:hAnsi="Times New Roman" w:cs="Times New Roman"/>
          <w:sz w:val="28"/>
          <w:szCs w:val="32"/>
        </w:rPr>
        <w:t>日止</w:t>
      </w:r>
      <w:r w:rsidRPr="00A829D4">
        <w:rPr>
          <w:rFonts w:ascii="Times New Roman" w:hAnsi="Times New Roman" w:cs="Times New Roman" w:hint="eastAsia"/>
          <w:sz w:val="28"/>
          <w:szCs w:val="32"/>
        </w:rPr>
        <w:t>。</w:t>
      </w:r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二、</w:t>
      </w:r>
      <w:bookmarkStart w:id="3" w:name="_Hlk111631073"/>
      <w:r w:rsidRPr="00A829D4">
        <w:rPr>
          <w:rFonts w:ascii="Times New Roman" w:hAnsi="Times New Roman" w:cs="Times New Roman" w:hint="eastAsia"/>
          <w:sz w:val="28"/>
          <w:szCs w:val="32"/>
        </w:rPr>
        <w:t>為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鼓勵參訓學員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全程完成培訓課程，本中心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將於課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前收取</w:t>
      </w:r>
      <w:r w:rsidRPr="00A829D4">
        <w:rPr>
          <w:rFonts w:ascii="Times New Roman" w:hAnsi="Times New Roman" w:cs="Times New Roman" w:hint="eastAsia"/>
          <w:b/>
          <w:sz w:val="28"/>
          <w:szCs w:val="32"/>
        </w:rPr>
        <w:t>訓練保證金每人新台幣</w:t>
      </w:r>
      <w:r w:rsidR="007A7983" w:rsidRPr="007A7983">
        <w:rPr>
          <w:rFonts w:ascii="Times New Roman" w:hAnsi="Times New Roman" w:cs="Times New Roman" w:hint="eastAsia"/>
          <w:b/>
          <w:sz w:val="28"/>
          <w:szCs w:val="32"/>
          <w:u w:val="single"/>
        </w:rPr>
        <w:t>5</w:t>
      </w:r>
      <w:r w:rsidR="007A7983" w:rsidRPr="007A7983">
        <w:rPr>
          <w:rFonts w:ascii="Times New Roman" w:hAnsi="Times New Roman" w:cs="Times New Roman"/>
          <w:b/>
          <w:sz w:val="28"/>
          <w:szCs w:val="32"/>
          <w:u w:val="single"/>
        </w:rPr>
        <w:t>0</w:t>
      </w:r>
      <w:r w:rsidRPr="007A7983">
        <w:rPr>
          <w:rFonts w:ascii="Times New Roman" w:hAnsi="Times New Roman" w:cs="Times New Roman" w:hint="eastAsia"/>
          <w:b/>
          <w:sz w:val="28"/>
          <w:szCs w:val="32"/>
          <w:u w:val="single"/>
        </w:rPr>
        <w:t>0</w:t>
      </w:r>
      <w:r w:rsidRPr="00A829D4">
        <w:rPr>
          <w:rFonts w:ascii="Times New Roman" w:hAnsi="Times New Roman" w:cs="Times New Roman" w:hint="eastAsia"/>
          <w:b/>
          <w:sz w:val="28"/>
          <w:szCs w:val="32"/>
          <w:u w:val="single"/>
        </w:rPr>
        <w:t>元整</w:t>
      </w:r>
      <w:r w:rsidRPr="00A829D4">
        <w:rPr>
          <w:rFonts w:ascii="Times New Roman" w:hAnsi="Times New Roman" w:cs="Times New Roman" w:hint="eastAsia"/>
          <w:sz w:val="28"/>
          <w:szCs w:val="32"/>
        </w:rPr>
        <w:t>，由本中心開立保證金收據予個人。</w:t>
      </w:r>
      <w:bookmarkEnd w:id="3"/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三、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參訓學員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出席課程總時數應達</w:t>
      </w:r>
      <w:r w:rsidR="00525E0A">
        <w:rPr>
          <w:rFonts w:ascii="Times New Roman" w:hAnsi="Times New Roman" w:cs="Times New Roman" w:hint="eastAsia"/>
          <w:sz w:val="28"/>
          <w:szCs w:val="32"/>
        </w:rPr>
        <w:t>9</w:t>
      </w:r>
      <w:r w:rsidRPr="00A829D4">
        <w:rPr>
          <w:rFonts w:ascii="Times New Roman" w:hAnsi="Times New Roman" w:cs="Times New Roman" w:hint="eastAsia"/>
          <w:sz w:val="28"/>
          <w:szCs w:val="32"/>
        </w:rPr>
        <w:t>小時以上</w:t>
      </w:r>
      <w:bookmarkStart w:id="4" w:name="_Hlk111636230"/>
      <w:r w:rsidRPr="00A829D4">
        <w:rPr>
          <w:rFonts w:ascii="Times New Roman" w:hAnsi="Times New Roman" w:cs="Times New Roman" w:hint="eastAsia"/>
          <w:sz w:val="28"/>
          <w:szCs w:val="32"/>
        </w:rPr>
        <w:t>，完成結訓後將核發研習證明，如有遲到早退逾</w:t>
      </w:r>
      <w:r w:rsidRPr="00A829D4">
        <w:rPr>
          <w:rFonts w:ascii="Times New Roman" w:hAnsi="Times New Roman" w:cs="Times New Roman" w:hint="eastAsia"/>
          <w:sz w:val="28"/>
          <w:szCs w:val="32"/>
        </w:rPr>
        <w:t>20</w:t>
      </w:r>
      <w:r w:rsidRPr="00A829D4">
        <w:rPr>
          <w:rFonts w:ascii="Times New Roman" w:hAnsi="Times New Roman" w:cs="Times New Roman" w:hint="eastAsia"/>
          <w:sz w:val="28"/>
          <w:szCs w:val="32"/>
        </w:rPr>
        <w:t>分鐘者，視為缺課</w:t>
      </w:r>
      <w:r w:rsidRPr="00A829D4">
        <w:rPr>
          <w:rFonts w:ascii="Times New Roman" w:hAnsi="Times New Roman" w:cs="Times New Roman" w:hint="eastAsia"/>
          <w:sz w:val="28"/>
          <w:szCs w:val="32"/>
        </w:rPr>
        <w:t>1</w:t>
      </w:r>
      <w:r w:rsidRPr="00A829D4">
        <w:rPr>
          <w:rFonts w:ascii="Times New Roman" w:hAnsi="Times New Roman" w:cs="Times New Roman" w:hint="eastAsia"/>
          <w:sz w:val="28"/>
          <w:szCs w:val="32"/>
        </w:rPr>
        <w:t>小時；上課前及下課後皆須進行簽到退。</w:t>
      </w:r>
      <w:bookmarkEnd w:id="4"/>
      <w:r w:rsidR="007A7983" w:rsidRPr="007A7983">
        <w:rPr>
          <w:rFonts w:ascii="Times New Roman" w:hAnsi="Times New Roman" w:cs="Times New Roman" w:hint="eastAsia"/>
          <w:sz w:val="28"/>
          <w:szCs w:val="32"/>
        </w:rPr>
        <w:t>若出席時數未達</w:t>
      </w:r>
      <w:r w:rsidR="007A7983" w:rsidRPr="007A7983">
        <w:rPr>
          <w:rFonts w:ascii="Times New Roman" w:hAnsi="Times New Roman" w:cs="Times New Roman"/>
          <w:sz w:val="28"/>
          <w:szCs w:val="32"/>
        </w:rPr>
        <w:t>9</w:t>
      </w:r>
      <w:r w:rsidR="007A7983" w:rsidRPr="007A7983">
        <w:rPr>
          <w:rFonts w:ascii="Times New Roman" w:hAnsi="Times New Roman" w:cs="Times New Roman"/>
          <w:sz w:val="28"/>
          <w:szCs w:val="32"/>
        </w:rPr>
        <w:t>小時以上者，保證金將全額納入交通部觀光局觀光發展基金之用。</w:t>
      </w:r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四、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參訓學員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違反上開規定，等同放棄課程，所收取之保證金則全數不予退還，符合上課時數者，</w:t>
      </w:r>
      <w:bookmarkStart w:id="5" w:name="_Hlk46402853"/>
      <w:r w:rsidRPr="00A829D4">
        <w:rPr>
          <w:rFonts w:ascii="Times New Roman" w:hAnsi="Times New Roman" w:cs="Times New Roman" w:hint="eastAsia"/>
          <w:sz w:val="28"/>
          <w:szCs w:val="32"/>
        </w:rPr>
        <w:t>請於課後提供收據證明，將依本中心內部程序核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予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退還全數保證金</w:t>
      </w:r>
      <w:bookmarkEnd w:id="5"/>
      <w:r w:rsidRPr="00A829D4">
        <w:rPr>
          <w:rFonts w:ascii="Times New Roman" w:hAnsi="Times New Roman" w:cs="Times New Roman" w:hint="eastAsia"/>
          <w:sz w:val="28"/>
          <w:szCs w:val="32"/>
        </w:rPr>
        <w:t>。</w:t>
      </w:r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五、</w:t>
      </w:r>
      <w:proofErr w:type="gramStart"/>
      <w:r w:rsidRPr="00A829D4">
        <w:rPr>
          <w:rFonts w:ascii="Times New Roman" w:hAnsi="Times New Roman" w:cs="Times New Roman" w:hint="eastAsia"/>
          <w:sz w:val="28"/>
          <w:szCs w:val="32"/>
        </w:rPr>
        <w:t>參訓學員</w:t>
      </w:r>
      <w:proofErr w:type="gramEnd"/>
      <w:r w:rsidRPr="00A829D4">
        <w:rPr>
          <w:rFonts w:ascii="Times New Roman" w:hAnsi="Times New Roman" w:cs="Times New Roman" w:hint="eastAsia"/>
          <w:sz w:val="28"/>
          <w:szCs w:val="32"/>
        </w:rPr>
        <w:t>需於規定期限前完成保證金繳費始為完成報名手續；退費申請需於開課前一日辦理，惟需自行負擔手續費；開課後不得以任何理由申請退費。</w:t>
      </w:r>
    </w:p>
    <w:p w:rsidR="00947112" w:rsidRPr="00A829D4" w:rsidRDefault="00947112" w:rsidP="00947112">
      <w:pPr>
        <w:spacing w:afterLines="50" w:after="120" w:line="400" w:lineRule="exact"/>
        <w:ind w:left="588" w:hangingChars="210" w:hanging="588"/>
        <w:jc w:val="both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六、若遇不可抗力之因素，本中心保留彈性調整課程之權利，如課程取消，所收取之保證金亦全數退還個人。。</w:t>
      </w:r>
    </w:p>
    <w:p w:rsidR="00947112" w:rsidRPr="00A829D4" w:rsidRDefault="00947112" w:rsidP="00947112">
      <w:pPr>
        <w:adjustRightInd w:val="0"/>
        <w:snapToGrid w:val="0"/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 xml:space="preserve">   </w:t>
      </w:r>
      <w:r w:rsidRPr="00A829D4">
        <w:rPr>
          <w:rFonts w:ascii="Times New Roman" w:hAnsi="Times New Roman" w:cs="Times New Roman"/>
          <w:sz w:val="28"/>
          <w:szCs w:val="32"/>
        </w:rPr>
        <w:t>此致</w:t>
      </w:r>
    </w:p>
    <w:p w:rsidR="00947112" w:rsidRPr="00A829D4" w:rsidRDefault="00947112" w:rsidP="00947112">
      <w:pPr>
        <w:adjustRightInd w:val="0"/>
        <w:snapToGrid w:val="0"/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 xml:space="preserve">   </w:t>
      </w:r>
      <w:r w:rsidRPr="00A829D4">
        <w:rPr>
          <w:rFonts w:ascii="Times New Roman" w:hAnsi="Times New Roman" w:cs="Times New Roman" w:hint="eastAsia"/>
          <w:sz w:val="28"/>
          <w:szCs w:val="32"/>
        </w:rPr>
        <w:t>財團法人中國生產力中心</w:t>
      </w:r>
    </w:p>
    <w:p w:rsidR="00947112" w:rsidRPr="00A829D4" w:rsidRDefault="00947112" w:rsidP="00947112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</w:p>
    <w:p w:rsidR="00947112" w:rsidRPr="00A829D4" w:rsidRDefault="00947112" w:rsidP="00947112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/>
          <w:sz w:val="28"/>
          <w:szCs w:val="32"/>
        </w:rPr>
        <w:t>立切結書人：</w:t>
      </w:r>
      <w:r w:rsidRPr="00A829D4">
        <w:rPr>
          <w:rFonts w:ascii="Times New Roman" w:hAnsi="Times New Roman" w:cs="Times New Roman" w:hint="eastAsia"/>
          <w:sz w:val="28"/>
          <w:szCs w:val="32"/>
        </w:rPr>
        <w:t xml:space="preserve"> _________________ </w:t>
      </w:r>
      <w:r w:rsidRPr="00A829D4">
        <w:rPr>
          <w:rFonts w:ascii="Times New Roman" w:hAnsi="Times New Roman" w:cs="Times New Roman"/>
          <w:sz w:val="28"/>
          <w:szCs w:val="32"/>
        </w:rPr>
        <w:t>簽章：</w:t>
      </w:r>
      <w:r w:rsidRPr="00A829D4">
        <w:rPr>
          <w:rFonts w:ascii="Times New Roman" w:hAnsi="Times New Roman" w:cs="Times New Roman" w:hint="eastAsia"/>
          <w:sz w:val="28"/>
          <w:szCs w:val="32"/>
        </w:rPr>
        <w:t>_______________</w:t>
      </w:r>
    </w:p>
    <w:p w:rsidR="00947112" w:rsidRPr="00A829D4" w:rsidRDefault="00947112" w:rsidP="00947112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/>
          <w:sz w:val="28"/>
          <w:szCs w:val="32"/>
        </w:rPr>
        <w:t>身分證字號：</w:t>
      </w:r>
      <w:r w:rsidRPr="00A829D4">
        <w:rPr>
          <w:rFonts w:ascii="Times New Roman" w:hAnsi="Times New Roman" w:cs="Times New Roman" w:hint="eastAsia"/>
          <w:sz w:val="28"/>
          <w:szCs w:val="32"/>
        </w:rPr>
        <w:t>______________________________________________</w:t>
      </w:r>
    </w:p>
    <w:p w:rsidR="00947112" w:rsidRPr="00A829D4" w:rsidRDefault="00947112" w:rsidP="00947112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通訊</w:t>
      </w:r>
      <w:r w:rsidRPr="00A829D4">
        <w:rPr>
          <w:rFonts w:ascii="Times New Roman" w:hAnsi="Times New Roman" w:cs="Times New Roman"/>
          <w:sz w:val="28"/>
          <w:szCs w:val="32"/>
        </w:rPr>
        <w:t>住址：</w:t>
      </w:r>
      <w:r w:rsidRPr="00A829D4">
        <w:rPr>
          <w:rFonts w:ascii="Times New Roman" w:hAnsi="Times New Roman" w:cs="Times New Roman" w:hint="eastAsia"/>
          <w:sz w:val="28"/>
          <w:szCs w:val="32"/>
        </w:rPr>
        <w:t>________________________________________________</w:t>
      </w:r>
    </w:p>
    <w:p w:rsidR="00947112" w:rsidRPr="00A829D4" w:rsidRDefault="00947112" w:rsidP="00947112">
      <w:pPr>
        <w:spacing w:afterLines="50" w:after="120" w:line="400" w:lineRule="exact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 w:hint="eastAsia"/>
          <w:sz w:val="28"/>
          <w:szCs w:val="32"/>
        </w:rPr>
        <w:t>手機號碼</w:t>
      </w:r>
      <w:r w:rsidRPr="00A829D4">
        <w:rPr>
          <w:rFonts w:ascii="Times New Roman" w:hAnsi="Times New Roman" w:cs="Times New Roman"/>
          <w:sz w:val="28"/>
          <w:szCs w:val="32"/>
        </w:rPr>
        <w:t>：</w:t>
      </w:r>
      <w:r w:rsidRPr="00A829D4">
        <w:rPr>
          <w:rFonts w:ascii="Times New Roman" w:hAnsi="Times New Roman" w:cs="Times New Roman" w:hint="eastAsia"/>
          <w:sz w:val="28"/>
          <w:szCs w:val="32"/>
        </w:rPr>
        <w:t>________________________________________________</w:t>
      </w:r>
    </w:p>
    <w:p w:rsidR="00947112" w:rsidRPr="00E62683" w:rsidRDefault="00947112" w:rsidP="00947112">
      <w:pPr>
        <w:spacing w:afterLines="50" w:after="120" w:line="400" w:lineRule="exact"/>
        <w:jc w:val="distribute"/>
        <w:rPr>
          <w:rFonts w:ascii="Times New Roman" w:hAnsi="Times New Roman" w:cs="Times New Roman"/>
          <w:sz w:val="28"/>
          <w:szCs w:val="32"/>
        </w:rPr>
      </w:pPr>
      <w:r w:rsidRPr="00A829D4">
        <w:rPr>
          <w:rFonts w:ascii="Times New Roman" w:hAnsi="Times New Roman" w:cs="Times New Roman"/>
          <w:sz w:val="28"/>
          <w:szCs w:val="32"/>
        </w:rPr>
        <w:t>中華民國</w:t>
      </w:r>
      <w:r w:rsidRPr="00A829D4">
        <w:rPr>
          <w:rFonts w:ascii="Times New Roman" w:hAnsi="Times New Roman" w:cs="Times New Roman" w:hint="eastAsia"/>
          <w:sz w:val="28"/>
          <w:szCs w:val="32"/>
        </w:rPr>
        <w:t>11</w:t>
      </w:r>
      <w:r w:rsidRPr="00A829D4">
        <w:rPr>
          <w:rFonts w:ascii="Times New Roman" w:hAnsi="Times New Roman" w:cs="Times New Roman"/>
          <w:sz w:val="28"/>
          <w:szCs w:val="32"/>
        </w:rPr>
        <w:t>1</w:t>
      </w:r>
      <w:r w:rsidRPr="00A829D4">
        <w:rPr>
          <w:rFonts w:ascii="Times New Roman" w:hAnsi="Times New Roman" w:cs="Times New Roman"/>
          <w:sz w:val="28"/>
          <w:szCs w:val="32"/>
        </w:rPr>
        <w:t>年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A829D4">
        <w:rPr>
          <w:rFonts w:ascii="Times New Roman" w:hAnsi="Times New Roman" w:cs="Times New Roman"/>
          <w:sz w:val="28"/>
          <w:szCs w:val="32"/>
        </w:rPr>
        <w:t>月</w:t>
      </w:r>
      <w:r w:rsidRPr="00A829D4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E62683">
        <w:rPr>
          <w:rFonts w:ascii="Times New Roman" w:hAnsi="Times New Roman" w:cs="Times New Roman"/>
          <w:sz w:val="28"/>
          <w:szCs w:val="32"/>
        </w:rPr>
        <w:t>日</w:t>
      </w:r>
    </w:p>
    <w:sectPr w:rsidR="00947112" w:rsidRPr="00E62683" w:rsidSect="00694F45">
      <w:pgSz w:w="11910" w:h="16840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32" w:rsidRDefault="004E1232" w:rsidP="006E6B53">
      <w:r>
        <w:separator/>
      </w:r>
    </w:p>
  </w:endnote>
  <w:endnote w:type="continuationSeparator" w:id="0">
    <w:p w:rsidR="004E1232" w:rsidRDefault="004E1232" w:rsidP="006E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249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44F9" w:rsidRPr="005A2E14" w:rsidRDefault="00297FB7" w:rsidP="005A2E14">
        <w:pPr>
          <w:pStyle w:val="a8"/>
          <w:jc w:val="center"/>
          <w:rPr>
            <w:rFonts w:ascii="Times New Roman" w:hAnsi="Times New Roman" w:cs="Times New Roman"/>
          </w:rPr>
        </w:pPr>
        <w:r w:rsidRPr="005A2E14">
          <w:rPr>
            <w:rFonts w:ascii="Times New Roman" w:hAnsi="Times New Roman" w:cs="Times New Roman"/>
          </w:rPr>
          <w:fldChar w:fldCharType="begin"/>
        </w:r>
        <w:r w:rsidRPr="005A2E14">
          <w:rPr>
            <w:rFonts w:ascii="Times New Roman" w:hAnsi="Times New Roman" w:cs="Times New Roman"/>
          </w:rPr>
          <w:instrText>PAGE   \* MERGEFORMAT</w:instrText>
        </w:r>
        <w:r w:rsidRPr="005A2E14">
          <w:rPr>
            <w:rFonts w:ascii="Times New Roman" w:hAnsi="Times New Roman" w:cs="Times New Roman"/>
          </w:rPr>
          <w:fldChar w:fldCharType="separate"/>
        </w:r>
        <w:r w:rsidR="00B34122">
          <w:rPr>
            <w:rFonts w:ascii="Times New Roman" w:hAnsi="Times New Roman" w:cs="Times New Roman"/>
            <w:noProof/>
          </w:rPr>
          <w:t>11</w:t>
        </w:r>
        <w:r w:rsidRPr="005A2E1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32" w:rsidRDefault="004E1232" w:rsidP="006E6B53">
      <w:r>
        <w:separator/>
      </w:r>
    </w:p>
  </w:footnote>
  <w:footnote w:type="continuationSeparator" w:id="0">
    <w:p w:rsidR="004E1232" w:rsidRDefault="004E1232" w:rsidP="006E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49A"/>
    <w:multiLevelType w:val="hybridMultilevel"/>
    <w:tmpl w:val="F536B0B8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C56E8"/>
    <w:multiLevelType w:val="hybridMultilevel"/>
    <w:tmpl w:val="A5D0A5C4"/>
    <w:lvl w:ilvl="0" w:tplc="FA16CC34">
      <w:start w:val="1"/>
      <w:numFmt w:val="taiwaneseCountingThousand"/>
      <w:lvlText w:val="%1、"/>
      <w:lvlJc w:val="left"/>
      <w:pPr>
        <w:ind w:left="808" w:hanging="57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0B364D64"/>
    <w:multiLevelType w:val="hybridMultilevel"/>
    <w:tmpl w:val="561605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03730"/>
    <w:multiLevelType w:val="hybridMultilevel"/>
    <w:tmpl w:val="4A7017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64BC3"/>
    <w:multiLevelType w:val="hybridMultilevel"/>
    <w:tmpl w:val="F1444376"/>
    <w:lvl w:ilvl="0" w:tplc="C1A0AC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17CF050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0362B"/>
    <w:multiLevelType w:val="hybridMultilevel"/>
    <w:tmpl w:val="8A183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43422A"/>
    <w:multiLevelType w:val="hybridMultilevel"/>
    <w:tmpl w:val="4A7017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24F8B"/>
    <w:multiLevelType w:val="hybridMultilevel"/>
    <w:tmpl w:val="876A8A8E"/>
    <w:lvl w:ilvl="0" w:tplc="2DC06BFC">
      <w:start w:val="1"/>
      <w:numFmt w:val="taiwaneseCountingThousand"/>
      <w:lvlText w:val="%1、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EE3E23"/>
    <w:multiLevelType w:val="hybridMultilevel"/>
    <w:tmpl w:val="182A7440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6908C1"/>
    <w:multiLevelType w:val="hybridMultilevel"/>
    <w:tmpl w:val="F0E4E0C2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513579"/>
    <w:multiLevelType w:val="hybridMultilevel"/>
    <w:tmpl w:val="8A183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0C7A8E"/>
    <w:multiLevelType w:val="hybridMultilevel"/>
    <w:tmpl w:val="BEB259A0"/>
    <w:lvl w:ilvl="0" w:tplc="9208E408">
      <w:start w:val="1"/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2" w15:restartNumberingAfterBreak="0">
    <w:nsid w:val="1FBF2A28"/>
    <w:multiLevelType w:val="hybridMultilevel"/>
    <w:tmpl w:val="DB1EC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2D0824"/>
    <w:multiLevelType w:val="hybridMultilevel"/>
    <w:tmpl w:val="E7FA0480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30010A"/>
    <w:multiLevelType w:val="hybridMultilevel"/>
    <w:tmpl w:val="D096B972"/>
    <w:lvl w:ilvl="0" w:tplc="4CB63F96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83341B"/>
    <w:multiLevelType w:val="hybridMultilevel"/>
    <w:tmpl w:val="6FB28448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5A3370"/>
    <w:multiLevelType w:val="hybridMultilevel"/>
    <w:tmpl w:val="3D96EE5E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74794F"/>
    <w:multiLevelType w:val="hybridMultilevel"/>
    <w:tmpl w:val="5EFAFB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E96E87"/>
    <w:multiLevelType w:val="hybridMultilevel"/>
    <w:tmpl w:val="61D6D5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111E9"/>
    <w:multiLevelType w:val="hybridMultilevel"/>
    <w:tmpl w:val="4A7017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C07224"/>
    <w:multiLevelType w:val="hybridMultilevel"/>
    <w:tmpl w:val="5EFAFB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6332A"/>
    <w:multiLevelType w:val="hybridMultilevel"/>
    <w:tmpl w:val="3D728766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C97A34"/>
    <w:multiLevelType w:val="hybridMultilevel"/>
    <w:tmpl w:val="4A7017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023D4"/>
    <w:multiLevelType w:val="hybridMultilevel"/>
    <w:tmpl w:val="8586D7B0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9E3FD5"/>
    <w:multiLevelType w:val="hybridMultilevel"/>
    <w:tmpl w:val="15BC1F48"/>
    <w:lvl w:ilvl="0" w:tplc="9738B0A6">
      <w:start w:val="1"/>
      <w:numFmt w:val="decimal"/>
      <w:lvlText w:val="%1."/>
      <w:lvlJc w:val="left"/>
      <w:pPr>
        <w:ind w:left="62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5" w15:restartNumberingAfterBreak="0">
    <w:nsid w:val="457E2632"/>
    <w:multiLevelType w:val="hybridMultilevel"/>
    <w:tmpl w:val="31923C32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26135"/>
    <w:multiLevelType w:val="hybridMultilevel"/>
    <w:tmpl w:val="370877DE"/>
    <w:lvl w:ilvl="0" w:tplc="1B16A46C">
      <w:start w:val="1"/>
      <w:numFmt w:val="decimal"/>
      <w:lvlText w:val="%1、"/>
      <w:lvlJc w:val="left"/>
      <w:pPr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042F64"/>
    <w:multiLevelType w:val="hybridMultilevel"/>
    <w:tmpl w:val="4A70175A"/>
    <w:lvl w:ilvl="0" w:tplc="F5A8C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336864"/>
    <w:multiLevelType w:val="hybridMultilevel"/>
    <w:tmpl w:val="BF56CC6C"/>
    <w:lvl w:ilvl="0" w:tplc="E89655A8">
      <w:start w:val="1"/>
      <w:numFmt w:val="taiwaneseCountingThousand"/>
      <w:lvlText w:val="%1、"/>
      <w:lvlJc w:val="left"/>
      <w:pPr>
        <w:ind w:left="754" w:hanging="60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9" w15:restartNumberingAfterBreak="0">
    <w:nsid w:val="576B68A9"/>
    <w:multiLevelType w:val="hybridMultilevel"/>
    <w:tmpl w:val="DB1EC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0C3360"/>
    <w:multiLevelType w:val="hybridMultilevel"/>
    <w:tmpl w:val="2D7C4990"/>
    <w:lvl w:ilvl="0" w:tplc="AFCEF6CA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26E0BDD6">
      <w:numFmt w:val="bullet"/>
      <w:lvlText w:val="•"/>
      <w:lvlJc w:val="left"/>
      <w:pPr>
        <w:ind w:left="2124" w:hanging="360"/>
      </w:pPr>
      <w:rPr>
        <w:rFonts w:hint="default"/>
        <w:lang w:val="zh-TW" w:eastAsia="zh-TW" w:bidi="zh-TW"/>
      </w:rPr>
    </w:lvl>
    <w:lvl w:ilvl="2" w:tplc="5066C680">
      <w:numFmt w:val="bullet"/>
      <w:lvlText w:val="•"/>
      <w:lvlJc w:val="left"/>
      <w:pPr>
        <w:ind w:left="3049" w:hanging="360"/>
      </w:pPr>
      <w:rPr>
        <w:rFonts w:hint="default"/>
        <w:lang w:val="zh-TW" w:eastAsia="zh-TW" w:bidi="zh-TW"/>
      </w:rPr>
    </w:lvl>
    <w:lvl w:ilvl="3" w:tplc="A688473C">
      <w:numFmt w:val="bullet"/>
      <w:lvlText w:val="•"/>
      <w:lvlJc w:val="left"/>
      <w:pPr>
        <w:ind w:left="3973" w:hanging="360"/>
      </w:pPr>
      <w:rPr>
        <w:rFonts w:hint="default"/>
        <w:lang w:val="zh-TW" w:eastAsia="zh-TW" w:bidi="zh-TW"/>
      </w:rPr>
    </w:lvl>
    <w:lvl w:ilvl="4" w:tplc="58CA8F80">
      <w:numFmt w:val="bullet"/>
      <w:lvlText w:val="•"/>
      <w:lvlJc w:val="left"/>
      <w:pPr>
        <w:ind w:left="4898" w:hanging="360"/>
      </w:pPr>
      <w:rPr>
        <w:rFonts w:hint="default"/>
        <w:lang w:val="zh-TW" w:eastAsia="zh-TW" w:bidi="zh-TW"/>
      </w:rPr>
    </w:lvl>
    <w:lvl w:ilvl="5" w:tplc="CEECDDA0">
      <w:numFmt w:val="bullet"/>
      <w:lvlText w:val="•"/>
      <w:lvlJc w:val="left"/>
      <w:pPr>
        <w:ind w:left="5823" w:hanging="360"/>
      </w:pPr>
      <w:rPr>
        <w:rFonts w:hint="default"/>
        <w:lang w:val="zh-TW" w:eastAsia="zh-TW" w:bidi="zh-TW"/>
      </w:rPr>
    </w:lvl>
    <w:lvl w:ilvl="6" w:tplc="ECCC0D42">
      <w:numFmt w:val="bullet"/>
      <w:lvlText w:val="•"/>
      <w:lvlJc w:val="left"/>
      <w:pPr>
        <w:ind w:left="6747" w:hanging="360"/>
      </w:pPr>
      <w:rPr>
        <w:rFonts w:hint="default"/>
        <w:lang w:val="zh-TW" w:eastAsia="zh-TW" w:bidi="zh-TW"/>
      </w:rPr>
    </w:lvl>
    <w:lvl w:ilvl="7" w:tplc="E6BA046E">
      <w:numFmt w:val="bullet"/>
      <w:lvlText w:val="•"/>
      <w:lvlJc w:val="left"/>
      <w:pPr>
        <w:ind w:left="7672" w:hanging="360"/>
      </w:pPr>
      <w:rPr>
        <w:rFonts w:hint="default"/>
        <w:lang w:val="zh-TW" w:eastAsia="zh-TW" w:bidi="zh-TW"/>
      </w:rPr>
    </w:lvl>
    <w:lvl w:ilvl="8" w:tplc="50DEC9EC">
      <w:numFmt w:val="bullet"/>
      <w:lvlText w:val="•"/>
      <w:lvlJc w:val="left"/>
      <w:pPr>
        <w:ind w:left="8597" w:hanging="360"/>
      </w:pPr>
      <w:rPr>
        <w:rFonts w:hint="default"/>
        <w:lang w:val="zh-TW" w:eastAsia="zh-TW" w:bidi="zh-TW"/>
      </w:rPr>
    </w:lvl>
  </w:abstractNum>
  <w:abstractNum w:abstractNumId="31" w15:restartNumberingAfterBreak="0">
    <w:nsid w:val="62CC6E7E"/>
    <w:multiLevelType w:val="hybridMultilevel"/>
    <w:tmpl w:val="55CA862A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C95140"/>
    <w:multiLevelType w:val="hybridMultilevel"/>
    <w:tmpl w:val="71462E44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750EDF"/>
    <w:multiLevelType w:val="hybridMultilevel"/>
    <w:tmpl w:val="4A7017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D0203D"/>
    <w:multiLevelType w:val="hybridMultilevel"/>
    <w:tmpl w:val="FAD2F598"/>
    <w:lvl w:ilvl="0" w:tplc="2DC06BFC">
      <w:start w:val="1"/>
      <w:numFmt w:val="taiwaneseCountingThousand"/>
      <w:lvlText w:val="%1、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8F22D9"/>
    <w:multiLevelType w:val="hybridMultilevel"/>
    <w:tmpl w:val="D35292F2"/>
    <w:lvl w:ilvl="0" w:tplc="B30A04C0">
      <w:start w:val="1"/>
      <w:numFmt w:val="ideographLegalTraditional"/>
      <w:lvlText w:val="%1、"/>
      <w:lvlJc w:val="left"/>
      <w:pPr>
        <w:ind w:left="599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36" w15:restartNumberingAfterBreak="0">
    <w:nsid w:val="697E551A"/>
    <w:multiLevelType w:val="hybridMultilevel"/>
    <w:tmpl w:val="279E281A"/>
    <w:lvl w:ilvl="0" w:tplc="FC5C15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D52DFD"/>
    <w:multiLevelType w:val="hybridMultilevel"/>
    <w:tmpl w:val="BB80C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E618A6"/>
    <w:multiLevelType w:val="hybridMultilevel"/>
    <w:tmpl w:val="7AB85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5"/>
  </w:num>
  <w:num w:numId="3">
    <w:abstractNumId w:val="38"/>
  </w:num>
  <w:num w:numId="4">
    <w:abstractNumId w:val="18"/>
  </w:num>
  <w:num w:numId="5">
    <w:abstractNumId w:val="14"/>
  </w:num>
  <w:num w:numId="6">
    <w:abstractNumId w:val="7"/>
  </w:num>
  <w:num w:numId="7">
    <w:abstractNumId w:val="34"/>
  </w:num>
  <w:num w:numId="8">
    <w:abstractNumId w:val="1"/>
  </w:num>
  <w:num w:numId="9">
    <w:abstractNumId w:val="11"/>
  </w:num>
  <w:num w:numId="10">
    <w:abstractNumId w:val="24"/>
  </w:num>
  <w:num w:numId="11">
    <w:abstractNumId w:val="28"/>
  </w:num>
  <w:num w:numId="12">
    <w:abstractNumId w:val="26"/>
  </w:num>
  <w:num w:numId="13">
    <w:abstractNumId w:val="27"/>
  </w:num>
  <w:num w:numId="14">
    <w:abstractNumId w:val="6"/>
  </w:num>
  <w:num w:numId="15">
    <w:abstractNumId w:val="3"/>
  </w:num>
  <w:num w:numId="16">
    <w:abstractNumId w:val="19"/>
  </w:num>
  <w:num w:numId="17">
    <w:abstractNumId w:val="22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7"/>
  </w:num>
  <w:num w:numId="22">
    <w:abstractNumId w:val="4"/>
  </w:num>
  <w:num w:numId="23">
    <w:abstractNumId w:val="21"/>
  </w:num>
  <w:num w:numId="24">
    <w:abstractNumId w:val="23"/>
  </w:num>
  <w:num w:numId="25">
    <w:abstractNumId w:val="9"/>
  </w:num>
  <w:num w:numId="26">
    <w:abstractNumId w:val="8"/>
  </w:num>
  <w:num w:numId="27">
    <w:abstractNumId w:val="29"/>
  </w:num>
  <w:num w:numId="28">
    <w:abstractNumId w:val="12"/>
  </w:num>
  <w:num w:numId="29">
    <w:abstractNumId w:val="5"/>
  </w:num>
  <w:num w:numId="30">
    <w:abstractNumId w:val="31"/>
  </w:num>
  <w:num w:numId="31">
    <w:abstractNumId w:val="13"/>
  </w:num>
  <w:num w:numId="32">
    <w:abstractNumId w:val="15"/>
  </w:num>
  <w:num w:numId="33">
    <w:abstractNumId w:val="25"/>
  </w:num>
  <w:num w:numId="34">
    <w:abstractNumId w:val="36"/>
  </w:num>
  <w:num w:numId="35">
    <w:abstractNumId w:val="16"/>
  </w:num>
  <w:num w:numId="36">
    <w:abstractNumId w:val="32"/>
  </w:num>
  <w:num w:numId="37">
    <w:abstractNumId w:val="0"/>
  </w:num>
  <w:num w:numId="38">
    <w:abstractNumId w:val="20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FC"/>
    <w:rsid w:val="0000208A"/>
    <w:rsid w:val="000359E6"/>
    <w:rsid w:val="00040944"/>
    <w:rsid w:val="00041EB1"/>
    <w:rsid w:val="00044EC0"/>
    <w:rsid w:val="000739C9"/>
    <w:rsid w:val="00090AD6"/>
    <w:rsid w:val="0009137A"/>
    <w:rsid w:val="000956CB"/>
    <w:rsid w:val="000A5ADE"/>
    <w:rsid w:val="000B7665"/>
    <w:rsid w:val="000D6CAA"/>
    <w:rsid w:val="001367C6"/>
    <w:rsid w:val="00136D11"/>
    <w:rsid w:val="00152C4A"/>
    <w:rsid w:val="00153873"/>
    <w:rsid w:val="001566F0"/>
    <w:rsid w:val="00165C50"/>
    <w:rsid w:val="00165CF3"/>
    <w:rsid w:val="001660E2"/>
    <w:rsid w:val="00174249"/>
    <w:rsid w:val="001A314E"/>
    <w:rsid w:val="001A788E"/>
    <w:rsid w:val="001B2E9A"/>
    <w:rsid w:val="001C0C70"/>
    <w:rsid w:val="001D19A8"/>
    <w:rsid w:val="001D6336"/>
    <w:rsid w:val="001E3E5C"/>
    <w:rsid w:val="0021068E"/>
    <w:rsid w:val="00212783"/>
    <w:rsid w:val="0022709D"/>
    <w:rsid w:val="002278EE"/>
    <w:rsid w:val="00237253"/>
    <w:rsid w:val="002524CF"/>
    <w:rsid w:val="002558CF"/>
    <w:rsid w:val="00267F2B"/>
    <w:rsid w:val="00275BBF"/>
    <w:rsid w:val="00297FB7"/>
    <w:rsid w:val="002A461E"/>
    <w:rsid w:val="002C77EF"/>
    <w:rsid w:val="002E27CF"/>
    <w:rsid w:val="002E4CA8"/>
    <w:rsid w:val="00305A94"/>
    <w:rsid w:val="00307D99"/>
    <w:rsid w:val="00312B45"/>
    <w:rsid w:val="00330DA9"/>
    <w:rsid w:val="00331E5C"/>
    <w:rsid w:val="0033403E"/>
    <w:rsid w:val="00345033"/>
    <w:rsid w:val="0034746B"/>
    <w:rsid w:val="003657B5"/>
    <w:rsid w:val="00377434"/>
    <w:rsid w:val="00381C61"/>
    <w:rsid w:val="003850DC"/>
    <w:rsid w:val="003A3402"/>
    <w:rsid w:val="003A3E89"/>
    <w:rsid w:val="003A42E6"/>
    <w:rsid w:val="003A72C7"/>
    <w:rsid w:val="003B1CD4"/>
    <w:rsid w:val="003B4A2B"/>
    <w:rsid w:val="003C1B73"/>
    <w:rsid w:val="003C1D3D"/>
    <w:rsid w:val="003D01F1"/>
    <w:rsid w:val="003E2295"/>
    <w:rsid w:val="003F3065"/>
    <w:rsid w:val="0040411D"/>
    <w:rsid w:val="00405BC9"/>
    <w:rsid w:val="004169CE"/>
    <w:rsid w:val="004256D3"/>
    <w:rsid w:val="00431772"/>
    <w:rsid w:val="00433243"/>
    <w:rsid w:val="00437D03"/>
    <w:rsid w:val="004724B8"/>
    <w:rsid w:val="0047556E"/>
    <w:rsid w:val="0047707C"/>
    <w:rsid w:val="00496387"/>
    <w:rsid w:val="004A0372"/>
    <w:rsid w:val="004B5C9E"/>
    <w:rsid w:val="004B7215"/>
    <w:rsid w:val="004C014E"/>
    <w:rsid w:val="004D5D2C"/>
    <w:rsid w:val="004E0330"/>
    <w:rsid w:val="004E1232"/>
    <w:rsid w:val="004F1ABC"/>
    <w:rsid w:val="004F78FD"/>
    <w:rsid w:val="004F7C28"/>
    <w:rsid w:val="005020ED"/>
    <w:rsid w:val="00517435"/>
    <w:rsid w:val="00517BDC"/>
    <w:rsid w:val="00525E0A"/>
    <w:rsid w:val="00546576"/>
    <w:rsid w:val="00553BE8"/>
    <w:rsid w:val="005543B0"/>
    <w:rsid w:val="005646C4"/>
    <w:rsid w:val="00575C1D"/>
    <w:rsid w:val="005A088C"/>
    <w:rsid w:val="005A17E1"/>
    <w:rsid w:val="005A2E14"/>
    <w:rsid w:val="005A6EAE"/>
    <w:rsid w:val="005D17C0"/>
    <w:rsid w:val="005E01FC"/>
    <w:rsid w:val="006054D2"/>
    <w:rsid w:val="00607F89"/>
    <w:rsid w:val="00613691"/>
    <w:rsid w:val="00614E97"/>
    <w:rsid w:val="00646C64"/>
    <w:rsid w:val="0065385B"/>
    <w:rsid w:val="00687ED1"/>
    <w:rsid w:val="0069094E"/>
    <w:rsid w:val="00694A6D"/>
    <w:rsid w:val="00694F45"/>
    <w:rsid w:val="006E6B53"/>
    <w:rsid w:val="006F53B0"/>
    <w:rsid w:val="00717827"/>
    <w:rsid w:val="00766368"/>
    <w:rsid w:val="00771F2A"/>
    <w:rsid w:val="00773805"/>
    <w:rsid w:val="007A7983"/>
    <w:rsid w:val="007B2873"/>
    <w:rsid w:val="007C74F5"/>
    <w:rsid w:val="007D4ECA"/>
    <w:rsid w:val="007E1794"/>
    <w:rsid w:val="007F088F"/>
    <w:rsid w:val="007F76B1"/>
    <w:rsid w:val="00830F8C"/>
    <w:rsid w:val="008351D7"/>
    <w:rsid w:val="00846D77"/>
    <w:rsid w:val="00861429"/>
    <w:rsid w:val="00861DAF"/>
    <w:rsid w:val="008876B1"/>
    <w:rsid w:val="008923FB"/>
    <w:rsid w:val="00930E6D"/>
    <w:rsid w:val="009374C7"/>
    <w:rsid w:val="00946ABD"/>
    <w:rsid w:val="00947112"/>
    <w:rsid w:val="00954D35"/>
    <w:rsid w:val="00955147"/>
    <w:rsid w:val="009841C7"/>
    <w:rsid w:val="009A0404"/>
    <w:rsid w:val="009A5526"/>
    <w:rsid w:val="009C3345"/>
    <w:rsid w:val="009C59C9"/>
    <w:rsid w:val="009C7A5E"/>
    <w:rsid w:val="009D394E"/>
    <w:rsid w:val="009F0F82"/>
    <w:rsid w:val="009F5BFB"/>
    <w:rsid w:val="00A074BD"/>
    <w:rsid w:val="00A200D8"/>
    <w:rsid w:val="00A244F9"/>
    <w:rsid w:val="00A25118"/>
    <w:rsid w:val="00A8549D"/>
    <w:rsid w:val="00AB1C33"/>
    <w:rsid w:val="00AB4675"/>
    <w:rsid w:val="00AB6FC2"/>
    <w:rsid w:val="00AC046E"/>
    <w:rsid w:val="00AD1A7C"/>
    <w:rsid w:val="00B34122"/>
    <w:rsid w:val="00B43602"/>
    <w:rsid w:val="00B830A0"/>
    <w:rsid w:val="00B91177"/>
    <w:rsid w:val="00BC5653"/>
    <w:rsid w:val="00BD1DFF"/>
    <w:rsid w:val="00BE3B16"/>
    <w:rsid w:val="00C01E67"/>
    <w:rsid w:val="00C01FD3"/>
    <w:rsid w:val="00C137C3"/>
    <w:rsid w:val="00C50783"/>
    <w:rsid w:val="00C72283"/>
    <w:rsid w:val="00C96177"/>
    <w:rsid w:val="00CA4E59"/>
    <w:rsid w:val="00CA53BA"/>
    <w:rsid w:val="00CA63A7"/>
    <w:rsid w:val="00CC6DAA"/>
    <w:rsid w:val="00CE50EA"/>
    <w:rsid w:val="00D00CA2"/>
    <w:rsid w:val="00D23F1A"/>
    <w:rsid w:val="00D41A8D"/>
    <w:rsid w:val="00D50326"/>
    <w:rsid w:val="00D833D6"/>
    <w:rsid w:val="00D958ED"/>
    <w:rsid w:val="00DA2980"/>
    <w:rsid w:val="00DE100A"/>
    <w:rsid w:val="00E10133"/>
    <w:rsid w:val="00E10E0D"/>
    <w:rsid w:val="00E10E8B"/>
    <w:rsid w:val="00E11A38"/>
    <w:rsid w:val="00E129B4"/>
    <w:rsid w:val="00E2224F"/>
    <w:rsid w:val="00E403F4"/>
    <w:rsid w:val="00E40E70"/>
    <w:rsid w:val="00E52E1A"/>
    <w:rsid w:val="00E66C8D"/>
    <w:rsid w:val="00E71085"/>
    <w:rsid w:val="00E82A30"/>
    <w:rsid w:val="00F22E60"/>
    <w:rsid w:val="00F24D3D"/>
    <w:rsid w:val="00F40C65"/>
    <w:rsid w:val="00F43DA3"/>
    <w:rsid w:val="00F64A3D"/>
    <w:rsid w:val="00FB309A"/>
    <w:rsid w:val="00FC45C4"/>
    <w:rsid w:val="00FD626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D678A-174B-49B1-9B09-40F4405E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392" w:right="185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8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20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E6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B5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6E6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B53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a">
    <w:name w:val="Table Grid"/>
    <w:basedOn w:val="a1"/>
    <w:rsid w:val="00CA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14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63A7"/>
    <w:rPr>
      <w:color w:val="800080" w:themeColor="followedHyperlink"/>
      <w:u w:val="single"/>
    </w:rPr>
  </w:style>
  <w:style w:type="paragraph" w:customStyle="1" w:styleId="Standard">
    <w:name w:val="Standard"/>
    <w:rsid w:val="009C7A5E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416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69C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165CF3"/>
    <w:rPr>
      <w:rFonts w:ascii="標楷體" w:eastAsia="標楷體" w:hAnsi="標楷體" w:cs="標楷體"/>
      <w:sz w:val="28"/>
      <w:szCs w:val="28"/>
      <w:lang w:val="zh-TW" w:eastAsia="zh-TW" w:bidi="zh-TW"/>
    </w:rPr>
  </w:style>
  <w:style w:type="character" w:styleId="af">
    <w:name w:val="annotation reference"/>
    <w:basedOn w:val="a0"/>
    <w:uiPriority w:val="99"/>
    <w:semiHidden/>
    <w:unhideWhenUsed/>
    <w:rsid w:val="009C59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59C9"/>
  </w:style>
  <w:style w:type="character" w:customStyle="1" w:styleId="af1">
    <w:name w:val="註解文字 字元"/>
    <w:basedOn w:val="a0"/>
    <w:link w:val="af0"/>
    <w:uiPriority w:val="99"/>
    <w:semiHidden/>
    <w:rsid w:val="009C59C9"/>
    <w:rPr>
      <w:rFonts w:ascii="標楷體" w:eastAsia="標楷體" w:hAnsi="標楷體" w:cs="標楷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59C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C59C9"/>
    <w:rPr>
      <w:rFonts w:ascii="標楷體" w:eastAsia="標楷體" w:hAnsi="標楷體" w:cs="標楷體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03254\Downloads\02594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03254\Downloads\03254@cpc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gMWY5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6063-BAEF-4EDB-8F43-BD2A1435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775</Words>
  <Characters>4424</Characters>
  <Application>Microsoft Office Word</Application>
  <DocSecurity>0</DocSecurity>
  <Lines>36</Lines>
  <Paragraphs>10</Paragraphs>
  <ScaleCrop>false</ScaleCrop>
  <Company>CPC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2022-08-19T07:19:00Z</cp:lastPrinted>
  <dcterms:created xsi:type="dcterms:W3CDTF">2022-08-23T04:38:00Z</dcterms:created>
  <dcterms:modified xsi:type="dcterms:W3CDTF">2022-08-23T04:38:00Z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