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5418" w:rsidRDefault="00615FE9" w:rsidP="00615FE9">
      <w:pPr>
        <w:rPr>
          <w:rFonts w:ascii="標楷體" w:eastAsia="標楷體" w:hAnsi="標楷體"/>
          <w:sz w:val="26"/>
          <w:szCs w:val="26"/>
        </w:rPr>
      </w:pPr>
      <w:r w:rsidRPr="00615FE9">
        <w:rPr>
          <w:rFonts w:ascii="標楷體" w:eastAsia="標楷體" w:hAnsi="標楷體" w:hint="eastAsia"/>
          <w:sz w:val="26"/>
          <w:szCs w:val="26"/>
        </w:rPr>
        <w:t>交通部</w:t>
      </w:r>
      <w:proofErr w:type="gramStart"/>
      <w:r w:rsidRPr="00615FE9">
        <w:rPr>
          <w:rFonts w:ascii="標楷體" w:eastAsia="標楷體" w:hAnsi="標楷體" w:hint="eastAsia"/>
          <w:sz w:val="26"/>
          <w:szCs w:val="26"/>
        </w:rPr>
        <w:t>觀光</w:t>
      </w:r>
      <w:r w:rsidR="00080004">
        <w:rPr>
          <w:rFonts w:ascii="標楷體" w:eastAsia="標楷體" w:hAnsi="標楷體" w:hint="eastAsia"/>
          <w:sz w:val="26"/>
          <w:szCs w:val="26"/>
        </w:rPr>
        <w:t>署</w:t>
      </w:r>
      <w:r w:rsidRPr="00615FE9">
        <w:rPr>
          <w:rFonts w:ascii="標楷體" w:eastAsia="標楷體" w:hAnsi="標楷體" w:hint="eastAsia"/>
          <w:sz w:val="26"/>
          <w:szCs w:val="26"/>
        </w:rPr>
        <w:t>雲嘉南</w:t>
      </w:r>
      <w:proofErr w:type="gramEnd"/>
      <w:r w:rsidRPr="00615FE9">
        <w:rPr>
          <w:rFonts w:ascii="標楷體" w:eastAsia="標楷體" w:hAnsi="標楷體" w:hint="eastAsia"/>
          <w:sz w:val="26"/>
          <w:szCs w:val="26"/>
        </w:rPr>
        <w:t>濱海國家風景區管理處政府出版品管理作業要點</w:t>
      </w:r>
    </w:p>
    <w:p w:rsidR="00615FE9" w:rsidRDefault="00615FE9" w:rsidP="00615FE9">
      <w:pPr>
        <w:rPr>
          <w:rFonts w:ascii="標楷體" w:eastAsia="標楷體" w:hAnsi="標楷體"/>
          <w:sz w:val="26"/>
          <w:szCs w:val="26"/>
        </w:rPr>
      </w:pPr>
      <w:r w:rsidRPr="00615FE9">
        <w:rPr>
          <w:rFonts w:ascii="標楷體" w:eastAsia="標楷體" w:hAnsi="標楷體" w:hint="eastAsia"/>
          <w:sz w:val="26"/>
          <w:szCs w:val="26"/>
        </w:rPr>
        <w:t>觀雲遊字</w:t>
      </w:r>
      <w:proofErr w:type="gramStart"/>
      <w:r w:rsidRPr="00615FE9">
        <w:rPr>
          <w:rFonts w:ascii="標楷體" w:eastAsia="標楷體" w:hAnsi="標楷體" w:hint="eastAsia"/>
          <w:sz w:val="26"/>
          <w:szCs w:val="26"/>
        </w:rPr>
        <w:t>第0930001110號函訂定</w:t>
      </w:r>
      <w:proofErr w:type="gramEnd"/>
    </w:p>
    <w:p w:rsidR="00766372" w:rsidRPr="00615FE9" w:rsidRDefault="00766372" w:rsidP="00615FE9">
      <w:pPr>
        <w:rPr>
          <w:rFonts w:ascii="標楷體" w:eastAsia="標楷體" w:hAnsi="標楷體"/>
          <w:sz w:val="26"/>
          <w:szCs w:val="26"/>
        </w:rPr>
      </w:pPr>
    </w:p>
    <w:p w:rsidR="00615FE9" w:rsidRPr="00766372" w:rsidRDefault="00615FE9" w:rsidP="0004384B">
      <w:pPr>
        <w:pStyle w:val="a3"/>
        <w:numPr>
          <w:ilvl w:val="0"/>
          <w:numId w:val="1"/>
        </w:numPr>
        <w:adjustRightInd w:val="0"/>
        <w:ind w:leftChars="0" w:left="567" w:hanging="567"/>
        <w:contextualSpacing/>
        <w:rPr>
          <w:rFonts w:ascii="標楷體" w:eastAsia="標楷體" w:hAnsi="標楷體"/>
          <w:sz w:val="26"/>
          <w:szCs w:val="26"/>
        </w:rPr>
      </w:pPr>
      <w:r w:rsidRPr="00766372">
        <w:rPr>
          <w:rFonts w:ascii="標楷體" w:eastAsia="標楷體" w:hAnsi="標楷體" w:hint="eastAsia"/>
          <w:sz w:val="26"/>
          <w:szCs w:val="26"/>
        </w:rPr>
        <w:t>交通部觀光</w:t>
      </w:r>
      <w:r w:rsidR="00776E2C">
        <w:rPr>
          <w:rFonts w:ascii="標楷體" w:eastAsia="標楷體" w:hAnsi="標楷體" w:hint="eastAsia"/>
          <w:sz w:val="26"/>
          <w:szCs w:val="26"/>
        </w:rPr>
        <w:t>署</w:t>
      </w:r>
      <w:bookmarkStart w:id="0" w:name="_GoBack"/>
      <w:bookmarkEnd w:id="0"/>
      <w:r w:rsidRPr="00766372">
        <w:rPr>
          <w:rFonts w:ascii="標楷體" w:eastAsia="標楷體" w:hAnsi="標楷體" w:hint="eastAsia"/>
          <w:sz w:val="26"/>
          <w:szCs w:val="26"/>
        </w:rPr>
        <w:t>雲嘉南濱海國家風景區管理處(以下簡稱本處)，為有效管理本處出版品業務，促進出版品普及與流通並落實資訊公開原則，特依據行政院研究發展考核委員會政府出版品管理辦法及相關子法以及交通部暨所屬機關政府出版品管理作業要點規定，訂定本作業要點。</w:t>
      </w:r>
    </w:p>
    <w:p w:rsidR="00615FE9" w:rsidRPr="00766372" w:rsidRDefault="00615FE9" w:rsidP="0004384B">
      <w:pPr>
        <w:pStyle w:val="a3"/>
        <w:numPr>
          <w:ilvl w:val="0"/>
          <w:numId w:val="1"/>
        </w:numPr>
        <w:ind w:leftChars="0" w:left="567" w:hanging="567"/>
        <w:rPr>
          <w:rFonts w:ascii="標楷體" w:eastAsia="標楷體" w:hAnsi="標楷體"/>
          <w:sz w:val="26"/>
          <w:szCs w:val="26"/>
        </w:rPr>
      </w:pPr>
      <w:r w:rsidRPr="00766372">
        <w:rPr>
          <w:rFonts w:ascii="標楷體" w:eastAsia="標楷體" w:hAnsi="標楷體" w:hint="eastAsia"/>
          <w:sz w:val="26"/>
          <w:szCs w:val="26"/>
        </w:rPr>
        <w:t>本要點所稱政府出版品（以下簡稱出版品）係指以政府機關之經費或名義出版或發行之（冊藉、研究報告、譯著、簡介、專論等）、連續性出版品（期刊、雜誌、叢刊及年刊等）、電子出版品（光碟、磁片、網頁等）及</w:t>
      </w:r>
      <w:proofErr w:type="gramStart"/>
      <w:r w:rsidRPr="00766372">
        <w:rPr>
          <w:rFonts w:ascii="標楷體" w:eastAsia="標楷體" w:hAnsi="標楷體" w:hint="eastAsia"/>
          <w:sz w:val="26"/>
          <w:szCs w:val="26"/>
        </w:rPr>
        <w:t>其他非書資料</w:t>
      </w:r>
      <w:proofErr w:type="gramEnd"/>
      <w:r w:rsidRPr="00766372">
        <w:rPr>
          <w:rFonts w:ascii="標楷體" w:eastAsia="標楷體" w:hAnsi="標楷體" w:hint="eastAsia"/>
          <w:sz w:val="26"/>
          <w:szCs w:val="26"/>
        </w:rPr>
        <w:t>（錄音、錄影帶等，不含摺頁、旅遊小手冊等），皆為規範對象。</w:t>
      </w:r>
    </w:p>
    <w:p w:rsidR="00615FE9" w:rsidRPr="00766372" w:rsidRDefault="00615FE9" w:rsidP="0004384B">
      <w:pPr>
        <w:pStyle w:val="a3"/>
        <w:numPr>
          <w:ilvl w:val="0"/>
          <w:numId w:val="1"/>
        </w:numPr>
        <w:ind w:leftChars="0" w:left="567" w:hanging="567"/>
        <w:rPr>
          <w:rFonts w:ascii="標楷體" w:eastAsia="標楷體" w:hAnsi="標楷體"/>
          <w:sz w:val="26"/>
          <w:szCs w:val="26"/>
        </w:rPr>
      </w:pPr>
      <w:r w:rsidRPr="00766372">
        <w:rPr>
          <w:rFonts w:ascii="標楷體" w:eastAsia="標楷體" w:hAnsi="標楷體" w:hint="eastAsia"/>
          <w:sz w:val="26"/>
          <w:szCs w:val="26"/>
        </w:rPr>
        <w:t>本處為配合本業務之推動，應指定專門負責單位或人員，依據行政院研考會訂定之相關出版品管理作業規定，辦理出版品之編號、基本型制、編印、寄存、銷售、電子</w:t>
      </w:r>
      <w:proofErr w:type="gramStart"/>
      <w:r w:rsidRPr="00766372">
        <w:rPr>
          <w:rFonts w:ascii="標楷體" w:eastAsia="標楷體" w:hAnsi="標楷體" w:hint="eastAsia"/>
          <w:sz w:val="26"/>
          <w:szCs w:val="26"/>
        </w:rPr>
        <w:t>檔</w:t>
      </w:r>
      <w:proofErr w:type="gramEnd"/>
      <w:r w:rsidRPr="00766372">
        <w:rPr>
          <w:rFonts w:ascii="標楷體" w:eastAsia="標楷體" w:hAnsi="標楷體" w:hint="eastAsia"/>
          <w:sz w:val="26"/>
          <w:szCs w:val="26"/>
        </w:rPr>
        <w:t>繳交等作業事項。</w:t>
      </w:r>
    </w:p>
    <w:p w:rsidR="00615FE9" w:rsidRPr="00766372" w:rsidRDefault="0004384B" w:rsidP="0004384B">
      <w:pPr>
        <w:pStyle w:val="a3"/>
        <w:ind w:leftChars="0" w:left="567" w:hanging="567"/>
        <w:rPr>
          <w:rFonts w:ascii="標楷體" w:eastAsia="標楷體" w:hAnsi="標楷體"/>
          <w:sz w:val="26"/>
          <w:szCs w:val="26"/>
        </w:rPr>
      </w:pPr>
      <w:r>
        <w:rPr>
          <w:rFonts w:ascii="標楷體" w:eastAsia="標楷體" w:hAnsi="標楷體" w:hint="eastAsia"/>
          <w:sz w:val="26"/>
          <w:szCs w:val="26"/>
        </w:rPr>
        <w:t xml:space="preserve">    </w:t>
      </w:r>
      <w:r w:rsidR="00615FE9" w:rsidRPr="00766372">
        <w:rPr>
          <w:rFonts w:ascii="標楷體" w:eastAsia="標楷體" w:hAnsi="標楷體" w:hint="eastAsia"/>
          <w:sz w:val="26"/>
          <w:szCs w:val="26"/>
        </w:rPr>
        <w:t>專責單位與人員需隨時維護作業系統並審查各項作業，若職務</w:t>
      </w:r>
      <w:proofErr w:type="gramStart"/>
      <w:r w:rsidR="00615FE9" w:rsidRPr="00766372">
        <w:rPr>
          <w:rFonts w:ascii="標楷體" w:eastAsia="標楷體" w:hAnsi="標楷體" w:hint="eastAsia"/>
          <w:sz w:val="26"/>
          <w:szCs w:val="26"/>
        </w:rPr>
        <w:t>異動應通知</w:t>
      </w:r>
      <w:proofErr w:type="gramEnd"/>
      <w:r w:rsidR="00615FE9" w:rsidRPr="00766372">
        <w:rPr>
          <w:rFonts w:ascii="標楷體" w:eastAsia="標楷體" w:hAnsi="標楷體" w:hint="eastAsia"/>
          <w:sz w:val="26"/>
          <w:szCs w:val="26"/>
        </w:rPr>
        <w:t>行政院研考會與交通部觀光局，相關業務及作業方法需確實辦妥交接。</w:t>
      </w:r>
    </w:p>
    <w:p w:rsidR="00615FE9" w:rsidRPr="00766372" w:rsidRDefault="00615FE9" w:rsidP="0004384B">
      <w:pPr>
        <w:pStyle w:val="a3"/>
        <w:numPr>
          <w:ilvl w:val="0"/>
          <w:numId w:val="1"/>
        </w:numPr>
        <w:ind w:leftChars="0" w:left="567" w:hanging="567"/>
        <w:rPr>
          <w:rFonts w:ascii="標楷體" w:eastAsia="標楷體" w:hAnsi="標楷體"/>
          <w:sz w:val="26"/>
          <w:szCs w:val="26"/>
        </w:rPr>
      </w:pPr>
      <w:r w:rsidRPr="00766372">
        <w:rPr>
          <w:rFonts w:ascii="標楷體" w:eastAsia="標楷體" w:hAnsi="標楷體" w:hint="eastAsia"/>
          <w:sz w:val="26"/>
          <w:szCs w:val="26"/>
        </w:rPr>
        <w:t>出版品印製前，有關著作人之認定、著作財產權之歸屬、出版品及其電子檔之授權利用等，應依照著作權法相關規定約定之。</w:t>
      </w:r>
    </w:p>
    <w:p w:rsidR="00615FE9" w:rsidRPr="00766372" w:rsidRDefault="00615FE9" w:rsidP="0004384B">
      <w:pPr>
        <w:pStyle w:val="a3"/>
        <w:numPr>
          <w:ilvl w:val="0"/>
          <w:numId w:val="1"/>
        </w:numPr>
        <w:ind w:leftChars="0" w:left="567" w:hanging="567"/>
        <w:rPr>
          <w:rFonts w:ascii="標楷體" w:eastAsia="標楷體" w:hAnsi="標楷體"/>
          <w:sz w:val="26"/>
          <w:szCs w:val="26"/>
        </w:rPr>
      </w:pPr>
      <w:r w:rsidRPr="00766372">
        <w:rPr>
          <w:rFonts w:ascii="標楷體" w:eastAsia="標楷體" w:hAnsi="標楷體" w:hint="eastAsia"/>
          <w:sz w:val="26"/>
          <w:szCs w:val="26"/>
        </w:rPr>
        <w:t>本處出版品，得與團體、私人合作或委託其出版、發行出版品，並收取合理使用報酬。</w:t>
      </w:r>
    </w:p>
    <w:p w:rsidR="00615FE9" w:rsidRPr="00766372" w:rsidRDefault="0004384B" w:rsidP="0004384B">
      <w:pPr>
        <w:pStyle w:val="a3"/>
        <w:ind w:leftChars="0" w:left="567" w:hanging="567"/>
        <w:rPr>
          <w:rFonts w:ascii="標楷體" w:eastAsia="標楷體" w:hAnsi="標楷體"/>
          <w:sz w:val="26"/>
          <w:szCs w:val="26"/>
        </w:rPr>
      </w:pPr>
      <w:r>
        <w:rPr>
          <w:rFonts w:ascii="標楷體" w:eastAsia="標楷體" w:hAnsi="標楷體" w:hint="eastAsia"/>
          <w:sz w:val="26"/>
          <w:szCs w:val="26"/>
        </w:rPr>
        <w:t xml:space="preserve">    </w:t>
      </w:r>
      <w:r w:rsidR="00615FE9" w:rsidRPr="00766372">
        <w:rPr>
          <w:rFonts w:ascii="標楷體" w:eastAsia="標楷體" w:hAnsi="標楷體" w:hint="eastAsia"/>
          <w:sz w:val="26"/>
          <w:szCs w:val="26"/>
        </w:rPr>
        <w:t>前項報酬以金錢原則，必要時得以等值出版品代替之。</w:t>
      </w:r>
    </w:p>
    <w:p w:rsidR="00615FE9" w:rsidRPr="00766372" w:rsidRDefault="00615FE9" w:rsidP="0004384B">
      <w:pPr>
        <w:pStyle w:val="a3"/>
        <w:numPr>
          <w:ilvl w:val="0"/>
          <w:numId w:val="1"/>
        </w:numPr>
        <w:ind w:leftChars="0" w:left="567" w:hanging="567"/>
        <w:rPr>
          <w:rFonts w:ascii="標楷體" w:eastAsia="標楷體" w:hAnsi="標楷體"/>
          <w:sz w:val="26"/>
          <w:szCs w:val="26"/>
        </w:rPr>
      </w:pPr>
      <w:r w:rsidRPr="00766372">
        <w:rPr>
          <w:rFonts w:ascii="標楷體" w:eastAsia="標楷體" w:hAnsi="標楷體" w:hint="eastAsia"/>
          <w:sz w:val="26"/>
          <w:szCs w:val="26"/>
        </w:rPr>
        <w:t>本處及所屬單位之出版品採購與申請等作業流程，</w:t>
      </w:r>
      <w:proofErr w:type="gramStart"/>
      <w:r w:rsidRPr="00766372">
        <w:rPr>
          <w:rFonts w:ascii="標楷體" w:eastAsia="標楷體" w:hAnsi="標楷體" w:hint="eastAsia"/>
          <w:sz w:val="26"/>
          <w:szCs w:val="26"/>
        </w:rPr>
        <w:t>應加會本</w:t>
      </w:r>
      <w:proofErr w:type="gramEnd"/>
      <w:r w:rsidRPr="00766372">
        <w:rPr>
          <w:rFonts w:ascii="標楷體" w:eastAsia="標楷體" w:hAnsi="標楷體" w:hint="eastAsia"/>
          <w:sz w:val="26"/>
          <w:szCs w:val="26"/>
        </w:rPr>
        <w:t>處專責單位。</w:t>
      </w:r>
    </w:p>
    <w:p w:rsidR="00615FE9" w:rsidRPr="00766372" w:rsidRDefault="00615FE9" w:rsidP="0004384B">
      <w:pPr>
        <w:pStyle w:val="a3"/>
        <w:numPr>
          <w:ilvl w:val="0"/>
          <w:numId w:val="1"/>
        </w:numPr>
        <w:ind w:leftChars="0" w:left="567" w:hanging="567"/>
        <w:rPr>
          <w:rFonts w:ascii="標楷體" w:eastAsia="標楷體" w:hAnsi="標楷體"/>
          <w:sz w:val="26"/>
          <w:szCs w:val="26"/>
        </w:rPr>
      </w:pPr>
      <w:r w:rsidRPr="00766372">
        <w:rPr>
          <w:rFonts w:ascii="標楷體" w:eastAsia="標楷體" w:hAnsi="標楷體" w:hint="eastAsia"/>
          <w:sz w:val="26"/>
          <w:szCs w:val="26"/>
        </w:rPr>
        <w:t>出版品之規格依行政院研究發展考核委員會所定之政府出版品基本形制注意事項辦理。</w:t>
      </w:r>
    </w:p>
    <w:p w:rsidR="00615FE9" w:rsidRPr="00766372" w:rsidRDefault="00615FE9" w:rsidP="0004384B">
      <w:pPr>
        <w:pStyle w:val="a3"/>
        <w:numPr>
          <w:ilvl w:val="0"/>
          <w:numId w:val="1"/>
        </w:numPr>
        <w:ind w:leftChars="0" w:left="567" w:hanging="567"/>
        <w:rPr>
          <w:rFonts w:ascii="標楷體" w:eastAsia="標楷體" w:hAnsi="標楷體"/>
          <w:sz w:val="26"/>
          <w:szCs w:val="26"/>
        </w:rPr>
      </w:pPr>
      <w:r w:rsidRPr="00766372">
        <w:rPr>
          <w:rFonts w:ascii="標楷體" w:eastAsia="標楷體" w:hAnsi="標楷體" w:hint="eastAsia"/>
          <w:sz w:val="26"/>
          <w:szCs w:val="26"/>
        </w:rPr>
        <w:t>印製出版品應同時考量電子化需求，除特殊原因不宜</w:t>
      </w:r>
      <w:proofErr w:type="gramStart"/>
      <w:r w:rsidRPr="00766372">
        <w:rPr>
          <w:rFonts w:ascii="標楷體" w:eastAsia="標楷體" w:hAnsi="標楷體" w:hint="eastAsia"/>
          <w:sz w:val="26"/>
          <w:szCs w:val="26"/>
        </w:rPr>
        <w:t>採</w:t>
      </w:r>
      <w:proofErr w:type="gramEnd"/>
      <w:r w:rsidRPr="00766372">
        <w:rPr>
          <w:rFonts w:ascii="標楷體" w:eastAsia="標楷體" w:hAnsi="標楷體" w:hint="eastAsia"/>
          <w:sz w:val="26"/>
          <w:szCs w:val="26"/>
        </w:rPr>
        <w:t>行電子</w:t>
      </w:r>
      <w:proofErr w:type="gramStart"/>
      <w:r w:rsidRPr="00766372">
        <w:rPr>
          <w:rFonts w:ascii="標楷體" w:eastAsia="標楷體" w:hAnsi="標楷體" w:hint="eastAsia"/>
          <w:sz w:val="26"/>
          <w:szCs w:val="26"/>
        </w:rPr>
        <w:t>檔</w:t>
      </w:r>
      <w:proofErr w:type="gramEnd"/>
      <w:r w:rsidRPr="00766372">
        <w:rPr>
          <w:rFonts w:ascii="標楷體" w:eastAsia="標楷體" w:hAnsi="標楷體" w:hint="eastAsia"/>
          <w:sz w:val="26"/>
          <w:szCs w:val="26"/>
        </w:rPr>
        <w:t>儲存者外，應同時具備電子檔。</w:t>
      </w:r>
      <w:proofErr w:type="gramStart"/>
      <w:r w:rsidRPr="00766372">
        <w:rPr>
          <w:rFonts w:ascii="標楷體" w:eastAsia="標楷體" w:hAnsi="標楷體" w:hint="eastAsia"/>
          <w:sz w:val="26"/>
          <w:szCs w:val="26"/>
        </w:rPr>
        <w:t>電子檔除保留</w:t>
      </w:r>
      <w:proofErr w:type="gramEnd"/>
      <w:r w:rsidRPr="00766372">
        <w:rPr>
          <w:rFonts w:ascii="標楷體" w:eastAsia="標楷體" w:hAnsi="標楷體" w:hint="eastAsia"/>
          <w:sz w:val="26"/>
          <w:szCs w:val="26"/>
        </w:rPr>
        <w:t>原始製作檔案外，並應於招標時委</w:t>
      </w:r>
      <w:proofErr w:type="gramStart"/>
      <w:r w:rsidRPr="00766372">
        <w:rPr>
          <w:rFonts w:ascii="標楷體" w:eastAsia="標楷體" w:hAnsi="標楷體" w:hint="eastAsia"/>
          <w:sz w:val="26"/>
          <w:szCs w:val="26"/>
        </w:rPr>
        <w:t>外轉製其他</w:t>
      </w:r>
      <w:proofErr w:type="gramEnd"/>
      <w:r w:rsidRPr="00766372">
        <w:rPr>
          <w:rFonts w:ascii="標楷體" w:eastAsia="標楷體" w:hAnsi="標楷體" w:hint="eastAsia"/>
          <w:sz w:val="26"/>
          <w:szCs w:val="26"/>
        </w:rPr>
        <w:t>檔案格式，</w:t>
      </w:r>
      <w:proofErr w:type="gramStart"/>
      <w:r w:rsidRPr="00766372">
        <w:rPr>
          <w:rFonts w:ascii="標楷體" w:eastAsia="標楷體" w:hAnsi="標楷體" w:hint="eastAsia"/>
          <w:sz w:val="26"/>
          <w:szCs w:val="26"/>
        </w:rPr>
        <w:t>轉製之</w:t>
      </w:r>
      <w:proofErr w:type="gramEnd"/>
      <w:r w:rsidRPr="00766372">
        <w:rPr>
          <w:rFonts w:ascii="標楷體" w:eastAsia="標楷體" w:hAnsi="標楷體" w:hint="eastAsia"/>
          <w:sz w:val="26"/>
          <w:szCs w:val="26"/>
        </w:rPr>
        <w:t>檔案格式應以可攜式文件檔案格式（以下簡稱PDF檔）為原則。</w:t>
      </w:r>
    </w:p>
    <w:p w:rsidR="00615FE9" w:rsidRPr="00766372" w:rsidRDefault="00615FE9" w:rsidP="0004384B">
      <w:pPr>
        <w:pStyle w:val="a3"/>
        <w:numPr>
          <w:ilvl w:val="0"/>
          <w:numId w:val="1"/>
        </w:numPr>
        <w:ind w:leftChars="0" w:left="567" w:hanging="567"/>
        <w:rPr>
          <w:rFonts w:ascii="標楷體" w:eastAsia="標楷體" w:hAnsi="標楷體"/>
          <w:sz w:val="26"/>
          <w:szCs w:val="26"/>
        </w:rPr>
      </w:pPr>
      <w:r w:rsidRPr="00766372">
        <w:rPr>
          <w:rFonts w:ascii="標楷體" w:eastAsia="標楷體" w:hAnsi="標楷體" w:hint="eastAsia"/>
          <w:sz w:val="26"/>
          <w:szCs w:val="26"/>
        </w:rPr>
        <w:t>本處出版</w:t>
      </w:r>
      <w:proofErr w:type="gramStart"/>
      <w:r w:rsidRPr="00766372">
        <w:rPr>
          <w:rFonts w:ascii="標楷體" w:eastAsia="標楷體" w:hAnsi="標楷體" w:hint="eastAsia"/>
          <w:sz w:val="26"/>
          <w:szCs w:val="26"/>
        </w:rPr>
        <w:t>品需訂</w:t>
      </w:r>
      <w:proofErr w:type="gramEnd"/>
      <w:r w:rsidRPr="00766372">
        <w:rPr>
          <w:rFonts w:ascii="標楷體" w:eastAsia="標楷體" w:hAnsi="標楷體" w:hint="eastAsia"/>
          <w:sz w:val="26"/>
          <w:szCs w:val="26"/>
        </w:rPr>
        <w:t>定售價，價格以印製成本為計算基礎，得視版稅、管銷費用、委託代售費用、倉儲運費及特殊使用目的等因素考量增減之；發行時未定價者，應註記工本費，以供未來轉作銷售之用。</w:t>
      </w:r>
    </w:p>
    <w:p w:rsidR="00615FE9" w:rsidRPr="00766372" w:rsidRDefault="00615FE9" w:rsidP="0004384B">
      <w:pPr>
        <w:pStyle w:val="a3"/>
        <w:numPr>
          <w:ilvl w:val="0"/>
          <w:numId w:val="1"/>
        </w:numPr>
        <w:ind w:leftChars="0" w:left="567" w:hanging="567"/>
        <w:rPr>
          <w:rFonts w:ascii="標楷體" w:eastAsia="標楷體" w:hAnsi="標楷體"/>
          <w:sz w:val="26"/>
          <w:szCs w:val="26"/>
        </w:rPr>
      </w:pPr>
      <w:r w:rsidRPr="00766372">
        <w:rPr>
          <w:rFonts w:ascii="標楷體" w:eastAsia="標楷體" w:hAnsi="標楷體" w:hint="eastAsia"/>
          <w:sz w:val="26"/>
          <w:szCs w:val="26"/>
        </w:rPr>
        <w:t>出版品處理方式</w:t>
      </w:r>
    </w:p>
    <w:p w:rsidR="0004384B" w:rsidRDefault="00615FE9" w:rsidP="0004384B">
      <w:pPr>
        <w:pStyle w:val="a3"/>
        <w:numPr>
          <w:ilvl w:val="0"/>
          <w:numId w:val="2"/>
        </w:numPr>
        <w:ind w:leftChars="0" w:left="567" w:hanging="141"/>
        <w:rPr>
          <w:rFonts w:ascii="標楷體" w:eastAsia="標楷體" w:hAnsi="標楷體"/>
          <w:sz w:val="26"/>
          <w:szCs w:val="26"/>
        </w:rPr>
      </w:pPr>
      <w:r w:rsidRPr="00766372">
        <w:rPr>
          <w:rFonts w:ascii="標楷體" w:eastAsia="標楷體" w:hAnsi="標楷體" w:hint="eastAsia"/>
          <w:sz w:val="26"/>
          <w:szCs w:val="26"/>
        </w:rPr>
        <w:t>本處為作業上之需要，專責單位應建立出版品贈送對象資料</w:t>
      </w:r>
      <w:r w:rsidR="0004384B">
        <w:rPr>
          <w:rFonts w:ascii="標楷體" w:eastAsia="標楷體" w:hAnsi="標楷體" w:hint="eastAsia"/>
          <w:sz w:val="26"/>
          <w:szCs w:val="26"/>
        </w:rPr>
        <w:t xml:space="preserve">  </w:t>
      </w:r>
    </w:p>
    <w:p w:rsidR="0004384B" w:rsidRDefault="0004384B" w:rsidP="0004384B">
      <w:pPr>
        <w:pStyle w:val="a3"/>
        <w:ind w:leftChars="0" w:left="567"/>
        <w:rPr>
          <w:rFonts w:ascii="標楷體" w:eastAsia="標楷體" w:hAnsi="標楷體"/>
          <w:sz w:val="26"/>
          <w:szCs w:val="26"/>
        </w:rPr>
      </w:pPr>
      <w:r>
        <w:rPr>
          <w:rFonts w:ascii="標楷體" w:eastAsia="標楷體" w:hAnsi="標楷體" w:hint="eastAsia"/>
          <w:sz w:val="26"/>
          <w:szCs w:val="26"/>
        </w:rPr>
        <w:t xml:space="preserve">       </w:t>
      </w:r>
      <w:r w:rsidR="00615FE9" w:rsidRPr="00766372">
        <w:rPr>
          <w:rFonts w:ascii="標楷體" w:eastAsia="標楷體" w:hAnsi="標楷體" w:hint="eastAsia"/>
          <w:sz w:val="26"/>
          <w:szCs w:val="26"/>
        </w:rPr>
        <w:t>檔案</w:t>
      </w:r>
      <w:proofErr w:type="gramStart"/>
      <w:r w:rsidR="00615FE9" w:rsidRPr="00766372">
        <w:rPr>
          <w:rFonts w:ascii="標楷體" w:eastAsia="標楷體" w:hAnsi="標楷體" w:hint="eastAsia"/>
          <w:sz w:val="26"/>
          <w:szCs w:val="26"/>
        </w:rPr>
        <w:t>（</w:t>
      </w:r>
      <w:proofErr w:type="gramEnd"/>
      <w:r w:rsidR="00615FE9" w:rsidRPr="00766372">
        <w:rPr>
          <w:rFonts w:ascii="標楷體" w:eastAsia="標楷體" w:hAnsi="標楷體" w:hint="eastAsia"/>
          <w:sz w:val="26"/>
          <w:szCs w:val="26"/>
        </w:rPr>
        <w:t>依個案辦理，並以交通部觀光局與其附屬機關、業務</w:t>
      </w:r>
      <w:r>
        <w:rPr>
          <w:rFonts w:ascii="標楷體" w:eastAsia="標楷體" w:hAnsi="標楷體" w:hint="eastAsia"/>
          <w:sz w:val="26"/>
          <w:szCs w:val="26"/>
        </w:rPr>
        <w:t xml:space="preserve">  </w:t>
      </w:r>
    </w:p>
    <w:p w:rsidR="0004384B" w:rsidRDefault="0004384B" w:rsidP="0004384B">
      <w:pPr>
        <w:pStyle w:val="a3"/>
        <w:ind w:leftChars="0" w:left="567"/>
        <w:rPr>
          <w:rFonts w:ascii="標楷體" w:eastAsia="標楷體" w:hAnsi="標楷體"/>
          <w:sz w:val="26"/>
          <w:szCs w:val="26"/>
        </w:rPr>
      </w:pPr>
      <w:r>
        <w:rPr>
          <w:rFonts w:ascii="標楷體" w:eastAsia="標楷體" w:hAnsi="標楷體" w:hint="eastAsia"/>
          <w:sz w:val="26"/>
          <w:szCs w:val="26"/>
        </w:rPr>
        <w:lastRenderedPageBreak/>
        <w:t xml:space="preserve">       </w:t>
      </w:r>
      <w:r w:rsidR="00615FE9" w:rsidRPr="00766372">
        <w:rPr>
          <w:rFonts w:ascii="標楷體" w:eastAsia="標楷體" w:hAnsi="標楷體" w:hint="eastAsia"/>
          <w:sz w:val="26"/>
          <w:szCs w:val="26"/>
        </w:rPr>
        <w:t>相關之機關、團體、學者專家，以及本 處轄區之各級學校</w:t>
      </w:r>
    </w:p>
    <w:p w:rsidR="0004384B" w:rsidRDefault="0004384B" w:rsidP="0004384B">
      <w:pPr>
        <w:pStyle w:val="a3"/>
        <w:ind w:leftChars="0" w:left="567"/>
        <w:rPr>
          <w:rFonts w:ascii="標楷體" w:eastAsia="標楷體" w:hAnsi="標楷體"/>
          <w:sz w:val="26"/>
          <w:szCs w:val="26"/>
        </w:rPr>
      </w:pPr>
      <w:r>
        <w:rPr>
          <w:rFonts w:ascii="標楷體" w:eastAsia="標楷體" w:hAnsi="標楷體" w:hint="eastAsia"/>
          <w:sz w:val="26"/>
          <w:szCs w:val="26"/>
        </w:rPr>
        <w:t xml:space="preserve">       </w:t>
      </w:r>
      <w:r w:rsidR="00615FE9" w:rsidRPr="00766372">
        <w:rPr>
          <w:rFonts w:ascii="標楷體" w:eastAsia="標楷體" w:hAnsi="標楷體" w:hint="eastAsia"/>
          <w:sz w:val="26"/>
          <w:szCs w:val="26"/>
        </w:rPr>
        <w:t>為原則；總數量以五百本為限</w:t>
      </w:r>
      <w:proofErr w:type="gramStart"/>
      <w:r w:rsidR="00615FE9" w:rsidRPr="00766372">
        <w:rPr>
          <w:rFonts w:ascii="標楷體" w:eastAsia="標楷體" w:hAnsi="標楷體" w:hint="eastAsia"/>
          <w:sz w:val="26"/>
          <w:szCs w:val="26"/>
        </w:rPr>
        <w:t>）</w:t>
      </w:r>
      <w:proofErr w:type="gramEnd"/>
      <w:r w:rsidR="00615FE9" w:rsidRPr="00766372">
        <w:rPr>
          <w:rFonts w:ascii="標楷體" w:eastAsia="標楷體" w:hAnsi="標楷體" w:hint="eastAsia"/>
          <w:sz w:val="26"/>
          <w:szCs w:val="26"/>
        </w:rPr>
        <w:t>。</w:t>
      </w:r>
      <w:proofErr w:type="gramStart"/>
      <w:r w:rsidR="00615FE9" w:rsidRPr="00766372">
        <w:rPr>
          <w:rFonts w:ascii="標楷體" w:eastAsia="標楷體" w:hAnsi="標楷體" w:hint="eastAsia"/>
          <w:sz w:val="26"/>
          <w:szCs w:val="26"/>
        </w:rPr>
        <w:t>出版品編印</w:t>
      </w:r>
      <w:proofErr w:type="gramEnd"/>
      <w:r w:rsidR="00615FE9" w:rsidRPr="00766372">
        <w:rPr>
          <w:rFonts w:ascii="標楷體" w:eastAsia="標楷體" w:hAnsi="標楷體" w:hint="eastAsia"/>
          <w:sz w:val="26"/>
          <w:szCs w:val="26"/>
        </w:rPr>
        <w:t>完成後，由專</w:t>
      </w:r>
    </w:p>
    <w:p w:rsidR="0004384B" w:rsidRDefault="0004384B" w:rsidP="0004384B">
      <w:pPr>
        <w:pStyle w:val="a3"/>
        <w:ind w:leftChars="0" w:left="567"/>
        <w:rPr>
          <w:rFonts w:ascii="標楷體" w:eastAsia="標楷體" w:hAnsi="標楷體"/>
          <w:sz w:val="26"/>
          <w:szCs w:val="26"/>
        </w:rPr>
      </w:pPr>
      <w:r>
        <w:rPr>
          <w:rFonts w:ascii="標楷體" w:eastAsia="標楷體" w:hAnsi="標楷體" w:hint="eastAsia"/>
          <w:sz w:val="26"/>
          <w:szCs w:val="26"/>
        </w:rPr>
        <w:t xml:space="preserve">       </w:t>
      </w:r>
      <w:proofErr w:type="gramStart"/>
      <w:r w:rsidR="00615FE9" w:rsidRPr="00766372">
        <w:rPr>
          <w:rFonts w:ascii="標楷體" w:eastAsia="標楷體" w:hAnsi="標楷體" w:hint="eastAsia"/>
          <w:sz w:val="26"/>
          <w:szCs w:val="26"/>
        </w:rPr>
        <w:t>責</w:t>
      </w:r>
      <w:proofErr w:type="gramEnd"/>
      <w:r w:rsidR="00615FE9" w:rsidRPr="00766372">
        <w:rPr>
          <w:rFonts w:ascii="標楷體" w:eastAsia="標楷體" w:hAnsi="標楷體" w:hint="eastAsia"/>
          <w:sz w:val="26"/>
          <w:szCs w:val="26"/>
        </w:rPr>
        <w:t>單位或印製商統一依贈送清單寄發，剩餘出版品由專責單</w:t>
      </w:r>
      <w:r>
        <w:rPr>
          <w:rFonts w:ascii="標楷體" w:eastAsia="標楷體" w:hAnsi="標楷體" w:hint="eastAsia"/>
          <w:sz w:val="26"/>
          <w:szCs w:val="26"/>
        </w:rPr>
        <w:t xml:space="preserve"> </w:t>
      </w:r>
    </w:p>
    <w:p w:rsidR="00615FE9" w:rsidRPr="00766372" w:rsidRDefault="0004384B" w:rsidP="0004384B">
      <w:pPr>
        <w:pStyle w:val="a3"/>
        <w:ind w:leftChars="0" w:left="567"/>
        <w:rPr>
          <w:rFonts w:ascii="標楷體" w:eastAsia="標楷體" w:hAnsi="標楷體"/>
          <w:sz w:val="26"/>
          <w:szCs w:val="26"/>
        </w:rPr>
      </w:pPr>
      <w:r>
        <w:rPr>
          <w:rFonts w:ascii="標楷體" w:eastAsia="標楷體" w:hAnsi="標楷體" w:hint="eastAsia"/>
          <w:sz w:val="26"/>
          <w:szCs w:val="26"/>
        </w:rPr>
        <w:t xml:space="preserve">       </w:t>
      </w:r>
      <w:r w:rsidR="00615FE9" w:rsidRPr="00766372">
        <w:rPr>
          <w:rFonts w:ascii="標楷體" w:eastAsia="標楷體" w:hAnsi="標楷體" w:hint="eastAsia"/>
          <w:sz w:val="26"/>
          <w:szCs w:val="26"/>
        </w:rPr>
        <w:t>位統一管控。</w:t>
      </w:r>
    </w:p>
    <w:p w:rsidR="0004384B" w:rsidRDefault="00615FE9" w:rsidP="0004384B">
      <w:pPr>
        <w:pStyle w:val="a3"/>
        <w:numPr>
          <w:ilvl w:val="0"/>
          <w:numId w:val="2"/>
        </w:numPr>
        <w:ind w:leftChars="0"/>
        <w:rPr>
          <w:rFonts w:ascii="標楷體" w:eastAsia="標楷體" w:hAnsi="標楷體"/>
          <w:sz w:val="26"/>
          <w:szCs w:val="26"/>
        </w:rPr>
      </w:pPr>
      <w:r w:rsidRPr="0004384B">
        <w:rPr>
          <w:rFonts w:ascii="標楷體" w:eastAsia="標楷體" w:hAnsi="標楷體" w:hint="eastAsia"/>
          <w:sz w:val="26"/>
          <w:szCs w:val="26"/>
        </w:rPr>
        <w:t>本處出版品除寄存行政院研考會及國家圖書館各二份，行政</w:t>
      </w:r>
      <w:r w:rsidR="0004384B">
        <w:rPr>
          <w:rFonts w:ascii="標楷體" w:eastAsia="標楷體" w:hAnsi="標楷體" w:hint="eastAsia"/>
          <w:sz w:val="26"/>
          <w:szCs w:val="26"/>
        </w:rPr>
        <w:t xml:space="preserve">   </w:t>
      </w:r>
    </w:p>
    <w:p w:rsidR="0004384B" w:rsidRDefault="0004384B" w:rsidP="0004384B">
      <w:pPr>
        <w:pStyle w:val="a3"/>
        <w:ind w:leftChars="0" w:left="1200"/>
        <w:rPr>
          <w:rFonts w:ascii="標楷體" w:eastAsia="標楷體" w:hAnsi="標楷體"/>
          <w:sz w:val="26"/>
          <w:szCs w:val="26"/>
        </w:rPr>
      </w:pPr>
      <w:r>
        <w:rPr>
          <w:rFonts w:ascii="標楷體" w:eastAsia="標楷體" w:hAnsi="標楷體" w:hint="eastAsia"/>
          <w:sz w:val="26"/>
          <w:szCs w:val="26"/>
        </w:rPr>
        <w:t xml:space="preserve">  </w:t>
      </w:r>
      <w:r w:rsidR="00615FE9" w:rsidRPr="0004384B">
        <w:rPr>
          <w:rFonts w:ascii="標楷體" w:eastAsia="標楷體" w:hAnsi="標楷體" w:hint="eastAsia"/>
          <w:sz w:val="26"/>
          <w:szCs w:val="26"/>
        </w:rPr>
        <w:t>院秘書</w:t>
      </w:r>
      <w:r w:rsidR="00615FE9" w:rsidRPr="00766372">
        <w:rPr>
          <w:rFonts w:ascii="標楷體" w:eastAsia="標楷體" w:hAnsi="標楷體" w:hint="eastAsia"/>
          <w:sz w:val="26"/>
          <w:szCs w:val="26"/>
        </w:rPr>
        <w:t>處及立法院國會圖書館各一份，觀光局旅遊服務中心</w:t>
      </w:r>
      <w:r>
        <w:rPr>
          <w:rFonts w:ascii="標楷體" w:eastAsia="標楷體" w:hAnsi="標楷體" w:hint="eastAsia"/>
          <w:sz w:val="26"/>
          <w:szCs w:val="26"/>
        </w:rPr>
        <w:t xml:space="preserve"> </w:t>
      </w:r>
    </w:p>
    <w:p w:rsidR="0004384B" w:rsidRDefault="0004384B" w:rsidP="0004384B">
      <w:pPr>
        <w:pStyle w:val="a3"/>
        <w:ind w:leftChars="0" w:left="1200"/>
        <w:rPr>
          <w:rFonts w:ascii="標楷體" w:eastAsia="標楷體" w:hAnsi="標楷體"/>
          <w:sz w:val="26"/>
          <w:szCs w:val="26"/>
        </w:rPr>
      </w:pPr>
      <w:r>
        <w:rPr>
          <w:rFonts w:ascii="標楷體" w:eastAsia="標楷體" w:hAnsi="標楷體" w:hint="eastAsia"/>
          <w:sz w:val="26"/>
          <w:szCs w:val="26"/>
        </w:rPr>
        <w:t xml:space="preserve">  </w:t>
      </w:r>
      <w:r w:rsidR="00615FE9" w:rsidRPr="00766372">
        <w:rPr>
          <w:rFonts w:ascii="標楷體" w:eastAsia="標楷體" w:hAnsi="標楷體" w:hint="eastAsia"/>
          <w:sz w:val="26"/>
          <w:szCs w:val="26"/>
        </w:rPr>
        <w:t>六份外，並需依政府出版品寄存服務作業規定自行寄送出版</w:t>
      </w:r>
      <w:r>
        <w:rPr>
          <w:rFonts w:ascii="標楷體" w:eastAsia="標楷體" w:hAnsi="標楷體" w:hint="eastAsia"/>
          <w:sz w:val="26"/>
          <w:szCs w:val="26"/>
        </w:rPr>
        <w:t xml:space="preserve"> </w:t>
      </w:r>
    </w:p>
    <w:p w:rsidR="00615FE9" w:rsidRPr="00766372" w:rsidRDefault="0004384B" w:rsidP="0004384B">
      <w:pPr>
        <w:pStyle w:val="a3"/>
        <w:ind w:leftChars="0" w:left="1200"/>
        <w:rPr>
          <w:rFonts w:ascii="標楷體" w:eastAsia="標楷體" w:hAnsi="標楷體"/>
          <w:sz w:val="26"/>
          <w:szCs w:val="26"/>
        </w:rPr>
      </w:pPr>
      <w:r>
        <w:rPr>
          <w:rFonts w:ascii="標楷體" w:eastAsia="標楷體" w:hAnsi="標楷體" w:hint="eastAsia"/>
          <w:sz w:val="26"/>
          <w:szCs w:val="26"/>
        </w:rPr>
        <w:t xml:space="preserve">  </w:t>
      </w:r>
      <w:proofErr w:type="gramStart"/>
      <w:r w:rsidR="00615FE9" w:rsidRPr="00766372">
        <w:rPr>
          <w:rFonts w:ascii="標楷體" w:eastAsia="標楷體" w:hAnsi="標楷體" w:hint="eastAsia"/>
          <w:sz w:val="26"/>
          <w:szCs w:val="26"/>
        </w:rPr>
        <w:t>品至指定</w:t>
      </w:r>
      <w:proofErr w:type="gramEnd"/>
      <w:r w:rsidR="00615FE9" w:rsidRPr="00766372">
        <w:rPr>
          <w:rFonts w:ascii="標楷體" w:eastAsia="標楷體" w:hAnsi="標楷體" w:hint="eastAsia"/>
          <w:sz w:val="26"/>
          <w:szCs w:val="26"/>
        </w:rPr>
        <w:t>圖書館，辦理出版品寄存服務。</w:t>
      </w:r>
    </w:p>
    <w:p w:rsidR="0004384B" w:rsidRDefault="00615FE9" w:rsidP="0004384B">
      <w:pPr>
        <w:pStyle w:val="a3"/>
        <w:numPr>
          <w:ilvl w:val="0"/>
          <w:numId w:val="1"/>
        </w:numPr>
        <w:ind w:leftChars="0" w:left="567" w:hanging="567"/>
        <w:rPr>
          <w:rFonts w:ascii="標楷體" w:eastAsia="標楷體" w:hAnsi="標楷體"/>
          <w:sz w:val="26"/>
          <w:szCs w:val="26"/>
        </w:rPr>
      </w:pPr>
      <w:r w:rsidRPr="00766372">
        <w:rPr>
          <w:rFonts w:ascii="標楷體" w:eastAsia="標楷體" w:hAnsi="標楷體" w:hint="eastAsia"/>
          <w:sz w:val="26"/>
          <w:szCs w:val="26"/>
        </w:rPr>
        <w:t>本處出版品應依政府出版品銷售作業規定，自行定價銷售或委託</w:t>
      </w:r>
      <w:r w:rsidR="0004384B">
        <w:rPr>
          <w:rFonts w:ascii="標楷體" w:eastAsia="標楷體" w:hAnsi="標楷體" w:hint="eastAsia"/>
          <w:sz w:val="26"/>
          <w:szCs w:val="26"/>
        </w:rPr>
        <w:t xml:space="preserve"> </w:t>
      </w:r>
    </w:p>
    <w:p w:rsidR="0004384B" w:rsidRDefault="0004384B" w:rsidP="0004384B">
      <w:pPr>
        <w:pStyle w:val="a3"/>
        <w:ind w:leftChars="0" w:left="567"/>
        <w:rPr>
          <w:rFonts w:ascii="標楷體" w:eastAsia="標楷體" w:hAnsi="標楷體"/>
          <w:sz w:val="26"/>
          <w:szCs w:val="26"/>
        </w:rPr>
      </w:pPr>
      <w:r>
        <w:rPr>
          <w:rFonts w:ascii="標楷體" w:eastAsia="標楷體" w:hAnsi="標楷體" w:hint="eastAsia"/>
          <w:sz w:val="26"/>
          <w:szCs w:val="26"/>
        </w:rPr>
        <w:t xml:space="preserve">   </w:t>
      </w:r>
      <w:r w:rsidR="00615FE9" w:rsidRPr="00766372">
        <w:rPr>
          <w:rFonts w:ascii="標楷體" w:eastAsia="標楷體" w:hAnsi="標楷體" w:hint="eastAsia"/>
          <w:sz w:val="26"/>
          <w:szCs w:val="26"/>
        </w:rPr>
        <w:t>代售，其委託代售費用不得超過售價百分之四十之代售費用；並</w:t>
      </w:r>
      <w:r>
        <w:rPr>
          <w:rFonts w:ascii="標楷體" w:eastAsia="標楷體" w:hAnsi="標楷體" w:hint="eastAsia"/>
          <w:sz w:val="26"/>
          <w:szCs w:val="26"/>
        </w:rPr>
        <w:t xml:space="preserve"> </w:t>
      </w:r>
    </w:p>
    <w:p w:rsidR="0004384B" w:rsidRDefault="0004384B" w:rsidP="0004384B">
      <w:pPr>
        <w:pStyle w:val="a3"/>
        <w:ind w:leftChars="0" w:left="567"/>
        <w:rPr>
          <w:rFonts w:ascii="標楷體" w:eastAsia="標楷體" w:hAnsi="標楷體"/>
          <w:sz w:val="26"/>
          <w:szCs w:val="26"/>
        </w:rPr>
      </w:pPr>
      <w:r>
        <w:rPr>
          <w:rFonts w:ascii="標楷體" w:eastAsia="標楷體" w:hAnsi="標楷體" w:hint="eastAsia"/>
          <w:sz w:val="26"/>
          <w:szCs w:val="26"/>
        </w:rPr>
        <w:t xml:space="preserve">   </w:t>
      </w:r>
      <w:r w:rsidR="00615FE9" w:rsidRPr="00766372">
        <w:rPr>
          <w:rFonts w:ascii="標楷體" w:eastAsia="標楷體" w:hAnsi="標楷體" w:hint="eastAsia"/>
          <w:sz w:val="26"/>
          <w:szCs w:val="26"/>
        </w:rPr>
        <w:t>需送研考會洽訂之政府出版品展售門市統籌展售，販售所得應繳</w:t>
      </w:r>
    </w:p>
    <w:p w:rsidR="0004384B" w:rsidRDefault="0004384B" w:rsidP="0004384B">
      <w:pPr>
        <w:pStyle w:val="a3"/>
        <w:ind w:leftChars="0" w:left="567"/>
        <w:rPr>
          <w:rFonts w:ascii="標楷體" w:eastAsia="標楷體" w:hAnsi="標楷體"/>
          <w:sz w:val="26"/>
          <w:szCs w:val="26"/>
        </w:rPr>
      </w:pPr>
      <w:r>
        <w:rPr>
          <w:rFonts w:ascii="標楷體" w:eastAsia="標楷體" w:hAnsi="標楷體" w:hint="eastAsia"/>
          <w:sz w:val="26"/>
          <w:szCs w:val="26"/>
        </w:rPr>
        <w:t xml:space="preserve">   </w:t>
      </w:r>
      <w:r w:rsidR="00615FE9" w:rsidRPr="00766372">
        <w:rPr>
          <w:rFonts w:ascii="標楷體" w:eastAsia="標楷體" w:hAnsi="標楷體" w:hint="eastAsia"/>
          <w:sz w:val="26"/>
          <w:szCs w:val="26"/>
        </w:rPr>
        <w:t>交國庫。本處不得以任何方式在政府出版品販售獲取私人利益，</w:t>
      </w:r>
    </w:p>
    <w:p w:rsidR="00615FE9" w:rsidRPr="00766372" w:rsidRDefault="0004384B" w:rsidP="0004384B">
      <w:pPr>
        <w:pStyle w:val="a3"/>
        <w:ind w:leftChars="0" w:left="567"/>
        <w:rPr>
          <w:rFonts w:ascii="標楷體" w:eastAsia="標楷體" w:hAnsi="標楷體"/>
          <w:sz w:val="26"/>
          <w:szCs w:val="26"/>
        </w:rPr>
      </w:pPr>
      <w:r>
        <w:rPr>
          <w:rFonts w:ascii="標楷體" w:eastAsia="標楷體" w:hAnsi="標楷體" w:hint="eastAsia"/>
          <w:sz w:val="26"/>
          <w:szCs w:val="26"/>
        </w:rPr>
        <w:t xml:space="preserve">   </w:t>
      </w:r>
      <w:r w:rsidR="00615FE9" w:rsidRPr="00766372">
        <w:rPr>
          <w:rFonts w:ascii="標楷體" w:eastAsia="標楷體" w:hAnsi="標楷體" w:hint="eastAsia"/>
          <w:sz w:val="26"/>
          <w:szCs w:val="26"/>
        </w:rPr>
        <w:t>一律繳庫歸公。</w:t>
      </w:r>
    </w:p>
    <w:p w:rsidR="0004384B" w:rsidRDefault="00615FE9" w:rsidP="0004384B">
      <w:pPr>
        <w:pStyle w:val="a3"/>
        <w:numPr>
          <w:ilvl w:val="0"/>
          <w:numId w:val="1"/>
        </w:numPr>
        <w:ind w:leftChars="0" w:left="567" w:hanging="567"/>
        <w:rPr>
          <w:rFonts w:ascii="標楷體" w:eastAsia="標楷體" w:hAnsi="標楷體"/>
          <w:sz w:val="26"/>
          <w:szCs w:val="26"/>
        </w:rPr>
      </w:pPr>
      <w:r w:rsidRPr="00766372">
        <w:rPr>
          <w:rFonts w:ascii="標楷體" w:eastAsia="標楷體" w:hAnsi="標楷體" w:hint="eastAsia"/>
          <w:sz w:val="26"/>
          <w:szCs w:val="26"/>
        </w:rPr>
        <w:t>規劃自行銷售出版品管道時，應依據政府採購法規定辦理。委外</w:t>
      </w:r>
    </w:p>
    <w:p w:rsidR="0004384B" w:rsidRDefault="0004384B" w:rsidP="0004384B">
      <w:pPr>
        <w:pStyle w:val="a3"/>
        <w:ind w:leftChars="0" w:left="567"/>
        <w:rPr>
          <w:rFonts w:ascii="標楷體" w:eastAsia="標楷體" w:hAnsi="標楷體"/>
          <w:sz w:val="26"/>
          <w:szCs w:val="26"/>
        </w:rPr>
      </w:pPr>
      <w:r>
        <w:rPr>
          <w:rFonts w:ascii="標楷體" w:eastAsia="標楷體" w:hAnsi="標楷體" w:hint="eastAsia"/>
          <w:sz w:val="26"/>
          <w:szCs w:val="26"/>
        </w:rPr>
        <w:t xml:space="preserve">   </w:t>
      </w:r>
      <w:r w:rsidR="00615FE9" w:rsidRPr="00766372">
        <w:rPr>
          <w:rFonts w:ascii="標楷體" w:eastAsia="標楷體" w:hAnsi="標楷體" w:hint="eastAsia"/>
          <w:sz w:val="26"/>
          <w:szCs w:val="26"/>
        </w:rPr>
        <w:t>招商辦理銷售業務時，如以公開評選或最有利標決標方式，選擇</w:t>
      </w:r>
      <w:r>
        <w:rPr>
          <w:rFonts w:ascii="標楷體" w:eastAsia="標楷體" w:hAnsi="標楷體" w:hint="eastAsia"/>
          <w:sz w:val="26"/>
          <w:szCs w:val="26"/>
        </w:rPr>
        <w:t xml:space="preserve"> </w:t>
      </w:r>
    </w:p>
    <w:p w:rsidR="0004384B" w:rsidRDefault="0004384B" w:rsidP="0004384B">
      <w:pPr>
        <w:pStyle w:val="a3"/>
        <w:ind w:leftChars="0" w:left="567"/>
        <w:rPr>
          <w:rFonts w:ascii="標楷體" w:eastAsia="標楷體" w:hAnsi="標楷體"/>
          <w:sz w:val="26"/>
          <w:szCs w:val="26"/>
        </w:rPr>
      </w:pPr>
      <w:r>
        <w:rPr>
          <w:rFonts w:ascii="標楷體" w:eastAsia="標楷體" w:hAnsi="標楷體" w:hint="eastAsia"/>
          <w:sz w:val="26"/>
          <w:szCs w:val="26"/>
        </w:rPr>
        <w:t xml:space="preserve">   </w:t>
      </w:r>
      <w:r w:rsidR="00615FE9" w:rsidRPr="00766372">
        <w:rPr>
          <w:rFonts w:ascii="標楷體" w:eastAsia="標楷體" w:hAnsi="標楷體" w:hint="eastAsia"/>
          <w:sz w:val="26"/>
          <w:szCs w:val="26"/>
        </w:rPr>
        <w:t>最符合銷售服務需求廠商時，委託代售之代售酬金得不受出版品</w:t>
      </w:r>
    </w:p>
    <w:p w:rsidR="0004384B" w:rsidRDefault="0004384B" w:rsidP="0004384B">
      <w:pPr>
        <w:pStyle w:val="a3"/>
        <w:ind w:leftChars="0" w:left="567"/>
        <w:rPr>
          <w:rFonts w:ascii="標楷體" w:eastAsia="標楷體" w:hAnsi="標楷體"/>
          <w:sz w:val="26"/>
          <w:szCs w:val="26"/>
        </w:rPr>
      </w:pPr>
      <w:r>
        <w:rPr>
          <w:rFonts w:ascii="標楷體" w:eastAsia="標楷體" w:hAnsi="標楷體" w:hint="eastAsia"/>
          <w:sz w:val="26"/>
          <w:szCs w:val="26"/>
        </w:rPr>
        <w:t xml:space="preserve">   </w:t>
      </w:r>
      <w:r w:rsidR="00615FE9" w:rsidRPr="00766372">
        <w:rPr>
          <w:rFonts w:ascii="標楷體" w:eastAsia="標楷體" w:hAnsi="標楷體" w:hint="eastAsia"/>
          <w:sz w:val="26"/>
          <w:szCs w:val="26"/>
        </w:rPr>
        <w:t>定價百分之四十限制之規定，由雙方視實際業務需要，議定代售</w:t>
      </w:r>
      <w:r>
        <w:rPr>
          <w:rFonts w:ascii="標楷體" w:eastAsia="標楷體" w:hAnsi="標楷體" w:hint="eastAsia"/>
          <w:sz w:val="26"/>
          <w:szCs w:val="26"/>
        </w:rPr>
        <w:t xml:space="preserve"> </w:t>
      </w:r>
    </w:p>
    <w:p w:rsidR="00615FE9" w:rsidRPr="00766372" w:rsidRDefault="0004384B" w:rsidP="0004384B">
      <w:pPr>
        <w:pStyle w:val="a3"/>
        <w:ind w:leftChars="0" w:left="567"/>
        <w:rPr>
          <w:rFonts w:ascii="標楷體" w:eastAsia="標楷體" w:hAnsi="標楷體"/>
          <w:sz w:val="26"/>
          <w:szCs w:val="26"/>
        </w:rPr>
      </w:pPr>
      <w:r>
        <w:rPr>
          <w:rFonts w:ascii="標楷體" w:eastAsia="標楷體" w:hAnsi="標楷體" w:hint="eastAsia"/>
          <w:sz w:val="26"/>
          <w:szCs w:val="26"/>
        </w:rPr>
        <w:t xml:space="preserve">   </w:t>
      </w:r>
      <w:r w:rsidR="00615FE9" w:rsidRPr="00766372">
        <w:rPr>
          <w:rFonts w:ascii="標楷體" w:eastAsia="標楷體" w:hAnsi="標楷體" w:hint="eastAsia"/>
          <w:sz w:val="26"/>
          <w:szCs w:val="26"/>
        </w:rPr>
        <w:t>酬金金額，規範於合約中。</w:t>
      </w:r>
    </w:p>
    <w:p w:rsidR="0004384B" w:rsidRDefault="00615FE9" w:rsidP="0004384B">
      <w:pPr>
        <w:pStyle w:val="a3"/>
        <w:numPr>
          <w:ilvl w:val="0"/>
          <w:numId w:val="1"/>
        </w:numPr>
        <w:ind w:leftChars="0" w:left="567" w:hanging="567"/>
        <w:rPr>
          <w:rFonts w:ascii="標楷體" w:eastAsia="標楷體" w:hAnsi="標楷體"/>
          <w:sz w:val="26"/>
          <w:szCs w:val="26"/>
        </w:rPr>
      </w:pPr>
      <w:r w:rsidRPr="00766372">
        <w:rPr>
          <w:rFonts w:ascii="標楷體" w:eastAsia="標楷體" w:hAnsi="標楷體" w:hint="eastAsia"/>
          <w:sz w:val="26"/>
          <w:szCs w:val="26"/>
        </w:rPr>
        <w:t>檢送出版品時應填具出版品委託統籌展售清單乙式二份，一份機</w:t>
      </w:r>
    </w:p>
    <w:p w:rsidR="0004384B" w:rsidRDefault="0004384B" w:rsidP="0004384B">
      <w:pPr>
        <w:pStyle w:val="a3"/>
        <w:ind w:leftChars="0" w:left="567"/>
        <w:rPr>
          <w:rFonts w:ascii="標楷體" w:eastAsia="標楷體" w:hAnsi="標楷體"/>
          <w:sz w:val="26"/>
          <w:szCs w:val="26"/>
        </w:rPr>
      </w:pPr>
      <w:r>
        <w:rPr>
          <w:rFonts w:ascii="標楷體" w:eastAsia="標楷體" w:hAnsi="標楷體" w:hint="eastAsia"/>
          <w:sz w:val="26"/>
          <w:szCs w:val="26"/>
        </w:rPr>
        <w:t xml:space="preserve">   </w:t>
      </w:r>
      <w:r w:rsidR="00615FE9" w:rsidRPr="00766372">
        <w:rPr>
          <w:rFonts w:ascii="標楷體" w:eastAsia="標楷體" w:hAnsi="標楷體" w:hint="eastAsia"/>
          <w:sz w:val="26"/>
          <w:szCs w:val="26"/>
        </w:rPr>
        <w:t>關留存備查，一份連同出版品送交展售門</w:t>
      </w:r>
      <w:proofErr w:type="gramStart"/>
      <w:r w:rsidR="00615FE9" w:rsidRPr="00766372">
        <w:rPr>
          <w:rFonts w:ascii="標楷體" w:eastAsia="標楷體" w:hAnsi="標楷體" w:hint="eastAsia"/>
          <w:sz w:val="26"/>
          <w:szCs w:val="26"/>
        </w:rPr>
        <w:t>巿</w:t>
      </w:r>
      <w:proofErr w:type="gramEnd"/>
      <w:r w:rsidR="00615FE9" w:rsidRPr="00766372">
        <w:rPr>
          <w:rFonts w:ascii="標楷體" w:eastAsia="標楷體" w:hAnsi="標楷體" w:hint="eastAsia"/>
          <w:sz w:val="26"/>
          <w:szCs w:val="26"/>
        </w:rPr>
        <w:t>，並由門</w:t>
      </w:r>
      <w:proofErr w:type="gramStart"/>
      <w:r w:rsidR="00615FE9" w:rsidRPr="00766372">
        <w:rPr>
          <w:rFonts w:ascii="標楷體" w:eastAsia="標楷體" w:hAnsi="標楷體" w:hint="eastAsia"/>
          <w:sz w:val="26"/>
          <w:szCs w:val="26"/>
        </w:rPr>
        <w:t>巿於貨</w:t>
      </w:r>
      <w:proofErr w:type="gramEnd"/>
      <w:r w:rsidR="00615FE9" w:rsidRPr="00766372">
        <w:rPr>
          <w:rFonts w:ascii="標楷體" w:eastAsia="標楷體" w:hAnsi="標楷體" w:hint="eastAsia"/>
          <w:sz w:val="26"/>
          <w:szCs w:val="26"/>
        </w:rPr>
        <w:t>到簽</w:t>
      </w:r>
    </w:p>
    <w:p w:rsidR="0004384B" w:rsidRDefault="0004384B" w:rsidP="0004384B">
      <w:pPr>
        <w:pStyle w:val="a3"/>
        <w:ind w:leftChars="0" w:left="567"/>
        <w:rPr>
          <w:rFonts w:ascii="標楷體" w:eastAsia="標楷體" w:hAnsi="標楷體"/>
          <w:sz w:val="26"/>
          <w:szCs w:val="26"/>
        </w:rPr>
      </w:pPr>
      <w:r>
        <w:rPr>
          <w:rFonts w:ascii="標楷體" w:eastAsia="標楷體" w:hAnsi="標楷體" w:hint="eastAsia"/>
          <w:sz w:val="26"/>
          <w:szCs w:val="26"/>
        </w:rPr>
        <w:t xml:space="preserve">   </w:t>
      </w:r>
      <w:r w:rsidR="00615FE9" w:rsidRPr="00766372">
        <w:rPr>
          <w:rFonts w:ascii="標楷體" w:eastAsia="標楷體" w:hAnsi="標楷體" w:hint="eastAsia"/>
          <w:sz w:val="26"/>
          <w:szCs w:val="26"/>
        </w:rPr>
        <w:t>收回傳，以供核帳。展售門</w:t>
      </w:r>
      <w:proofErr w:type="gramStart"/>
      <w:r w:rsidR="00615FE9" w:rsidRPr="00766372">
        <w:rPr>
          <w:rFonts w:ascii="標楷體" w:eastAsia="標楷體" w:hAnsi="標楷體" w:hint="eastAsia"/>
          <w:sz w:val="26"/>
          <w:szCs w:val="26"/>
        </w:rPr>
        <w:t>巿</w:t>
      </w:r>
      <w:proofErr w:type="gramEnd"/>
      <w:r w:rsidR="00615FE9" w:rsidRPr="00766372">
        <w:rPr>
          <w:rFonts w:ascii="標楷體" w:eastAsia="標楷體" w:hAnsi="標楷體" w:hint="eastAsia"/>
          <w:sz w:val="26"/>
          <w:szCs w:val="26"/>
        </w:rPr>
        <w:t>於每年六月、十二月依實際銷售數</w:t>
      </w:r>
      <w:r>
        <w:rPr>
          <w:rFonts w:ascii="標楷體" w:eastAsia="標楷體" w:hAnsi="標楷體" w:hint="eastAsia"/>
          <w:sz w:val="26"/>
          <w:szCs w:val="26"/>
        </w:rPr>
        <w:t xml:space="preserve"> </w:t>
      </w:r>
    </w:p>
    <w:p w:rsidR="00615FE9" w:rsidRPr="00766372" w:rsidRDefault="0004384B" w:rsidP="0004384B">
      <w:pPr>
        <w:pStyle w:val="a3"/>
        <w:ind w:leftChars="0" w:left="567"/>
        <w:rPr>
          <w:rFonts w:ascii="標楷體" w:eastAsia="標楷體" w:hAnsi="標楷體"/>
          <w:sz w:val="26"/>
          <w:szCs w:val="26"/>
        </w:rPr>
      </w:pPr>
      <w:r>
        <w:rPr>
          <w:rFonts w:ascii="標楷體" w:eastAsia="標楷體" w:hAnsi="標楷體" w:hint="eastAsia"/>
          <w:sz w:val="26"/>
          <w:szCs w:val="26"/>
        </w:rPr>
        <w:t xml:space="preserve">   </w:t>
      </w:r>
      <w:r w:rsidR="00615FE9" w:rsidRPr="00766372">
        <w:rPr>
          <w:rFonts w:ascii="標楷體" w:eastAsia="標楷體" w:hAnsi="標楷體" w:hint="eastAsia"/>
          <w:sz w:val="26"/>
          <w:szCs w:val="26"/>
        </w:rPr>
        <w:t>量製作銷售結帳清單結</w:t>
      </w:r>
      <w:proofErr w:type="gramStart"/>
      <w:r w:rsidR="00615FE9" w:rsidRPr="00766372">
        <w:rPr>
          <w:rFonts w:ascii="標楷體" w:eastAsia="標楷體" w:hAnsi="標楷體" w:hint="eastAsia"/>
          <w:sz w:val="26"/>
          <w:szCs w:val="26"/>
        </w:rPr>
        <w:t>付帳</w:t>
      </w:r>
      <w:proofErr w:type="gramEnd"/>
      <w:r w:rsidR="00615FE9" w:rsidRPr="00766372">
        <w:rPr>
          <w:rFonts w:ascii="標楷體" w:eastAsia="標楷體" w:hAnsi="標楷體" w:hint="eastAsia"/>
          <w:sz w:val="26"/>
          <w:szCs w:val="26"/>
        </w:rPr>
        <w:t>款。</w:t>
      </w:r>
    </w:p>
    <w:p w:rsidR="0004384B" w:rsidRDefault="00615FE9" w:rsidP="0004384B">
      <w:pPr>
        <w:pStyle w:val="a3"/>
        <w:numPr>
          <w:ilvl w:val="0"/>
          <w:numId w:val="1"/>
        </w:numPr>
        <w:ind w:leftChars="0" w:left="567" w:hanging="567"/>
        <w:rPr>
          <w:rFonts w:ascii="標楷體" w:eastAsia="標楷體" w:hAnsi="標楷體"/>
          <w:sz w:val="26"/>
          <w:szCs w:val="26"/>
        </w:rPr>
      </w:pPr>
      <w:r w:rsidRPr="00766372">
        <w:rPr>
          <w:rFonts w:ascii="標楷體" w:eastAsia="標楷體" w:hAnsi="標楷體" w:hint="eastAsia"/>
          <w:sz w:val="26"/>
          <w:szCs w:val="26"/>
        </w:rPr>
        <w:t>庫存將罄之出版品，專責單位得視政策及展售推廣之需要簽請加</w:t>
      </w:r>
    </w:p>
    <w:p w:rsidR="00615FE9" w:rsidRPr="00766372" w:rsidRDefault="0004384B" w:rsidP="0004384B">
      <w:pPr>
        <w:pStyle w:val="a3"/>
        <w:ind w:leftChars="0" w:left="567"/>
        <w:rPr>
          <w:rFonts w:ascii="標楷體" w:eastAsia="標楷體" w:hAnsi="標楷體"/>
          <w:sz w:val="26"/>
          <w:szCs w:val="26"/>
        </w:rPr>
      </w:pPr>
      <w:r>
        <w:rPr>
          <w:rFonts w:ascii="標楷體" w:eastAsia="標楷體" w:hAnsi="標楷體" w:hint="eastAsia"/>
          <w:sz w:val="26"/>
          <w:szCs w:val="26"/>
        </w:rPr>
        <w:t xml:space="preserve">   </w:t>
      </w:r>
      <w:r w:rsidR="00615FE9" w:rsidRPr="00766372">
        <w:rPr>
          <w:rFonts w:ascii="標楷體" w:eastAsia="標楷體" w:hAnsi="標楷體" w:hint="eastAsia"/>
          <w:sz w:val="26"/>
          <w:szCs w:val="26"/>
        </w:rPr>
        <w:t>印。</w:t>
      </w:r>
    </w:p>
    <w:p w:rsidR="0004384B" w:rsidRDefault="00615FE9" w:rsidP="0004384B">
      <w:pPr>
        <w:pStyle w:val="a3"/>
        <w:numPr>
          <w:ilvl w:val="0"/>
          <w:numId w:val="1"/>
        </w:numPr>
        <w:ind w:leftChars="0" w:left="567" w:hanging="567"/>
        <w:rPr>
          <w:rFonts w:ascii="標楷體" w:eastAsia="標楷體" w:hAnsi="標楷體"/>
          <w:sz w:val="26"/>
          <w:szCs w:val="26"/>
        </w:rPr>
      </w:pPr>
      <w:r w:rsidRPr="00766372">
        <w:rPr>
          <w:rFonts w:ascii="標楷體" w:eastAsia="標楷體" w:hAnsi="標楷體" w:hint="eastAsia"/>
          <w:sz w:val="26"/>
          <w:szCs w:val="26"/>
        </w:rPr>
        <w:t>專責單位應將每種出版品存放三份於本處圖書室</w:t>
      </w:r>
      <w:proofErr w:type="gramStart"/>
      <w:r w:rsidRPr="00766372">
        <w:rPr>
          <w:rFonts w:ascii="標楷體" w:eastAsia="標楷體" w:hAnsi="標楷體" w:hint="eastAsia"/>
          <w:sz w:val="26"/>
          <w:szCs w:val="26"/>
        </w:rPr>
        <w:t>以供借閱</w:t>
      </w:r>
      <w:proofErr w:type="gramEnd"/>
      <w:r w:rsidRPr="00766372">
        <w:rPr>
          <w:rFonts w:ascii="標楷體" w:eastAsia="標楷體" w:hAnsi="標楷體" w:hint="eastAsia"/>
          <w:sz w:val="26"/>
          <w:szCs w:val="26"/>
        </w:rPr>
        <w:t>與永久</w:t>
      </w:r>
    </w:p>
    <w:p w:rsidR="00615FE9" w:rsidRPr="00766372" w:rsidRDefault="0004384B" w:rsidP="0004384B">
      <w:pPr>
        <w:pStyle w:val="a3"/>
        <w:ind w:leftChars="0" w:left="567"/>
        <w:rPr>
          <w:rFonts w:ascii="標楷體" w:eastAsia="標楷體" w:hAnsi="標楷體"/>
          <w:sz w:val="26"/>
          <w:szCs w:val="26"/>
        </w:rPr>
      </w:pPr>
      <w:r>
        <w:rPr>
          <w:rFonts w:ascii="標楷體" w:eastAsia="標楷體" w:hAnsi="標楷體" w:hint="eastAsia"/>
          <w:sz w:val="26"/>
          <w:szCs w:val="26"/>
        </w:rPr>
        <w:t xml:space="preserve">   </w:t>
      </w:r>
      <w:r w:rsidR="00615FE9" w:rsidRPr="00766372">
        <w:rPr>
          <w:rFonts w:ascii="標楷體" w:eastAsia="標楷體" w:hAnsi="標楷體" w:hint="eastAsia"/>
          <w:sz w:val="26"/>
          <w:szCs w:val="26"/>
        </w:rPr>
        <w:t>控存備查，出版品原始</w:t>
      </w:r>
      <w:proofErr w:type="gramStart"/>
      <w:r w:rsidR="00615FE9" w:rsidRPr="00766372">
        <w:rPr>
          <w:rFonts w:ascii="標楷體" w:eastAsia="標楷體" w:hAnsi="標楷體" w:hint="eastAsia"/>
          <w:sz w:val="26"/>
          <w:szCs w:val="26"/>
        </w:rPr>
        <w:t>及轉製之</w:t>
      </w:r>
      <w:proofErr w:type="gramEnd"/>
      <w:r w:rsidR="00615FE9" w:rsidRPr="00766372">
        <w:rPr>
          <w:rFonts w:ascii="標楷體" w:eastAsia="標楷體" w:hAnsi="標楷體" w:hint="eastAsia"/>
          <w:sz w:val="26"/>
          <w:szCs w:val="26"/>
        </w:rPr>
        <w:t>電子檔應永久保存。</w:t>
      </w:r>
    </w:p>
    <w:p w:rsidR="0004384B" w:rsidRDefault="00615FE9" w:rsidP="0004384B">
      <w:pPr>
        <w:pStyle w:val="a3"/>
        <w:numPr>
          <w:ilvl w:val="0"/>
          <w:numId w:val="1"/>
        </w:numPr>
        <w:ind w:leftChars="0" w:left="567" w:hanging="567"/>
        <w:rPr>
          <w:rFonts w:ascii="標楷體" w:eastAsia="標楷體" w:hAnsi="標楷體"/>
          <w:sz w:val="26"/>
          <w:szCs w:val="26"/>
        </w:rPr>
      </w:pPr>
      <w:r w:rsidRPr="00766372">
        <w:rPr>
          <w:rFonts w:ascii="標楷體" w:eastAsia="標楷體" w:hAnsi="標楷體" w:hint="eastAsia"/>
          <w:sz w:val="26"/>
          <w:szCs w:val="26"/>
        </w:rPr>
        <w:t>本作業規定未有規範者，應依政府出版品管理辦法相關規定辦</w:t>
      </w:r>
    </w:p>
    <w:p w:rsidR="00615FE9" w:rsidRPr="00766372" w:rsidRDefault="0004384B" w:rsidP="0004384B">
      <w:pPr>
        <w:pStyle w:val="a3"/>
        <w:ind w:leftChars="0" w:left="567"/>
        <w:rPr>
          <w:rFonts w:ascii="標楷體" w:eastAsia="標楷體" w:hAnsi="標楷體"/>
          <w:sz w:val="26"/>
          <w:szCs w:val="26"/>
        </w:rPr>
      </w:pPr>
      <w:r>
        <w:rPr>
          <w:rFonts w:ascii="標楷體" w:eastAsia="標楷體" w:hAnsi="標楷體" w:hint="eastAsia"/>
          <w:sz w:val="26"/>
          <w:szCs w:val="26"/>
        </w:rPr>
        <w:t xml:space="preserve">   </w:t>
      </w:r>
      <w:r w:rsidR="00615FE9" w:rsidRPr="00766372">
        <w:rPr>
          <w:rFonts w:ascii="標楷體" w:eastAsia="標楷體" w:hAnsi="標楷體" w:hint="eastAsia"/>
          <w:sz w:val="26"/>
          <w:szCs w:val="26"/>
        </w:rPr>
        <w:t>理。</w:t>
      </w:r>
    </w:p>
    <w:p w:rsidR="00615FE9" w:rsidRPr="00766372" w:rsidRDefault="00615FE9" w:rsidP="0004384B">
      <w:pPr>
        <w:pStyle w:val="a3"/>
        <w:numPr>
          <w:ilvl w:val="0"/>
          <w:numId w:val="1"/>
        </w:numPr>
        <w:ind w:leftChars="0" w:left="567" w:hanging="567"/>
        <w:rPr>
          <w:rFonts w:ascii="標楷體" w:eastAsia="標楷體" w:hAnsi="標楷體"/>
          <w:sz w:val="26"/>
          <w:szCs w:val="26"/>
        </w:rPr>
      </w:pPr>
      <w:r w:rsidRPr="00766372">
        <w:rPr>
          <w:rFonts w:ascii="標楷體" w:eastAsia="標楷體" w:hAnsi="標楷體" w:hint="eastAsia"/>
          <w:sz w:val="26"/>
          <w:szCs w:val="26"/>
        </w:rPr>
        <w:t>本要點經簽奉處長核定後實施，修正時亦同。</w:t>
      </w:r>
    </w:p>
    <w:p w:rsidR="00615FE9" w:rsidRPr="00615FE9" w:rsidRDefault="00615FE9" w:rsidP="0004384B">
      <w:pPr>
        <w:pStyle w:val="a3"/>
        <w:ind w:leftChars="0" w:left="567" w:hanging="567"/>
      </w:pPr>
    </w:p>
    <w:sectPr w:rsidR="00615FE9" w:rsidRPr="00615FE9" w:rsidSect="00766372">
      <w:pgSz w:w="11906" w:h="16838" w:code="9"/>
      <w:pgMar w:top="1440" w:right="1797" w:bottom="1440" w:left="179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0E05DD"/>
    <w:multiLevelType w:val="hybridMultilevel"/>
    <w:tmpl w:val="7FD8DDE0"/>
    <w:lvl w:ilvl="0" w:tplc="2C9CEB82">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6D552086"/>
    <w:multiLevelType w:val="hybridMultilevel"/>
    <w:tmpl w:val="29D6419A"/>
    <w:lvl w:ilvl="0" w:tplc="0D8C08D0">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FE9"/>
    <w:rsid w:val="0004384B"/>
    <w:rsid w:val="00080004"/>
    <w:rsid w:val="001B5418"/>
    <w:rsid w:val="00615FE9"/>
    <w:rsid w:val="00766372"/>
    <w:rsid w:val="00776E2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9E1BD3-5E0D-4C8D-B12E-990324BB3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384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5FE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574176">
      <w:bodyDiv w:val="1"/>
      <w:marLeft w:val="0"/>
      <w:marRight w:val="0"/>
      <w:marTop w:val="0"/>
      <w:marBottom w:val="0"/>
      <w:divBdr>
        <w:top w:val="none" w:sz="0" w:space="0" w:color="auto"/>
        <w:left w:val="none" w:sz="0" w:space="0" w:color="auto"/>
        <w:bottom w:val="none" w:sz="0" w:space="0" w:color="auto"/>
        <w:right w:val="none" w:sz="0" w:space="0" w:color="auto"/>
      </w:divBdr>
    </w:div>
    <w:div w:id="195389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2</Pages>
  <Words>252</Words>
  <Characters>1437</Characters>
  <Application>Microsoft Office Word</Application>
  <DocSecurity>0</DocSecurity>
  <Lines>11</Lines>
  <Paragraphs>3</Paragraphs>
  <ScaleCrop>false</ScaleCrop>
  <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吳維翰</dc:creator>
  <cp:keywords/>
  <dc:description/>
  <cp:lastModifiedBy>黃渝瑄</cp:lastModifiedBy>
  <cp:revision>3</cp:revision>
  <dcterms:created xsi:type="dcterms:W3CDTF">2018-09-08T08:35:00Z</dcterms:created>
  <dcterms:modified xsi:type="dcterms:W3CDTF">2023-07-24T05:34:00Z</dcterms:modified>
</cp:coreProperties>
</file>