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756" w:rsidRDefault="00BE55D4">
      <w:pPr>
        <w:pStyle w:val="Standard"/>
        <w:spacing w:after="180" w:line="400" w:lineRule="exact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40"/>
          <w:szCs w:val="40"/>
        </w:rPr>
        <w:t xml:space="preserve">      </w:t>
      </w:r>
      <w:r>
        <w:rPr>
          <w:rFonts w:ascii="標楷體" w:eastAsia="標楷體" w:hAnsi="標楷體" w:cs="標楷體"/>
          <w:b/>
          <w:sz w:val="40"/>
          <w:szCs w:val="40"/>
        </w:rPr>
        <w:t>交通部</w:t>
      </w:r>
      <w:proofErr w:type="gramStart"/>
      <w:r>
        <w:rPr>
          <w:rFonts w:ascii="標楷體" w:eastAsia="標楷體" w:hAnsi="標楷體" w:cs="標楷體"/>
          <w:b/>
          <w:sz w:val="40"/>
          <w:szCs w:val="40"/>
        </w:rPr>
        <w:t>觀光署星級</w:t>
      </w:r>
      <w:proofErr w:type="gramEnd"/>
      <w:r>
        <w:rPr>
          <w:rFonts w:ascii="標楷體" w:eastAsia="標楷體" w:hAnsi="標楷體" w:cs="標楷體"/>
          <w:b/>
          <w:sz w:val="40"/>
          <w:szCs w:val="40"/>
        </w:rPr>
        <w:t>旅館評鑑申請</w:t>
      </w:r>
      <w:r>
        <w:rPr>
          <w:rFonts w:ascii="標楷體" w:eastAsia="標楷體" w:hAnsi="標楷體" w:cs="標楷體"/>
          <w:b/>
          <w:sz w:val="40"/>
          <w:szCs w:val="40"/>
        </w:rPr>
        <w:t xml:space="preserve">  </w:t>
      </w:r>
      <w:r>
        <w:rPr>
          <w:rFonts w:ascii="標楷體" w:eastAsia="標楷體" w:hAnsi="標楷體" w:cs="標楷體"/>
          <w:b/>
          <w:sz w:val="22"/>
          <w:szCs w:val="22"/>
        </w:rPr>
        <w:t>附件</w:t>
      </w:r>
      <w:r>
        <w:rPr>
          <w:rFonts w:ascii="標楷體" w:eastAsia="標楷體" w:hAnsi="標楷體" w:cs="標楷體"/>
          <w:b/>
          <w:sz w:val="22"/>
          <w:szCs w:val="22"/>
        </w:rPr>
        <w:t xml:space="preserve">1 </w:t>
      </w:r>
      <w:r>
        <w:rPr>
          <w:rFonts w:ascii="標楷體" w:eastAsia="標楷體" w:hAnsi="標楷體" w:cs="標楷體"/>
          <w:b/>
          <w:sz w:val="18"/>
          <w:szCs w:val="18"/>
        </w:rPr>
        <w:t>(112.10</w:t>
      </w:r>
      <w:r>
        <w:rPr>
          <w:rFonts w:ascii="標楷體" w:eastAsia="標楷體" w:hAnsi="標楷體" w:cs="標楷體"/>
          <w:b/>
          <w:sz w:val="18"/>
          <w:szCs w:val="18"/>
        </w:rPr>
        <w:t>版</w:t>
      </w:r>
      <w:r>
        <w:rPr>
          <w:rFonts w:ascii="標楷體" w:eastAsia="標楷體" w:hAnsi="標楷體" w:cs="標楷體"/>
          <w:b/>
          <w:sz w:val="18"/>
          <w:szCs w:val="18"/>
        </w:rPr>
        <w:t>)</w:t>
      </w:r>
    </w:p>
    <w:tbl>
      <w:tblPr>
        <w:tblW w:w="51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1712"/>
        <w:gridCol w:w="1241"/>
        <w:gridCol w:w="552"/>
        <w:gridCol w:w="967"/>
        <w:gridCol w:w="642"/>
        <w:gridCol w:w="1583"/>
      </w:tblGrid>
      <w:tr w:rsidR="00850756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756" w:rsidRDefault="00BE55D4">
            <w:pPr>
              <w:pStyle w:val="Standard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旅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館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稱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850756">
            <w:pPr>
              <w:pStyle w:val="Standard"/>
              <w:snapToGrid w:val="0"/>
              <w:spacing w:line="340" w:lineRule="exact"/>
              <w:rPr>
                <w:b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756" w:rsidRDefault="00BE55D4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人</w:t>
            </w:r>
          </w:p>
          <w:p w:rsidR="00850756" w:rsidRDefault="00BE55D4">
            <w:pPr>
              <w:pStyle w:val="Standard"/>
              <w:snapToGrid w:val="0"/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850756">
            <w:pPr>
              <w:pStyle w:val="Standard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5075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756" w:rsidRDefault="00BE55D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旅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館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址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□□□□□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話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850756">
            <w:pPr>
              <w:pStyle w:val="Standard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5075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756" w:rsidRDefault="00850756"/>
        </w:tc>
        <w:tc>
          <w:tcPr>
            <w:tcW w:w="2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850756"/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真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850756">
            <w:pPr>
              <w:pStyle w:val="Standard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50756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ind w:right="-17"/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事業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名稱</w:t>
            </w:r>
          </w:p>
        </w:tc>
        <w:tc>
          <w:tcPr>
            <w:tcW w:w="6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850756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850756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事業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6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□□□□□</w:t>
            </w:r>
          </w:p>
        </w:tc>
      </w:tr>
      <w:tr w:rsidR="0085075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756" w:rsidRDefault="00BE55D4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pacing w:val="11"/>
                <w:kern w:val="0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b/>
                <w:spacing w:val="1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pacing w:val="11"/>
                <w:kern w:val="0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b/>
                <w:spacing w:val="1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pacing w:val="-31"/>
                <w:kern w:val="0"/>
                <w:sz w:val="28"/>
                <w:szCs w:val="28"/>
              </w:rPr>
              <w:t>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snapToGrid w:val="0"/>
              <w:spacing w:before="90" w:line="400" w:lineRule="atLeast"/>
              <w:jc w:val="center"/>
            </w:pPr>
            <w:r>
              <w:rPr>
                <w:rFonts w:eastAsia="標楷體" w:cs="標楷體"/>
                <w:b/>
                <w:sz w:val="28"/>
                <w:szCs w:val="28"/>
              </w:rPr>
              <w:t>姓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b/>
                <w:sz w:val="28"/>
                <w:szCs w:val="28"/>
              </w:rPr>
              <w:t>名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snapToGrid w:val="0"/>
              <w:spacing w:before="90" w:line="400" w:lineRule="atLeast"/>
              <w:jc w:val="center"/>
            </w:pPr>
            <w:r>
              <w:rPr>
                <w:rFonts w:eastAsia="標楷體" w:cs="標楷體"/>
                <w:b/>
                <w:sz w:val="28"/>
                <w:szCs w:val="28"/>
              </w:rPr>
              <w:t>職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b/>
                <w:sz w:val="28"/>
                <w:szCs w:val="28"/>
              </w:rPr>
              <w:t>稱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snapToGrid w:val="0"/>
              <w:spacing w:before="90" w:line="400" w:lineRule="atLeast"/>
              <w:jc w:val="center"/>
            </w:pPr>
            <w:r>
              <w:rPr>
                <w:rFonts w:eastAsia="標楷體" w:cs="標楷體"/>
                <w:b/>
                <w:sz w:val="28"/>
                <w:szCs w:val="28"/>
              </w:rPr>
              <w:t>電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b/>
                <w:sz w:val="28"/>
                <w:szCs w:val="28"/>
              </w:rPr>
              <w:t>話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snapToGrid w:val="0"/>
              <w:spacing w:before="90" w:line="400" w:lineRule="atLeast"/>
              <w:jc w:val="center"/>
            </w:pPr>
            <w:r>
              <w:rPr>
                <w:rFonts w:eastAsia="標楷體" w:cs="標楷體"/>
                <w:b/>
                <w:sz w:val="28"/>
                <w:szCs w:val="28"/>
              </w:rPr>
              <w:t>手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b/>
                <w:sz w:val="28"/>
                <w:szCs w:val="28"/>
              </w:rPr>
              <w:t>機</w:t>
            </w:r>
          </w:p>
        </w:tc>
      </w:tr>
      <w:tr w:rsidR="0085075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756" w:rsidRDefault="00850756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850756">
            <w:pPr>
              <w:pStyle w:val="Standard"/>
              <w:snapToGrid w:val="0"/>
              <w:spacing w:before="90" w:line="400" w:lineRule="atLeas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850756">
            <w:pPr>
              <w:pStyle w:val="Standard"/>
              <w:snapToGrid w:val="0"/>
              <w:spacing w:before="90" w:line="400" w:lineRule="atLeas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850756">
            <w:pPr>
              <w:pStyle w:val="Standard"/>
              <w:snapToGrid w:val="0"/>
              <w:spacing w:before="90" w:line="400" w:lineRule="atLeas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850756">
            <w:pPr>
              <w:pStyle w:val="Standard"/>
              <w:snapToGrid w:val="0"/>
              <w:spacing w:before="90" w:line="400" w:lineRule="atLeast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850756">
        <w:tblPrEx>
          <w:tblCellMar>
            <w:top w:w="0" w:type="dxa"/>
            <w:bottom w:w="0" w:type="dxa"/>
          </w:tblCellMar>
        </w:tblPrEx>
        <w:trPr>
          <w:trHeight w:val="372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檢附文件</w:t>
            </w:r>
          </w:p>
          <w:p w:rsidR="00850756" w:rsidRDefault="00850756">
            <w:pPr>
              <w:pStyle w:val="Standard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66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numPr>
                <w:ilvl w:val="0"/>
                <w:numId w:val="5"/>
              </w:numPr>
              <w:snapToGrid w:val="0"/>
              <w:spacing w:line="360" w:lineRule="exact"/>
              <w:ind w:left="357" w:hanging="35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受評旅館基本資料表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含檢附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證明文件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850756" w:rsidRDefault="00BE55D4">
            <w:pPr>
              <w:pStyle w:val="Standard"/>
              <w:numPr>
                <w:ilvl w:val="0"/>
                <w:numId w:val="5"/>
              </w:numPr>
              <w:snapToGrid w:val="0"/>
              <w:spacing w:line="360" w:lineRule="exact"/>
              <w:ind w:left="357" w:hanging="35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觀光旅館業營業執照影本或旅館業登記證影本。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  <w:p w:rsidR="00850756" w:rsidRDefault="00BE55D4">
            <w:pPr>
              <w:pStyle w:val="Standard"/>
              <w:numPr>
                <w:ilvl w:val="0"/>
                <w:numId w:val="5"/>
              </w:numPr>
              <w:snapToGrid w:val="0"/>
              <w:spacing w:line="360" w:lineRule="exact"/>
              <w:ind w:left="357" w:hanging="35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投保責任險保險單影本。</w:t>
            </w:r>
          </w:p>
          <w:p w:rsidR="00850756" w:rsidRDefault="00BE55D4">
            <w:pPr>
              <w:pStyle w:val="Standard"/>
              <w:numPr>
                <w:ilvl w:val="0"/>
                <w:numId w:val="5"/>
              </w:numPr>
              <w:snapToGrid w:val="0"/>
              <w:spacing w:line="360" w:lineRule="exact"/>
              <w:ind w:left="357" w:hanging="35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公共安全檢查申報紀錄影本（含「建築物防火避難設施與設備安全檢查申報結果通知書」及「消防安全設備檢修申報受理單」）。</w:t>
            </w:r>
          </w:p>
          <w:p w:rsidR="00850756" w:rsidRDefault="00BE55D4">
            <w:pPr>
              <w:pStyle w:val="Standard"/>
              <w:numPr>
                <w:ilvl w:val="0"/>
                <w:numId w:val="5"/>
              </w:numPr>
              <w:snapToGrid w:val="0"/>
              <w:spacing w:line="360" w:lineRule="exact"/>
              <w:ind w:left="357" w:hanging="357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繳納評鑑及標章費用之郵政匯票，受款人為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交通部觀光署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，評鑑費用與標章費用請分別開立（須繳交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張郵政匯票）。</w:t>
            </w:r>
          </w:p>
          <w:p w:rsidR="00850756" w:rsidRDefault="00BE55D4">
            <w:pPr>
              <w:pStyle w:val="Standard"/>
              <w:snapToGrid w:val="0"/>
              <w:spacing w:line="360" w:lineRule="exact"/>
              <w:ind w:left="357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一星級至三星級評鑑費，新臺幣三萬六千元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；</w:t>
            </w:r>
          </w:p>
          <w:p w:rsidR="00850756" w:rsidRDefault="00BE55D4">
            <w:pPr>
              <w:pStyle w:val="Standard"/>
              <w:snapToGrid w:val="0"/>
              <w:spacing w:line="360" w:lineRule="exact"/>
              <w:ind w:left="357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四星級以上評鑑費，新臺幣八萬六千元。</w:t>
            </w:r>
          </w:p>
          <w:p w:rsidR="00850756" w:rsidRDefault="00BE55D4">
            <w:pPr>
              <w:pStyle w:val="Standard"/>
              <w:snapToGrid w:val="0"/>
              <w:spacing w:line="360" w:lineRule="exact"/>
              <w:ind w:left="357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標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章費新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臺幣三千元。</w:t>
            </w:r>
          </w:p>
        </w:tc>
      </w:tr>
      <w:tr w:rsidR="00850756">
        <w:tblPrEx>
          <w:tblCellMar>
            <w:top w:w="0" w:type="dxa"/>
            <w:bottom w:w="0" w:type="dxa"/>
          </w:tblCellMar>
        </w:tblPrEx>
        <w:trPr>
          <w:trHeight w:val="3376"/>
        </w:trPr>
        <w:tc>
          <w:tcPr>
            <w:tcW w:w="9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Standard"/>
              <w:snapToGrid w:val="0"/>
              <w:spacing w:line="32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本旅館（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登記房間數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間）申請參加星級旅館評鑑</w:t>
            </w:r>
          </w:p>
          <w:p w:rsidR="00850756" w:rsidRDefault="00BE55D4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一星級至三星級評鑑</w:t>
            </w:r>
          </w:p>
          <w:p w:rsidR="00850756" w:rsidRDefault="00BE55D4">
            <w:pPr>
              <w:pStyle w:val="Standard"/>
              <w:snapToGrid w:val="0"/>
              <w:spacing w:line="320" w:lineRule="atLeast"/>
            </w:pP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四星級以上評鑑</w:t>
            </w:r>
          </w:p>
          <w:p w:rsidR="00850756" w:rsidRDefault="00BE55D4">
            <w:pPr>
              <w:pStyle w:val="Standard"/>
              <w:snapToGrid w:val="0"/>
              <w:spacing w:line="32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已詳閱申請書各項內容，所填具相關表單與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附件均</w:t>
            </w:r>
            <w:r>
              <w:rPr>
                <w:rFonts w:ascii="標楷體" w:eastAsia="標楷體" w:hAnsi="標楷體" w:cs="MS PGothic"/>
                <w:sz w:val="28"/>
                <w:szCs w:val="28"/>
                <w:shd w:val="clear" w:color="auto" w:fill="FFFFFF"/>
              </w:rPr>
              <w:t>無虛報</w:t>
            </w:r>
            <w:proofErr w:type="gramEnd"/>
            <w:r>
              <w:rPr>
                <w:rFonts w:ascii="標楷體" w:eastAsia="標楷體" w:hAnsi="標楷體" w:cs="MS PGothic"/>
                <w:sz w:val="28"/>
                <w:szCs w:val="28"/>
                <w:shd w:val="clear" w:color="auto" w:fill="FFFFFF"/>
              </w:rPr>
              <w:t>、偽造或變造等情事</w:t>
            </w:r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並願意遵守相關規定，特此申明。</w:t>
            </w:r>
          </w:p>
          <w:p w:rsidR="00850756" w:rsidRDefault="00BE55D4">
            <w:pPr>
              <w:pStyle w:val="Standard"/>
              <w:spacing w:line="360" w:lineRule="atLeast"/>
              <w:jc w:val="right"/>
            </w:pPr>
            <w:r>
              <w:rPr>
                <w:rFonts w:ascii="標楷體" w:eastAsia="標楷體" w:hAnsi="標楷體" w:cs="標楷體"/>
                <w:sz w:val="28"/>
              </w:rPr>
              <w:t>公司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事業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</w:rPr>
              <w:t>名稱：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           </w:t>
            </w:r>
            <w:r>
              <w:rPr>
                <w:rFonts w:ascii="標楷體" w:eastAsia="標楷體" w:hAnsi="標楷體" w:cs="標楷體"/>
                <w:sz w:val="28"/>
              </w:rPr>
              <w:t>（蓋章）</w:t>
            </w:r>
          </w:p>
          <w:p w:rsidR="00850756" w:rsidRDefault="00850756">
            <w:pPr>
              <w:pStyle w:val="Standard"/>
              <w:spacing w:line="360" w:lineRule="atLeast"/>
              <w:jc w:val="right"/>
              <w:rPr>
                <w:rFonts w:ascii="標楷體" w:eastAsia="標楷體" w:hAnsi="標楷體" w:cs="標楷體"/>
                <w:sz w:val="28"/>
              </w:rPr>
            </w:pPr>
          </w:p>
          <w:p w:rsidR="00850756" w:rsidRDefault="00BE55D4">
            <w:pPr>
              <w:pStyle w:val="Standard"/>
              <w:snapToGrid w:val="0"/>
              <w:spacing w:line="340" w:lineRule="exac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           </w:t>
            </w:r>
            <w:r>
              <w:rPr>
                <w:rFonts w:ascii="標楷體" w:eastAsia="標楷體" w:hAnsi="標楷體" w:cs="標楷體"/>
                <w:sz w:val="28"/>
              </w:rPr>
              <w:t>（蓋章）</w:t>
            </w:r>
          </w:p>
          <w:p w:rsidR="00850756" w:rsidRDefault="00BE55D4">
            <w:pPr>
              <w:pStyle w:val="Standard"/>
              <w:spacing w:line="360" w:lineRule="atLeast"/>
              <w:ind w:firstLine="324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申請日期：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</w:tr>
    </w:tbl>
    <w:p w:rsidR="00850756" w:rsidRDefault="00BE55D4">
      <w:pPr>
        <w:pStyle w:val="Standard"/>
        <w:snapToGrid w:val="0"/>
        <w:spacing w:line="280" w:lineRule="exact"/>
      </w:pPr>
      <w:r>
        <w:rPr>
          <w:rFonts w:ascii="標楷體" w:eastAsia="標楷體" w:hAnsi="標楷體" w:cs="標楷體"/>
          <w:b/>
        </w:rPr>
        <w:t>※</w:t>
      </w:r>
      <w:r>
        <w:rPr>
          <w:rFonts w:ascii="標楷體" w:eastAsia="標楷體" w:hAnsi="標楷體" w:cs="標楷體"/>
          <w:b/>
        </w:rPr>
        <w:t>注意事項：</w:t>
      </w:r>
    </w:p>
    <w:p w:rsidR="00850756" w:rsidRDefault="00BE55D4">
      <w:pPr>
        <w:pStyle w:val="Standard"/>
        <w:snapToGrid w:val="0"/>
        <w:spacing w:line="320" w:lineRule="exact"/>
        <w:ind w:left="674" w:hanging="314"/>
      </w:pPr>
      <w:r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/>
          <w:b/>
          <w:sz w:val="28"/>
          <w:szCs w:val="28"/>
        </w:rPr>
        <w:t>申請書、檢附文件及佐證資料，請提供</w:t>
      </w:r>
      <w:r>
        <w:rPr>
          <w:rFonts w:ascii="標楷體" w:eastAsia="標楷體" w:hAnsi="標楷體" w:cs="標楷體"/>
          <w:b/>
          <w:sz w:val="28"/>
          <w:szCs w:val="28"/>
        </w:rPr>
        <w:t>1</w:t>
      </w:r>
      <w:r>
        <w:rPr>
          <w:rFonts w:ascii="標楷體" w:eastAsia="標楷體" w:hAnsi="標楷體" w:cs="標楷體"/>
          <w:b/>
          <w:sz w:val="28"/>
          <w:szCs w:val="28"/>
        </w:rPr>
        <w:t>式</w:t>
      </w:r>
      <w:r>
        <w:rPr>
          <w:rFonts w:ascii="標楷體" w:eastAsia="標楷體" w:hAnsi="標楷體" w:cs="標楷體"/>
          <w:b/>
          <w:sz w:val="28"/>
          <w:szCs w:val="28"/>
        </w:rPr>
        <w:t>1</w:t>
      </w:r>
      <w:r>
        <w:rPr>
          <w:rFonts w:ascii="標楷體" w:eastAsia="標楷體" w:hAnsi="標楷體" w:cs="標楷體"/>
          <w:b/>
          <w:sz w:val="28"/>
          <w:szCs w:val="28"/>
        </w:rPr>
        <w:t>份；旅館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基本資料表請提供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1</w:t>
      </w:r>
      <w:r>
        <w:rPr>
          <w:rFonts w:ascii="標楷體" w:eastAsia="標楷體" w:hAnsi="標楷體" w:cs="標楷體"/>
          <w:b/>
          <w:sz w:val="28"/>
          <w:szCs w:val="28"/>
        </w:rPr>
        <w:t>式</w:t>
      </w:r>
      <w:r>
        <w:rPr>
          <w:rFonts w:ascii="標楷體" w:eastAsia="標楷體" w:hAnsi="標楷體" w:cs="標楷體"/>
          <w:b/>
          <w:sz w:val="28"/>
          <w:szCs w:val="28"/>
        </w:rPr>
        <w:t>4</w:t>
      </w:r>
      <w:r>
        <w:rPr>
          <w:rFonts w:ascii="標楷體" w:eastAsia="標楷體" w:hAnsi="標楷體" w:cs="標楷體"/>
          <w:b/>
          <w:sz w:val="28"/>
          <w:szCs w:val="28"/>
        </w:rPr>
        <w:t>份。</w:t>
      </w:r>
    </w:p>
    <w:p w:rsidR="00850756" w:rsidRDefault="00BE55D4">
      <w:pPr>
        <w:pStyle w:val="Standard"/>
        <w:snapToGrid w:val="0"/>
        <w:spacing w:line="320" w:lineRule="exact"/>
        <w:ind w:left="674" w:hanging="314"/>
      </w:pPr>
      <w:r>
        <w:rPr>
          <w:rFonts w:ascii="標楷體" w:eastAsia="標楷體" w:hAnsi="標楷體" w:cs="標楷體"/>
          <w:sz w:val="28"/>
          <w:szCs w:val="28"/>
        </w:rPr>
        <w:t>2.</w:t>
      </w:r>
      <w:r>
        <w:rPr>
          <w:rFonts w:ascii="標楷體" w:eastAsia="標楷體" w:hAnsi="標楷體" w:cs="標楷體"/>
          <w:sz w:val="28"/>
          <w:szCs w:val="28"/>
        </w:rPr>
        <w:t>檢附文件請依序裝訂於本申請書後，以掛號郵件方式寄（送）至：</w:t>
      </w:r>
    </w:p>
    <w:p w:rsidR="00850756" w:rsidRDefault="00BE55D4">
      <w:pPr>
        <w:pStyle w:val="Standard"/>
        <w:numPr>
          <w:ilvl w:val="0"/>
          <w:numId w:val="10"/>
        </w:numPr>
        <w:snapToGrid w:val="0"/>
        <w:spacing w:line="320" w:lineRule="exact"/>
      </w:pPr>
      <w:r>
        <w:rPr>
          <w:rFonts w:ascii="標楷體" w:eastAsia="標楷體" w:hAnsi="標楷體" w:cs="標楷體"/>
          <w:b/>
          <w:sz w:val="28"/>
          <w:szCs w:val="28"/>
        </w:rPr>
        <w:t>財團法人商業發展研究院（星級旅館評鑑工作小組）</w:t>
      </w:r>
    </w:p>
    <w:p w:rsidR="00850756" w:rsidRDefault="00BE55D4">
      <w:pPr>
        <w:pStyle w:val="Standard"/>
        <w:numPr>
          <w:ilvl w:val="0"/>
          <w:numId w:val="10"/>
        </w:numPr>
        <w:snapToGrid w:val="0"/>
        <w:spacing w:line="3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地址：</w:t>
      </w:r>
      <w:r>
        <w:rPr>
          <w:rFonts w:ascii="標楷體" w:eastAsia="標楷體" w:hAnsi="標楷體" w:cs="標楷體"/>
          <w:sz w:val="28"/>
          <w:szCs w:val="28"/>
        </w:rPr>
        <w:t>800</w:t>
      </w:r>
      <w:r>
        <w:rPr>
          <w:rFonts w:ascii="標楷體" w:eastAsia="標楷體" w:hAnsi="標楷體" w:cs="標楷體"/>
          <w:sz w:val="28"/>
          <w:szCs w:val="28"/>
        </w:rPr>
        <w:t>高雄市新興區中正三路</w:t>
      </w:r>
      <w:r>
        <w:rPr>
          <w:rFonts w:ascii="標楷體" w:eastAsia="標楷體" w:hAnsi="標楷體" w:cs="標楷體"/>
          <w:sz w:val="28"/>
          <w:szCs w:val="28"/>
        </w:rPr>
        <w:t>25</w:t>
      </w:r>
      <w:r>
        <w:rPr>
          <w:rFonts w:ascii="標楷體" w:eastAsia="標楷體" w:hAnsi="標楷體" w:cs="標楷體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/>
          <w:sz w:val="28"/>
          <w:szCs w:val="28"/>
        </w:rPr>
        <w:t>樓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東側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850756" w:rsidRDefault="00BE55D4">
      <w:pPr>
        <w:pStyle w:val="Standard"/>
        <w:numPr>
          <w:ilvl w:val="0"/>
          <w:numId w:val="10"/>
        </w:numPr>
        <w:snapToGrid w:val="0"/>
        <w:spacing w:line="320" w:lineRule="exact"/>
      </w:pPr>
      <w:r>
        <w:rPr>
          <w:rFonts w:ascii="標楷體" w:eastAsia="標楷體" w:hAnsi="標楷體" w:cs="標楷體"/>
          <w:sz w:val="28"/>
          <w:szCs w:val="28"/>
        </w:rPr>
        <w:t>電話：</w:t>
      </w:r>
      <w:r>
        <w:rPr>
          <w:rFonts w:ascii="標楷體" w:eastAsia="標楷體" w:hAnsi="標楷體" w:cs="標楷體"/>
          <w:sz w:val="28"/>
          <w:szCs w:val="28"/>
        </w:rPr>
        <w:t>07-222-3999#111</w:t>
      </w:r>
      <w:r>
        <w:rPr>
          <w:rFonts w:ascii="標楷體" w:eastAsia="標楷體" w:hAnsi="標楷體" w:cs="標楷體"/>
          <w:sz w:val="28"/>
          <w:szCs w:val="28"/>
        </w:rPr>
        <w:t>陳小姐、</w:t>
      </w:r>
      <w:r>
        <w:rPr>
          <w:rFonts w:ascii="標楷體" w:eastAsia="標楷體" w:hAnsi="標楷體" w:cs="標楷體"/>
          <w:sz w:val="28"/>
          <w:szCs w:val="28"/>
        </w:rPr>
        <w:t>#112</w:t>
      </w:r>
      <w:r>
        <w:rPr>
          <w:rFonts w:ascii="標楷體" w:eastAsia="標楷體" w:hAnsi="標楷體" w:cs="標楷體"/>
          <w:sz w:val="28"/>
          <w:szCs w:val="28"/>
        </w:rPr>
        <w:t>程先生</w:t>
      </w:r>
    </w:p>
    <w:p w:rsidR="00850756" w:rsidRDefault="00850756">
      <w:pPr>
        <w:pStyle w:val="Standard"/>
        <w:pageBreakBefore/>
        <w:snapToGrid w:val="0"/>
        <w:spacing w:line="240" w:lineRule="exact"/>
        <w:ind w:left="629" w:hanging="29"/>
        <w:rPr>
          <w:rFonts w:ascii="標楷體" w:eastAsia="標楷體" w:hAnsi="標楷體" w:cs="標楷體"/>
          <w:b/>
          <w:sz w:val="28"/>
          <w:szCs w:val="28"/>
        </w:rPr>
      </w:pPr>
    </w:p>
    <w:p w:rsidR="00850756" w:rsidRDefault="00BE55D4">
      <w:pPr>
        <w:pStyle w:val="Standard"/>
      </w:pPr>
      <w:r>
        <w:rPr>
          <w:rFonts w:ascii="標楷體" w:eastAsia="標楷體" w:hAnsi="標楷體" w:cs="標楷體"/>
          <w:b/>
          <w:sz w:val="36"/>
          <w:szCs w:val="36"/>
        </w:rPr>
        <w:t>交通部觀光署辦理觀光旅館及旅館等級評鑑收費標準</w:t>
      </w:r>
    </w:p>
    <w:p w:rsidR="00850756" w:rsidRDefault="00850756">
      <w:pPr>
        <w:pStyle w:val="Standard"/>
        <w:rPr>
          <w:rFonts w:ascii="標楷體" w:eastAsia="標楷體" w:hAnsi="標楷體" w:cs="標楷體"/>
          <w:b/>
          <w:sz w:val="36"/>
          <w:szCs w:val="36"/>
        </w:rPr>
      </w:pPr>
    </w:p>
    <w:p w:rsidR="00850756" w:rsidRDefault="00BE55D4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中華民國</w:t>
      </w:r>
      <w:r>
        <w:rPr>
          <w:rFonts w:ascii="標楷體" w:eastAsia="標楷體" w:hAnsi="標楷體" w:cs="標楷體"/>
        </w:rPr>
        <w:t>98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日</w:t>
      </w:r>
      <w:proofErr w:type="gramStart"/>
      <w:r>
        <w:rPr>
          <w:rFonts w:ascii="標楷體" w:eastAsia="標楷體" w:hAnsi="標楷體" w:cs="標楷體"/>
        </w:rPr>
        <w:t>觀業字</w:t>
      </w:r>
      <w:proofErr w:type="gramEnd"/>
      <w:r>
        <w:rPr>
          <w:rFonts w:ascii="標楷體" w:eastAsia="標楷體" w:hAnsi="標楷體" w:cs="標楷體"/>
        </w:rPr>
        <w:t>第</w:t>
      </w:r>
      <w:r>
        <w:rPr>
          <w:rFonts w:ascii="標楷體" w:eastAsia="標楷體" w:hAnsi="標楷體" w:cs="標楷體"/>
        </w:rPr>
        <w:t>098300467</w:t>
      </w:r>
      <w:r>
        <w:rPr>
          <w:rFonts w:ascii="標楷體" w:eastAsia="標楷體" w:hAnsi="標楷體" w:cs="標楷體"/>
        </w:rPr>
        <w:t>號令發布</w:t>
      </w:r>
    </w:p>
    <w:p w:rsidR="00850756" w:rsidRDefault="00BE55D4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中華民國</w:t>
      </w:r>
      <w:r>
        <w:rPr>
          <w:rFonts w:ascii="標楷體" w:eastAsia="標楷體" w:hAnsi="標楷體" w:cs="標楷體"/>
        </w:rPr>
        <w:t>101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</w:rPr>
        <w:t>日</w:t>
      </w:r>
      <w:proofErr w:type="gramStart"/>
      <w:r>
        <w:rPr>
          <w:rFonts w:ascii="標楷體" w:eastAsia="標楷體" w:hAnsi="標楷體" w:cs="標楷體"/>
        </w:rPr>
        <w:t>觀業字</w:t>
      </w:r>
      <w:proofErr w:type="gramEnd"/>
      <w:r>
        <w:rPr>
          <w:rFonts w:ascii="標楷體" w:eastAsia="標楷體" w:hAnsi="標楷體" w:cs="標楷體"/>
        </w:rPr>
        <w:t>第</w:t>
      </w:r>
      <w:r>
        <w:rPr>
          <w:rFonts w:ascii="標楷體" w:eastAsia="標楷體" w:hAnsi="標楷體" w:cs="標楷體"/>
        </w:rPr>
        <w:t>10130019151</w:t>
      </w:r>
      <w:r>
        <w:rPr>
          <w:rFonts w:ascii="標楷體" w:eastAsia="標楷體" w:hAnsi="標楷體" w:cs="標楷體"/>
        </w:rPr>
        <w:t>號令修正發布</w:t>
      </w:r>
    </w:p>
    <w:p w:rsidR="00850756" w:rsidRDefault="00BE55D4">
      <w:pPr>
        <w:pStyle w:val="Standard"/>
        <w:rPr>
          <w:rFonts w:ascii="標楷體" w:eastAsia="標楷體" w:hAnsi="標楷體" w:cs="標楷體"/>
          <w:shd w:val="clear" w:color="auto" w:fill="FFFFFF"/>
        </w:rPr>
      </w:pPr>
      <w:r>
        <w:rPr>
          <w:rFonts w:ascii="標楷體" w:eastAsia="標楷體" w:hAnsi="標楷體" w:cs="標楷體"/>
          <w:shd w:val="clear" w:color="auto" w:fill="FFFFFF"/>
        </w:rPr>
        <w:t>中華民國</w:t>
      </w:r>
      <w:r>
        <w:rPr>
          <w:rFonts w:ascii="標楷體" w:eastAsia="標楷體" w:hAnsi="標楷體" w:cs="標楷體"/>
          <w:shd w:val="clear" w:color="auto" w:fill="FFFFFF"/>
        </w:rPr>
        <w:t>111</w:t>
      </w:r>
      <w:r>
        <w:rPr>
          <w:rFonts w:ascii="標楷體" w:eastAsia="標楷體" w:hAnsi="標楷體" w:cs="標楷體"/>
          <w:shd w:val="clear" w:color="auto" w:fill="FFFFFF"/>
        </w:rPr>
        <w:t>年</w:t>
      </w:r>
      <w:r>
        <w:rPr>
          <w:rFonts w:ascii="標楷體" w:eastAsia="標楷體" w:hAnsi="標楷體" w:cs="標楷體"/>
          <w:shd w:val="clear" w:color="auto" w:fill="FFFFFF"/>
        </w:rPr>
        <w:t>6</w:t>
      </w:r>
      <w:r>
        <w:rPr>
          <w:rFonts w:ascii="標楷體" w:eastAsia="標楷體" w:hAnsi="標楷體" w:cs="標楷體"/>
          <w:shd w:val="clear" w:color="auto" w:fill="FFFFFF"/>
        </w:rPr>
        <w:t>月</w:t>
      </w:r>
      <w:r>
        <w:rPr>
          <w:rFonts w:ascii="標楷體" w:eastAsia="標楷體" w:hAnsi="標楷體" w:cs="標楷體"/>
          <w:shd w:val="clear" w:color="auto" w:fill="FFFFFF"/>
        </w:rPr>
        <w:t>23</w:t>
      </w:r>
      <w:r>
        <w:rPr>
          <w:rFonts w:ascii="標楷體" w:eastAsia="標楷體" w:hAnsi="標楷體" w:cs="標楷體"/>
          <w:shd w:val="clear" w:color="auto" w:fill="FFFFFF"/>
        </w:rPr>
        <w:t>日以</w:t>
      </w:r>
      <w:proofErr w:type="gramStart"/>
      <w:r>
        <w:rPr>
          <w:rFonts w:ascii="標楷體" w:eastAsia="標楷體" w:hAnsi="標楷體" w:cs="標楷體"/>
          <w:shd w:val="clear" w:color="auto" w:fill="FFFFFF"/>
        </w:rPr>
        <w:t>觀宿字</w:t>
      </w:r>
      <w:proofErr w:type="gramEnd"/>
      <w:r>
        <w:rPr>
          <w:rFonts w:ascii="標楷體" w:eastAsia="標楷體" w:hAnsi="標楷體" w:cs="標楷體"/>
          <w:shd w:val="clear" w:color="auto" w:fill="FFFFFF"/>
        </w:rPr>
        <w:t>第</w:t>
      </w:r>
      <w:r>
        <w:rPr>
          <w:rFonts w:ascii="標楷體" w:eastAsia="標楷體" w:hAnsi="標楷體" w:cs="標楷體"/>
          <w:shd w:val="clear" w:color="auto" w:fill="FFFFFF"/>
        </w:rPr>
        <w:t>11106008651</w:t>
      </w:r>
      <w:r>
        <w:rPr>
          <w:rFonts w:ascii="標楷體" w:eastAsia="標楷體" w:hAnsi="標楷體" w:cs="標楷體"/>
          <w:shd w:val="clear" w:color="auto" w:fill="FFFFFF"/>
        </w:rPr>
        <w:t>號令修正發布</w:t>
      </w:r>
    </w:p>
    <w:p w:rsidR="00850756" w:rsidRDefault="00BE55D4">
      <w:pPr>
        <w:pStyle w:val="Standard"/>
        <w:spacing w:line="360" w:lineRule="auto"/>
        <w:ind w:left="144" w:hanging="14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第一條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本標準依規費法第十條第一項規定訂定之。</w:t>
      </w:r>
    </w:p>
    <w:p w:rsidR="00850756" w:rsidRDefault="00BE55D4">
      <w:pPr>
        <w:pStyle w:val="Standard"/>
        <w:spacing w:line="360" w:lineRule="auto"/>
        <w:ind w:left="1131" w:hanging="1131"/>
        <w:jc w:val="both"/>
      </w:pPr>
      <w:r>
        <w:rPr>
          <w:rFonts w:ascii="標楷體" w:eastAsia="標楷體" w:hAnsi="標楷體" w:cs="標楷體"/>
          <w:sz w:val="28"/>
          <w:szCs w:val="28"/>
        </w:rPr>
        <w:t>第二條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交通部觀光署辦理觀光旅館及旅館等級評鑑時，應就評鑑項目依下列基準收取評鑑費：</w:t>
      </w:r>
    </w:p>
    <w:p w:rsidR="00850756" w:rsidRDefault="00BE55D4">
      <w:pPr>
        <w:pStyle w:val="Standard"/>
        <w:snapToGrid w:val="0"/>
        <w:spacing w:line="360" w:lineRule="auto"/>
        <w:ind w:left="480" w:firstLine="65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一、一星級至三星級評鑑費，新臺幣三萬六千元。</w:t>
      </w:r>
    </w:p>
    <w:p w:rsidR="00850756" w:rsidRDefault="00BE55D4">
      <w:pPr>
        <w:pStyle w:val="Standard"/>
        <w:snapToGrid w:val="0"/>
        <w:spacing w:line="360" w:lineRule="auto"/>
        <w:ind w:left="480" w:firstLine="65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二、四星級以上評鑑費，新臺幣八萬六千元。</w:t>
      </w:r>
    </w:p>
    <w:p w:rsidR="00850756" w:rsidRDefault="00BE55D4">
      <w:pPr>
        <w:pStyle w:val="Standard"/>
        <w:spacing w:line="360" w:lineRule="auto"/>
        <w:ind w:left="1131" w:hanging="1131"/>
        <w:jc w:val="both"/>
      </w:pPr>
      <w:r>
        <w:rPr>
          <w:rFonts w:ascii="標楷體" w:eastAsia="標楷體" w:hAnsi="標楷體" w:cs="標楷體"/>
          <w:sz w:val="28"/>
          <w:szCs w:val="28"/>
        </w:rPr>
        <w:t>第三條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交通部觀光署核發觀光旅館及旅館等級評鑑標識，應收取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標識費新臺幣</w:t>
      </w:r>
      <w:proofErr w:type="gramEnd"/>
      <w:r>
        <w:rPr>
          <w:rFonts w:ascii="標楷體" w:eastAsia="標楷體" w:hAnsi="標楷體" w:cs="標楷體"/>
          <w:sz w:val="28"/>
          <w:szCs w:val="28"/>
        </w:rPr>
        <w:t>三千元。</w:t>
      </w:r>
    </w:p>
    <w:p w:rsidR="00850756" w:rsidRDefault="00BE55D4">
      <w:pPr>
        <w:pStyle w:val="Standard"/>
        <w:spacing w:line="360" w:lineRule="auto"/>
        <w:ind w:left="1131" w:hanging="113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第四條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本標準自發布日施行。本標準自中華民國一百十一年七月一日施行。</w:t>
      </w:r>
    </w:p>
    <w:p w:rsidR="00850756" w:rsidRDefault="00BE55D4">
      <w:pPr>
        <w:pStyle w:val="Standard"/>
        <w:pageBreakBefore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星級旅館評鑑等級基本條件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6379"/>
      </w:tblGrid>
      <w:tr w:rsidR="0085075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</w:rPr>
              <w:t>旅館等級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</w:rPr>
              <w:t>分數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</w:rPr>
              <w:t>基本條件</w:t>
            </w:r>
          </w:p>
        </w:tc>
      </w:tr>
      <w:tr w:rsidR="00850756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一星級</w:t>
            </w:r>
          </w:p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旅館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spacing w:line="480" w:lineRule="exact"/>
              <w:ind w:left="392" w:hanging="286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151-250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numPr>
                <w:ilvl w:val="0"/>
                <w:numId w:val="11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基本簡單的建築物外觀及空間設計。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1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門廳及櫃檯區僅提供基本空間及簡易設備。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1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設有衛浴間，並提供一般品質的衛浴設備。</w:t>
            </w:r>
          </w:p>
        </w:tc>
      </w:tr>
      <w:tr w:rsidR="00850756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二星級</w:t>
            </w:r>
          </w:p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旅館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spacing w:line="480" w:lineRule="exact"/>
              <w:ind w:left="166" w:firstLine="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251-350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numPr>
                <w:ilvl w:val="0"/>
                <w:numId w:val="12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建築物外觀及空間設計尚可。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2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門廳及櫃檯區空間舒適。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2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提供座位數達總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客房間數百分之二十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以上之簡易用餐場所，且裝潢尚可。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2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客房內設有衛浴間，且能提供良好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品質之衛浴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設備。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2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二十四小時服務之櫃檯服務（含十六小時櫃檯人員服務與八小時電話聯繫服務）。</w:t>
            </w:r>
          </w:p>
        </w:tc>
      </w:tr>
      <w:tr w:rsidR="00850756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三星級</w:t>
            </w:r>
          </w:p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旅館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spacing w:line="480" w:lineRule="exact"/>
              <w:ind w:left="177" w:hanging="2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351-650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建築物外觀及空間設計良好。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門廳及櫃檯區空間寬敞、舒適，傢俱品質良好。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提供旅遊（商務）服務，並具備影印、傳真、電腦及網路等設備。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設有餐廳提供早餐服務，裝潢良好。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客房內提供乾濕分離及品質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良好之衛浴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設備。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二十四小時之櫃檯服務。</w:t>
            </w:r>
          </w:p>
        </w:tc>
      </w:tr>
      <w:tr w:rsidR="00850756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四星級</w:t>
            </w:r>
          </w:p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旅館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spacing w:line="480" w:lineRule="exact"/>
              <w:ind w:left="175" w:hanging="2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651-750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numPr>
                <w:ilvl w:val="0"/>
                <w:numId w:val="14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建築物外觀及空間設計優良，並能與環境融合。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4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門廳及櫃檯區空間寬敞、舒適，裝潢及傢俱品質優良，並設有等候空間。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4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提供旅遊（商務）服務，並具備影印、傳真、電腦等設備。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4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提供全區網路服務。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4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提供三餐之餐飲服務，設有一間以上裝潢設備優良之高級餐廳。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4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客房內裝潢、傢俱品質設計優良，設有乾濕分離之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精緻衛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浴設備，空間寬敞舒適。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提供全日之客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、房務服務，及適時之客房餐飲服務。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服務人員具備外國語言能力。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設有運動休憩設施。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ind w:left="453" w:hanging="453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設有會議室及宴會廳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可容納十桌以上、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每桌達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十人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3"/>
              </w:numPr>
              <w:suppressAutoHyphens w:val="0"/>
              <w:spacing w:line="480" w:lineRule="exact"/>
              <w:ind w:left="453" w:hanging="453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公共廁所設有免治馬桶，且達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總間數百分之三十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以上；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客房內設有免治馬桶，且達總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客房間數百分之三十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以上。</w:t>
            </w:r>
          </w:p>
        </w:tc>
      </w:tr>
      <w:tr w:rsidR="00850756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lastRenderedPageBreak/>
              <w:t>五星級</w:t>
            </w:r>
          </w:p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旅館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spacing w:line="480" w:lineRule="exact"/>
              <w:ind w:left="34" w:firstLine="142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751-850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建築物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外觀及室</w:t>
            </w:r>
            <w:proofErr w:type="gramEnd"/>
            <w:r>
              <w:rPr>
                <w:rFonts w:ascii="標楷體" w:eastAsia="標楷體" w:hAnsi="標楷體"/>
                <w:szCs w:val="24"/>
              </w:rPr>
              <w:t>、內外空間設計特優且顯現旅館特色。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門廳及櫃檯區寬敞舒適，裝潢及傢俱品質特優，並設有等候及私密的談話空間。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設有旅遊（商務）中心，提供商務服務，配備影印、傳真、電腦等設備。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提供全區無線網路服務。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提供三餐之餐飲服務，設有二間以上裝潢、設備品質特優之各式高級餐廳，且有一間以上餐廳實施食品安全管制系統（</w:t>
            </w:r>
            <w:r>
              <w:rPr>
                <w:rFonts w:ascii="標楷體" w:eastAsia="標楷體" w:hAnsi="標楷體"/>
                <w:szCs w:val="24"/>
              </w:rPr>
              <w:t>HACCP</w:t>
            </w:r>
            <w:r>
              <w:rPr>
                <w:rFonts w:ascii="標楷體" w:eastAsia="標楷體" w:hAnsi="標楷體"/>
                <w:szCs w:val="24"/>
              </w:rPr>
              <w:t>）。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客房內裝潢、傢俱品質設計特優，設有乾濕分離之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豪華衛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浴設備，空間寬敞舒適。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提供全日之客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、房務及客房餐飲服務。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服務人員精通多種外國語言。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設有運動休憩設施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設有會議室及宴會廳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可容納十桌以上、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每桌達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十人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5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公共廁所設有免治馬桶，且達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總間數百分之五十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以上；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客房內設有免治馬桶，且達總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客房間數百分之五十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以上。</w:t>
            </w:r>
          </w:p>
        </w:tc>
      </w:tr>
      <w:tr w:rsidR="00850756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widowControl/>
              <w:spacing w:line="48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卓越五星級旅館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spacing w:line="480" w:lineRule="exact"/>
              <w:ind w:left="177" w:hanging="2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851-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756" w:rsidRDefault="00BE55D4">
            <w:pPr>
              <w:pStyle w:val="ab"/>
              <w:widowControl/>
              <w:numPr>
                <w:ilvl w:val="0"/>
                <w:numId w:val="16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具備五星級旅館第一至十項條件。</w:t>
            </w:r>
          </w:p>
          <w:p w:rsidR="00850756" w:rsidRDefault="00BE55D4">
            <w:pPr>
              <w:pStyle w:val="ab"/>
              <w:widowControl/>
              <w:numPr>
                <w:ilvl w:val="0"/>
                <w:numId w:val="16"/>
              </w:numPr>
              <w:suppressAutoHyphens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公共廁所設有免治馬桶，且達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總間數百分之八十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以上；客房內設有免治馬桶，且達總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客房間數百分之八十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以上。</w:t>
            </w:r>
          </w:p>
        </w:tc>
      </w:tr>
    </w:tbl>
    <w:p w:rsidR="00850756" w:rsidRDefault="00BE55D4">
      <w:pPr>
        <w:pStyle w:val="Standard"/>
      </w:pPr>
      <w:r>
        <w:rPr>
          <w:rFonts w:ascii="標楷體" w:eastAsia="標楷體" w:hAnsi="標楷體" w:cs="標楷體"/>
        </w:rPr>
        <w:t>備註：免治馬桶設置比例自中華民國一百零九年五月一日起生效。</w:t>
      </w:r>
    </w:p>
    <w:sectPr w:rsidR="00850756">
      <w:pgSz w:w="11906" w:h="16838"/>
      <w:pgMar w:top="568" w:right="1531" w:bottom="142" w:left="153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5D4" w:rsidRDefault="00BE55D4">
      <w:r>
        <w:separator/>
      </w:r>
    </w:p>
  </w:endnote>
  <w:endnote w:type="continuationSeparator" w:id="0">
    <w:p w:rsidR="00BE55D4" w:rsidRDefault="00BE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5D4" w:rsidRDefault="00BE55D4">
      <w:r>
        <w:rPr>
          <w:color w:val="000000"/>
        </w:rPr>
        <w:separator/>
      </w:r>
    </w:p>
  </w:footnote>
  <w:footnote w:type="continuationSeparator" w:id="0">
    <w:p w:rsidR="00BE55D4" w:rsidRDefault="00BE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B36"/>
    <w:multiLevelType w:val="multilevel"/>
    <w:tmpl w:val="43B4B7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74757"/>
    <w:multiLevelType w:val="multilevel"/>
    <w:tmpl w:val="46EC3B18"/>
    <w:styleLink w:val="WW8Num7"/>
    <w:lvl w:ilvl="0">
      <w:numFmt w:val="bullet"/>
      <w:lvlText w:val="□"/>
      <w:lvlJc w:val="left"/>
      <w:pPr>
        <w:ind w:left="182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782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262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742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222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702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182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662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142" w:hanging="480"/>
      </w:pPr>
      <w:rPr>
        <w:rFonts w:ascii="Wingdings" w:hAnsi="Wingdings" w:cs="Wingdings"/>
      </w:rPr>
    </w:lvl>
  </w:abstractNum>
  <w:abstractNum w:abstractNumId="2" w15:restartNumberingAfterBreak="0">
    <w:nsid w:val="160A231E"/>
    <w:multiLevelType w:val="multilevel"/>
    <w:tmpl w:val="E99241C8"/>
    <w:styleLink w:val="WW8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2CB25E4B"/>
    <w:multiLevelType w:val="multilevel"/>
    <w:tmpl w:val="4662693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E9789C"/>
    <w:multiLevelType w:val="multilevel"/>
    <w:tmpl w:val="A70A9978"/>
    <w:styleLink w:val="WW8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33FA4146"/>
    <w:multiLevelType w:val="multilevel"/>
    <w:tmpl w:val="9A2AC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00329D"/>
    <w:multiLevelType w:val="multilevel"/>
    <w:tmpl w:val="D32E2D00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47B6615F"/>
    <w:multiLevelType w:val="multilevel"/>
    <w:tmpl w:val="76C6FE28"/>
    <w:lvl w:ilvl="0">
      <w:numFmt w:val="bullet"/>
      <w:lvlText w:val=""/>
      <w:lvlJc w:val="left"/>
      <w:pPr>
        <w:ind w:left="10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5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5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0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920" w:hanging="480"/>
      </w:pPr>
      <w:rPr>
        <w:rFonts w:ascii="Wingdings" w:hAnsi="Wingdings"/>
      </w:rPr>
    </w:lvl>
  </w:abstractNum>
  <w:abstractNum w:abstractNumId="8" w15:restartNumberingAfterBreak="0">
    <w:nsid w:val="4E864262"/>
    <w:multiLevelType w:val="multilevel"/>
    <w:tmpl w:val="F6F48D9A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5F99430A"/>
    <w:multiLevelType w:val="multilevel"/>
    <w:tmpl w:val="12826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DE03CE"/>
    <w:multiLevelType w:val="multilevel"/>
    <w:tmpl w:val="42924FA4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6D7872DA"/>
    <w:multiLevelType w:val="multilevel"/>
    <w:tmpl w:val="BDF25D6E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725C138E"/>
    <w:multiLevelType w:val="multilevel"/>
    <w:tmpl w:val="B5C6DB6C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72CC5409"/>
    <w:multiLevelType w:val="multilevel"/>
    <w:tmpl w:val="4A54C662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7B6C31D5"/>
    <w:multiLevelType w:val="multilevel"/>
    <w:tmpl w:val="C81692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7B7483"/>
    <w:multiLevelType w:val="multilevel"/>
    <w:tmpl w:val="4E405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2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15"/>
  </w:num>
  <w:num w:numId="12">
    <w:abstractNumId w:val="5"/>
  </w:num>
  <w:num w:numId="13">
    <w:abstractNumId w:val="9"/>
  </w:num>
  <w:num w:numId="14">
    <w:abstractNumId w:val="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0756"/>
    <w:rsid w:val="0012521D"/>
    <w:rsid w:val="00850756"/>
    <w:rsid w:val="00B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F8830-54AE-4DC6-8ECE-3EF73AF6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021">
    <w:name w:val="02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Revision"/>
    <w:pPr>
      <w:widowControl/>
      <w:suppressAutoHyphens/>
    </w:pPr>
    <w:rPr>
      <w:rFonts w:ascii="Times New Roman" w:eastAsia="新細明體, PMingLiU" w:hAnsi="Times New Roman" w:cs="Times New Roman"/>
      <w:lang w:bidi="ar-SA"/>
    </w:rPr>
  </w:style>
  <w:style w:type="paragraph" w:styleId="ab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7z1">
    <w:name w:val="WW8Num7z1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styleId="ac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d">
    <w:name w:val="annotation reference"/>
    <w:rPr>
      <w:sz w:val="18"/>
      <w:szCs w:val="18"/>
    </w:rPr>
  </w:style>
  <w:style w:type="character" w:customStyle="1" w:styleId="ae">
    <w:name w:val="註解文字 字元"/>
    <w:rPr>
      <w:kern w:val="3"/>
      <w:sz w:val="24"/>
      <w:szCs w:val="24"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旅館名稱</dc:title>
  <dc:subject/>
  <dc:creator>chang061</dc:creator>
  <cp:lastModifiedBy>楊植晴</cp:lastModifiedBy>
  <cp:revision>2</cp:revision>
  <cp:lastPrinted>2022-09-01T08:53:00Z</cp:lastPrinted>
  <dcterms:created xsi:type="dcterms:W3CDTF">2023-10-05T08:06:00Z</dcterms:created>
  <dcterms:modified xsi:type="dcterms:W3CDTF">2023-10-05T08:06:00Z</dcterms:modified>
</cp:coreProperties>
</file>