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0C77" w14:textId="0E571FBB" w:rsidR="006C56AB" w:rsidRPr="006C56AB" w:rsidRDefault="006C56AB" w:rsidP="006C56AB">
      <w:pPr>
        <w:keepNext/>
        <w:spacing w:line="460" w:lineRule="exact"/>
        <w:outlineLvl w:val="0"/>
        <w:rPr>
          <w:rFonts w:asciiTheme="majorHAnsi" w:eastAsia="標楷體" w:hAnsiTheme="majorHAnsi" w:cstheme="majorBidi"/>
          <w:bCs/>
          <w:kern w:val="52"/>
          <w:sz w:val="40"/>
          <w:szCs w:val="52"/>
        </w:rPr>
      </w:pPr>
      <w:r w:rsidRPr="006C56AB">
        <w:rPr>
          <w:rFonts w:asciiTheme="majorHAnsi" w:eastAsia="標楷體" w:hAnsiTheme="majorHAnsi" w:cstheme="majorBidi" w:hint="eastAsia"/>
          <w:bCs/>
          <w:kern w:val="52"/>
          <w:sz w:val="40"/>
          <w:szCs w:val="52"/>
        </w:rPr>
        <w:t>第十一條附表七</w:t>
      </w:r>
      <w:bookmarkStart w:id="0" w:name="_GoBack"/>
      <w:bookmarkEnd w:id="0"/>
      <w:r w:rsidRPr="006C56AB">
        <w:rPr>
          <w:rFonts w:asciiTheme="majorHAnsi" w:eastAsia="標楷體" w:hAnsiTheme="majorHAnsi" w:cstheme="majorBidi"/>
          <w:bCs/>
          <w:kern w:val="52"/>
          <w:sz w:val="40"/>
          <w:szCs w:val="52"/>
        </w:rPr>
        <w:br/>
      </w:r>
      <w:r w:rsidRPr="006C56AB">
        <w:rPr>
          <w:rFonts w:asciiTheme="majorHAnsi" w:eastAsia="標楷體" w:hAnsiTheme="majorHAnsi" w:cstheme="majorBidi" w:hint="eastAsia"/>
          <w:bCs/>
          <w:kern w:val="52"/>
          <w:sz w:val="40"/>
          <w:szCs w:val="52"/>
        </w:rPr>
        <w:t>領隊人員違反本條例及領隊人員管理規則裁罰基準表</w:t>
      </w:r>
    </w:p>
    <w:tbl>
      <w:tblPr>
        <w:tblW w:w="5000" w:type="pct"/>
        <w:tblCellMar>
          <w:left w:w="10" w:type="dxa"/>
          <w:right w:w="10" w:type="dxa"/>
        </w:tblCellMar>
        <w:tblLook w:val="0000" w:firstRow="0" w:lastRow="0" w:firstColumn="0" w:lastColumn="0" w:noHBand="0" w:noVBand="0"/>
      </w:tblPr>
      <w:tblGrid>
        <w:gridCol w:w="789"/>
        <w:gridCol w:w="1273"/>
        <w:gridCol w:w="1273"/>
        <w:gridCol w:w="1273"/>
        <w:gridCol w:w="1273"/>
        <w:gridCol w:w="1448"/>
        <w:gridCol w:w="1448"/>
      </w:tblGrid>
      <w:tr w:rsidR="006C56AB" w:rsidRPr="006C56AB" w14:paraId="53A3CB5D" w14:textId="77777777" w:rsidTr="009543DE">
        <w:trPr>
          <w:trHeight w:val="151"/>
        </w:trPr>
        <w:tc>
          <w:tcPr>
            <w:tcW w:w="44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5211F7" w14:textId="77777777" w:rsidR="006C56AB" w:rsidRPr="006C56AB" w:rsidRDefault="006C56AB" w:rsidP="006C56AB">
            <w:pPr>
              <w:spacing w:line="460" w:lineRule="exact"/>
              <w:jc w:val="center"/>
              <w:rPr>
                <w:rFonts w:eastAsia="標楷體"/>
                <w:sz w:val="28"/>
              </w:rPr>
            </w:pPr>
            <w:r w:rsidRPr="006C56AB">
              <w:rPr>
                <w:rFonts w:eastAsia="標楷體"/>
                <w:sz w:val="28"/>
              </w:rPr>
              <w:t>項次</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87F750" w14:textId="77777777" w:rsidR="006C56AB" w:rsidRPr="006C56AB" w:rsidRDefault="006C56AB" w:rsidP="006C56AB">
            <w:pPr>
              <w:spacing w:line="460" w:lineRule="exact"/>
              <w:jc w:val="center"/>
              <w:rPr>
                <w:rFonts w:eastAsia="標楷體"/>
                <w:sz w:val="28"/>
              </w:rPr>
            </w:pPr>
            <w:r w:rsidRPr="006C56AB">
              <w:rPr>
                <w:rFonts w:eastAsia="標楷體"/>
                <w:sz w:val="28"/>
              </w:rPr>
              <w:t>裁罰事項</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92795F3" w14:textId="77777777" w:rsidR="006C56AB" w:rsidRPr="006C56AB" w:rsidRDefault="006C56AB" w:rsidP="006C56AB">
            <w:pPr>
              <w:spacing w:line="460" w:lineRule="exact"/>
              <w:jc w:val="center"/>
              <w:rPr>
                <w:rFonts w:eastAsia="標楷體"/>
                <w:sz w:val="28"/>
              </w:rPr>
            </w:pPr>
            <w:r w:rsidRPr="006C56AB">
              <w:rPr>
                <w:rFonts w:eastAsia="標楷體"/>
                <w:sz w:val="28"/>
              </w:rPr>
              <w:t>裁罰機關</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B0559C" w14:textId="77777777" w:rsidR="006C56AB" w:rsidRPr="006C56AB" w:rsidRDefault="006C56AB" w:rsidP="006C56AB">
            <w:pPr>
              <w:spacing w:line="460" w:lineRule="exact"/>
              <w:jc w:val="center"/>
              <w:rPr>
                <w:rFonts w:eastAsia="標楷體"/>
                <w:sz w:val="28"/>
              </w:rPr>
            </w:pPr>
            <w:r w:rsidRPr="006C56AB">
              <w:rPr>
                <w:rFonts w:eastAsia="標楷體"/>
                <w:sz w:val="28"/>
              </w:rPr>
              <w:t>裁罰依據</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D0FC57" w14:textId="77777777" w:rsidR="006C56AB" w:rsidRPr="006C56AB" w:rsidRDefault="006C56AB" w:rsidP="006C56AB">
            <w:pPr>
              <w:spacing w:line="460" w:lineRule="exact"/>
              <w:jc w:val="center"/>
              <w:rPr>
                <w:rFonts w:eastAsia="標楷體"/>
                <w:sz w:val="28"/>
              </w:rPr>
            </w:pPr>
            <w:r w:rsidRPr="006C56AB">
              <w:rPr>
                <w:rFonts w:eastAsia="標楷體"/>
                <w:sz w:val="28"/>
              </w:rPr>
              <w:t>處罰範圍</w:t>
            </w:r>
          </w:p>
        </w:tc>
        <w:tc>
          <w:tcPr>
            <w:tcW w:w="165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6D7811" w14:textId="77777777" w:rsidR="006C56AB" w:rsidRPr="006C56AB" w:rsidRDefault="006C56AB" w:rsidP="006C56AB">
            <w:pPr>
              <w:spacing w:line="460" w:lineRule="exact"/>
              <w:jc w:val="center"/>
              <w:rPr>
                <w:rFonts w:eastAsia="標楷體"/>
                <w:sz w:val="28"/>
              </w:rPr>
            </w:pPr>
            <w:r w:rsidRPr="006C56AB">
              <w:rPr>
                <w:rFonts w:eastAsia="標楷體"/>
                <w:sz w:val="28"/>
              </w:rPr>
              <w:t>裁罰基準</w:t>
            </w:r>
          </w:p>
        </w:tc>
      </w:tr>
      <w:tr w:rsidR="006C56AB" w:rsidRPr="006C56AB" w14:paraId="5FE265CF" w14:textId="77777777" w:rsidTr="009543DE">
        <w:trPr>
          <w:trHeight w:val="460"/>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BD888C" w14:textId="77777777" w:rsidR="006C56AB" w:rsidRPr="006C56AB" w:rsidRDefault="006C56AB" w:rsidP="006C56AB">
            <w:pPr>
              <w:spacing w:line="460" w:lineRule="exact"/>
              <w:jc w:val="both"/>
              <w:rPr>
                <w:rFonts w:eastAsia="標楷體"/>
                <w:sz w:val="28"/>
              </w:rPr>
            </w:pPr>
            <w:r w:rsidRPr="006C56AB">
              <w:rPr>
                <w:rFonts w:eastAsia="標楷體" w:hint="eastAsia"/>
                <w:sz w:val="28"/>
              </w:rPr>
              <w:t>一</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B2C53EC" w14:textId="77777777" w:rsidR="006C56AB" w:rsidRPr="006C56AB" w:rsidRDefault="006C56AB" w:rsidP="006C56AB">
            <w:pPr>
              <w:spacing w:line="460" w:lineRule="exact"/>
              <w:jc w:val="both"/>
              <w:rPr>
                <w:rFonts w:eastAsia="標楷體"/>
                <w:sz w:val="28"/>
              </w:rPr>
            </w:pPr>
            <w:r w:rsidRPr="006C56AB">
              <w:rPr>
                <w:rFonts w:eastAsia="標楷體"/>
                <w:sz w:val="28"/>
              </w:rPr>
              <w:t>未依本條例第三十二條規定取得領隊執業證，即執行領隊業務。</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E9C889B"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6319687" w14:textId="77777777" w:rsidR="006C56AB" w:rsidRPr="006C56AB" w:rsidRDefault="006C56AB" w:rsidP="006C56AB">
            <w:pPr>
              <w:spacing w:line="460" w:lineRule="exact"/>
              <w:jc w:val="both"/>
              <w:rPr>
                <w:rFonts w:eastAsia="標楷體"/>
                <w:sz w:val="28"/>
              </w:rPr>
            </w:pPr>
            <w:r w:rsidRPr="006C56AB">
              <w:rPr>
                <w:rFonts w:eastAsia="標楷體"/>
                <w:sz w:val="28"/>
              </w:rPr>
              <w:t>本條例第三十二條第一項、第二項、第五十九條</w:t>
            </w:r>
            <w:r w:rsidRPr="006C56AB">
              <w:rPr>
                <w:rFonts w:eastAsia="標楷體" w:hint="eastAsia"/>
                <w:sz w:val="28"/>
              </w:rPr>
              <w:t>。</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686208"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處新臺幣一萬元以上五萬元以下罰鍰，並禁止其執業。</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A858E18" w14:textId="77777777" w:rsidR="006C56AB" w:rsidRPr="006C56AB" w:rsidRDefault="006C56AB" w:rsidP="006C56AB">
            <w:pPr>
              <w:spacing w:line="460" w:lineRule="exact"/>
              <w:jc w:val="both"/>
              <w:rPr>
                <w:rFonts w:eastAsia="標楷體"/>
                <w:sz w:val="28"/>
              </w:rPr>
            </w:pPr>
            <w:r w:rsidRPr="006C56AB">
              <w:rPr>
                <w:rFonts w:eastAsia="標楷體"/>
                <w:sz w:val="28"/>
              </w:rPr>
              <w:t>已考取或通過評量而未接受訓練</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Pr>
          <w:p w14:paraId="30A9099C" w14:textId="77777777" w:rsidR="006C56AB" w:rsidRPr="006C56AB" w:rsidRDefault="006C56AB" w:rsidP="006C56AB">
            <w:pPr>
              <w:spacing w:line="460" w:lineRule="exact"/>
              <w:jc w:val="both"/>
              <w:rPr>
                <w:rFonts w:eastAsia="標楷體"/>
                <w:sz w:val="28"/>
              </w:rPr>
            </w:pPr>
            <w:r w:rsidRPr="006C56AB">
              <w:rPr>
                <w:rFonts w:eastAsia="標楷體"/>
                <w:sz w:val="28"/>
              </w:rPr>
              <w:t>處新臺幣三萬元，並禁止其執業。</w:t>
            </w:r>
          </w:p>
        </w:tc>
      </w:tr>
      <w:tr w:rsidR="006C56AB" w:rsidRPr="006C56AB" w14:paraId="64269927" w14:textId="77777777" w:rsidTr="009543DE">
        <w:trPr>
          <w:trHeight w:val="460"/>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B68A2A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833813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F19B9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1EB8E1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4B6905F"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ACD770F"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Pr>
          <w:p w14:paraId="475D5F87" w14:textId="77777777" w:rsidR="006C56AB" w:rsidRPr="006C56AB" w:rsidRDefault="006C56AB" w:rsidP="006C56AB">
            <w:pPr>
              <w:spacing w:line="460" w:lineRule="exact"/>
              <w:jc w:val="both"/>
              <w:rPr>
                <w:rFonts w:eastAsia="標楷體"/>
                <w:sz w:val="28"/>
              </w:rPr>
            </w:pPr>
          </w:p>
        </w:tc>
      </w:tr>
      <w:tr w:rsidR="006C56AB" w:rsidRPr="006C56AB" w14:paraId="327AA629" w14:textId="77777777" w:rsidTr="009543DE">
        <w:trPr>
          <w:trHeight w:val="460"/>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CE689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48EAF7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0EE167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8E0897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906FAA4"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BCA4003"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Pr>
          <w:p w14:paraId="1906BC83" w14:textId="77777777" w:rsidR="006C56AB" w:rsidRPr="006C56AB" w:rsidRDefault="006C56AB" w:rsidP="006C56AB">
            <w:pPr>
              <w:spacing w:line="460" w:lineRule="exact"/>
              <w:jc w:val="both"/>
              <w:rPr>
                <w:rFonts w:eastAsia="標楷體"/>
                <w:sz w:val="28"/>
              </w:rPr>
            </w:pPr>
          </w:p>
        </w:tc>
      </w:tr>
      <w:tr w:rsidR="006C56AB" w:rsidRPr="006C56AB" w14:paraId="2BA6725F" w14:textId="77777777" w:rsidTr="009543DE">
        <w:trPr>
          <w:trHeight w:val="460"/>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645520E"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C69B0C9"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AFF6B9"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98D9A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CE35362" w14:textId="77777777" w:rsidR="006C56AB" w:rsidRPr="006C56AB" w:rsidRDefault="006C56AB" w:rsidP="006C56AB">
            <w:pPr>
              <w:spacing w:line="460" w:lineRule="exact"/>
              <w:jc w:val="both"/>
              <w:rPr>
                <w:rFonts w:eastAsia="標楷體"/>
                <w:sz w:val="28"/>
              </w:rPr>
            </w:pP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8029D69" w14:textId="77777777" w:rsidR="006C56AB" w:rsidRPr="006C56AB" w:rsidRDefault="006C56AB" w:rsidP="006C56AB">
            <w:pPr>
              <w:spacing w:line="460" w:lineRule="exact"/>
              <w:jc w:val="both"/>
              <w:rPr>
                <w:rFonts w:eastAsia="標楷體"/>
                <w:sz w:val="28"/>
              </w:rPr>
            </w:pPr>
            <w:r w:rsidRPr="006C56AB">
              <w:rPr>
                <w:rFonts w:eastAsia="標楷體"/>
                <w:sz w:val="28"/>
              </w:rPr>
              <w:t>未經考試</w:t>
            </w:r>
            <w:r w:rsidRPr="006C56AB">
              <w:rPr>
                <w:rFonts w:eastAsia="標楷體" w:hint="eastAsia"/>
                <w:sz w:val="28"/>
              </w:rPr>
              <w:t>或評量</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Pr>
          <w:p w14:paraId="075D9193" w14:textId="77777777" w:rsidR="006C56AB" w:rsidRPr="006C56AB" w:rsidRDefault="006C56AB" w:rsidP="006C56AB">
            <w:pPr>
              <w:spacing w:line="460" w:lineRule="exact"/>
              <w:jc w:val="both"/>
              <w:rPr>
                <w:rFonts w:eastAsia="標楷體"/>
                <w:sz w:val="28"/>
              </w:rPr>
            </w:pPr>
            <w:r w:rsidRPr="006C56AB">
              <w:rPr>
                <w:rFonts w:eastAsia="標楷體"/>
                <w:sz w:val="28"/>
              </w:rPr>
              <w:t>處新臺幣五萬元，並禁止其執業。</w:t>
            </w:r>
          </w:p>
        </w:tc>
      </w:tr>
      <w:tr w:rsidR="006C56AB" w:rsidRPr="006C56AB" w14:paraId="785E9C9F" w14:textId="77777777" w:rsidTr="009543DE">
        <w:trPr>
          <w:trHeight w:val="460"/>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B7E624E"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A8E223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9C3E76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B906C0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E8DF335"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B812D8"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Pr>
          <w:p w14:paraId="4EB7B319" w14:textId="77777777" w:rsidR="006C56AB" w:rsidRPr="006C56AB" w:rsidRDefault="006C56AB" w:rsidP="006C56AB">
            <w:pPr>
              <w:spacing w:line="460" w:lineRule="exact"/>
              <w:jc w:val="both"/>
              <w:rPr>
                <w:rFonts w:eastAsia="標楷體"/>
                <w:sz w:val="28"/>
              </w:rPr>
            </w:pPr>
          </w:p>
        </w:tc>
      </w:tr>
      <w:tr w:rsidR="006C56AB" w:rsidRPr="006C56AB" w14:paraId="6F06C940" w14:textId="77777777" w:rsidTr="009543DE">
        <w:trPr>
          <w:trHeight w:val="460"/>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AB781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D2B262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B62B20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454A1E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DD47315"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A4FEE1B"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Pr>
          <w:p w14:paraId="476E56DA" w14:textId="77777777" w:rsidR="006C56AB" w:rsidRPr="006C56AB" w:rsidRDefault="006C56AB" w:rsidP="006C56AB">
            <w:pPr>
              <w:spacing w:line="460" w:lineRule="exact"/>
              <w:jc w:val="both"/>
              <w:rPr>
                <w:rFonts w:eastAsia="標楷體"/>
                <w:sz w:val="28"/>
              </w:rPr>
            </w:pPr>
          </w:p>
        </w:tc>
      </w:tr>
      <w:tr w:rsidR="006C56AB" w:rsidRPr="006C56AB" w14:paraId="29966F3E" w14:textId="77777777" w:rsidTr="009543DE">
        <w:tc>
          <w:tcPr>
            <w:tcW w:w="44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2639734" w14:textId="77777777" w:rsidR="006C56AB" w:rsidRPr="006C56AB" w:rsidRDefault="006C56AB" w:rsidP="006C56AB">
            <w:pPr>
              <w:spacing w:line="460" w:lineRule="exact"/>
              <w:jc w:val="both"/>
              <w:rPr>
                <w:rFonts w:eastAsia="標楷體"/>
                <w:sz w:val="28"/>
              </w:rPr>
            </w:pPr>
            <w:r w:rsidRPr="006C56AB">
              <w:rPr>
                <w:rFonts w:eastAsia="標楷體"/>
                <w:sz w:val="28"/>
              </w:rPr>
              <w:t>二</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ACA8F0" w14:textId="77777777" w:rsidR="006C56AB" w:rsidRPr="006C56AB" w:rsidRDefault="006C56AB" w:rsidP="006C56AB">
            <w:pPr>
              <w:spacing w:line="460" w:lineRule="exact"/>
              <w:jc w:val="both"/>
              <w:rPr>
                <w:rFonts w:eastAsia="標楷體"/>
                <w:sz w:val="28"/>
              </w:rPr>
            </w:pPr>
            <w:r w:rsidRPr="006C56AB">
              <w:rPr>
                <w:rFonts w:eastAsia="標楷體" w:hint="eastAsia"/>
                <w:sz w:val="28"/>
              </w:rPr>
              <w:t>除因中央主管機關公告延長外，</w:t>
            </w:r>
            <w:r w:rsidRPr="006C56AB">
              <w:rPr>
                <w:rFonts w:eastAsia="標楷體"/>
                <w:sz w:val="28"/>
              </w:rPr>
              <w:t>領隊人員取得結業證書或執業證後，連續三年未執行領隊業務，且未重行參加領隊人員訓練結業，領取或換領執業證，即執行領隊業務。</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7D9F38E"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F614582" w14:textId="77777777" w:rsidR="006C56AB" w:rsidRPr="006C56AB" w:rsidRDefault="006C56AB" w:rsidP="006C56AB">
            <w:pPr>
              <w:spacing w:line="460" w:lineRule="exact"/>
              <w:jc w:val="both"/>
              <w:rPr>
                <w:rFonts w:eastAsia="標楷體"/>
                <w:sz w:val="28"/>
              </w:rPr>
            </w:pPr>
            <w:r w:rsidRPr="006C56AB">
              <w:rPr>
                <w:rFonts w:eastAsia="標楷體"/>
                <w:sz w:val="28"/>
              </w:rPr>
              <w:t>本條例第三十二條第三項、第五十九條</w:t>
            </w:r>
            <w:r w:rsidRPr="006C56AB">
              <w:rPr>
                <w:rFonts w:eastAsia="標楷體" w:hint="eastAsia"/>
                <w:sz w:val="28"/>
              </w:rPr>
              <w:t>。</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B46B89"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處新臺幣一萬元以上五萬元以下罰鍰，並禁止其執業。</w:t>
            </w:r>
          </w:p>
        </w:tc>
        <w:tc>
          <w:tcPr>
            <w:tcW w:w="165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8E4268"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處新臺幣一萬元，並禁止其執業。</w:t>
            </w:r>
          </w:p>
        </w:tc>
      </w:tr>
      <w:tr w:rsidR="006C56AB" w:rsidRPr="006C56AB" w14:paraId="09861627" w14:textId="77777777" w:rsidTr="009543DE">
        <w:trPr>
          <w:trHeight w:val="841"/>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B3660BD"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三</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29E384" w14:textId="77777777" w:rsidR="006C56AB" w:rsidRPr="006C56AB" w:rsidRDefault="006C56AB" w:rsidP="006C56AB">
            <w:pPr>
              <w:spacing w:line="460" w:lineRule="exact"/>
              <w:jc w:val="both"/>
              <w:rPr>
                <w:rFonts w:eastAsia="標楷體"/>
                <w:sz w:val="28"/>
              </w:rPr>
            </w:pPr>
            <w:r w:rsidRPr="006C56AB">
              <w:rPr>
                <w:rFonts w:eastAsia="標楷體"/>
                <w:sz w:val="28"/>
              </w:rPr>
              <w:t>領隊人員有詐騙旅客</w:t>
            </w:r>
            <w:r w:rsidRPr="006C56AB">
              <w:rPr>
                <w:rFonts w:eastAsia="標楷體" w:hint="eastAsia"/>
                <w:sz w:val="28"/>
              </w:rPr>
              <w:t>，</w:t>
            </w:r>
            <w:r w:rsidRPr="006C56AB">
              <w:rPr>
                <w:rFonts w:eastAsia="標楷體"/>
                <w:sz w:val="28"/>
              </w:rPr>
              <w:t>有妨害善良風俗</w:t>
            </w:r>
            <w:r w:rsidRPr="006C56AB">
              <w:rPr>
                <w:rFonts w:eastAsia="標楷體" w:hint="eastAsia"/>
                <w:sz w:val="28"/>
              </w:rPr>
              <w:t>，</w:t>
            </w:r>
            <w:r w:rsidRPr="006C56AB">
              <w:rPr>
                <w:rFonts w:eastAsia="標楷體"/>
                <w:sz w:val="28"/>
              </w:rPr>
              <w:t>有玷辱國家榮譽或損害國家利益之行為。</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20A02EA"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51E9B2E"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本條例第五十三條第三項</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341B30"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處新臺幣一萬元以上五萬元以下罰鍰</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403D46F" w14:textId="77777777" w:rsidR="006C56AB" w:rsidRPr="006C56AB" w:rsidRDefault="006C56AB" w:rsidP="006C56AB">
            <w:pPr>
              <w:spacing w:line="460" w:lineRule="exact"/>
              <w:jc w:val="both"/>
              <w:rPr>
                <w:rFonts w:eastAsia="標楷體"/>
                <w:sz w:val="28"/>
              </w:rPr>
            </w:pPr>
            <w:r w:rsidRPr="006C56AB">
              <w:rPr>
                <w:rFonts w:eastAsia="標楷體"/>
                <w:sz w:val="28"/>
              </w:rPr>
              <w:t>詐騙旅客</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71F9718D"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w:t>
            </w:r>
          </w:p>
        </w:tc>
      </w:tr>
      <w:tr w:rsidR="006C56AB" w:rsidRPr="006C56AB" w14:paraId="0660EBA0" w14:textId="77777777" w:rsidTr="009543DE">
        <w:trPr>
          <w:trHeight w:val="713"/>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80C873E"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3AD54C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B99341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F6F8D1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583F987"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30891E7" w14:textId="77777777" w:rsidR="006C56AB" w:rsidRPr="006C56AB" w:rsidRDefault="006C56AB" w:rsidP="006C56AB">
            <w:pPr>
              <w:spacing w:line="460" w:lineRule="exact"/>
              <w:jc w:val="both"/>
              <w:rPr>
                <w:rFonts w:eastAsia="標楷體"/>
                <w:sz w:val="28"/>
              </w:rPr>
            </w:pPr>
            <w:r w:rsidRPr="006C56AB">
              <w:rPr>
                <w:rFonts w:eastAsia="標楷體"/>
                <w:sz w:val="28"/>
              </w:rPr>
              <w:t>妨害善良風俗</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AD206F0" w14:textId="77777777" w:rsidR="006C56AB" w:rsidRPr="006C56AB" w:rsidRDefault="006C56AB" w:rsidP="006C56AB">
            <w:pPr>
              <w:spacing w:line="460" w:lineRule="exact"/>
              <w:jc w:val="both"/>
              <w:rPr>
                <w:rFonts w:eastAsia="標楷體"/>
                <w:sz w:val="28"/>
              </w:rPr>
            </w:pPr>
            <w:r w:rsidRPr="006C56AB">
              <w:rPr>
                <w:rFonts w:eastAsia="標楷體"/>
                <w:sz w:val="28"/>
              </w:rPr>
              <w:t>處新臺幣三萬元</w:t>
            </w:r>
          </w:p>
        </w:tc>
      </w:tr>
      <w:tr w:rsidR="006C56AB" w:rsidRPr="006C56AB" w14:paraId="24AB9231" w14:textId="77777777" w:rsidTr="009543DE">
        <w:trPr>
          <w:trHeight w:val="973"/>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F3C02B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C40D2B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DDF8A3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C66FD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EBD81B7" w14:textId="77777777" w:rsidR="006C56AB" w:rsidRPr="006C56AB" w:rsidRDefault="006C56AB" w:rsidP="006C56AB">
            <w:pPr>
              <w:spacing w:line="460" w:lineRule="exact"/>
              <w:jc w:val="both"/>
              <w:rPr>
                <w:rFonts w:eastAsia="標楷體"/>
                <w:sz w:val="28"/>
              </w:rPr>
            </w:pP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2637ED" w14:textId="77777777" w:rsidR="006C56AB" w:rsidRPr="006C56AB" w:rsidRDefault="006C56AB" w:rsidP="006C56AB">
            <w:pPr>
              <w:spacing w:line="460" w:lineRule="exact"/>
              <w:jc w:val="both"/>
              <w:rPr>
                <w:rFonts w:eastAsia="標楷體"/>
                <w:sz w:val="28"/>
              </w:rPr>
            </w:pPr>
            <w:r w:rsidRPr="006C56AB">
              <w:rPr>
                <w:rFonts w:eastAsia="標楷體"/>
                <w:sz w:val="28"/>
              </w:rPr>
              <w:t>玷辱國家榮譽或損害國家利益</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Pr>
          <w:p w14:paraId="003C4EE7" w14:textId="77777777" w:rsidR="006C56AB" w:rsidRPr="006C56AB" w:rsidRDefault="006C56AB" w:rsidP="006C56AB">
            <w:pPr>
              <w:spacing w:line="460" w:lineRule="exact"/>
              <w:jc w:val="both"/>
              <w:rPr>
                <w:rFonts w:eastAsia="標楷體"/>
                <w:sz w:val="28"/>
              </w:rPr>
            </w:pPr>
            <w:r w:rsidRPr="006C56AB">
              <w:rPr>
                <w:rFonts w:eastAsia="標楷體"/>
                <w:sz w:val="28"/>
              </w:rPr>
              <w:t>處新臺幣五萬元</w:t>
            </w:r>
          </w:p>
        </w:tc>
      </w:tr>
      <w:tr w:rsidR="006C56AB" w:rsidRPr="006C56AB" w14:paraId="213757D1" w14:textId="77777777" w:rsidTr="009543DE">
        <w:trPr>
          <w:trHeight w:val="994"/>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51423F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B48B8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58A65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8F2F0B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B0A49EB"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4C28C3F"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Pr>
          <w:p w14:paraId="068B187E" w14:textId="77777777" w:rsidR="006C56AB" w:rsidRPr="006C56AB" w:rsidRDefault="006C56AB" w:rsidP="006C56AB">
            <w:pPr>
              <w:spacing w:line="460" w:lineRule="exact"/>
              <w:jc w:val="both"/>
              <w:rPr>
                <w:rFonts w:eastAsia="標楷體"/>
                <w:sz w:val="28"/>
              </w:rPr>
            </w:pPr>
          </w:p>
        </w:tc>
      </w:tr>
      <w:tr w:rsidR="006C56AB" w:rsidRPr="006C56AB" w14:paraId="6FB1550E" w14:textId="77777777" w:rsidTr="009543DE">
        <w:trPr>
          <w:trHeight w:val="625"/>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330AFAF" w14:textId="77777777" w:rsidR="006C56AB" w:rsidRPr="006C56AB" w:rsidRDefault="006C56AB" w:rsidP="006C56AB">
            <w:pPr>
              <w:spacing w:line="460" w:lineRule="exact"/>
              <w:jc w:val="both"/>
              <w:rPr>
                <w:rFonts w:eastAsia="標楷體"/>
                <w:sz w:val="28"/>
              </w:rPr>
            </w:pPr>
            <w:r w:rsidRPr="006C56AB">
              <w:rPr>
                <w:rFonts w:eastAsia="標楷體" w:hint="eastAsia"/>
                <w:sz w:val="28"/>
              </w:rPr>
              <w:t>四</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DD0C6B5" w14:textId="77777777" w:rsidR="006C56AB" w:rsidRPr="006C56AB" w:rsidRDefault="006C56AB" w:rsidP="006C56AB">
            <w:pPr>
              <w:spacing w:line="460" w:lineRule="exact"/>
              <w:jc w:val="both"/>
              <w:rPr>
                <w:rFonts w:eastAsia="標楷體"/>
                <w:sz w:val="28"/>
              </w:rPr>
            </w:pPr>
            <w:r w:rsidRPr="006C56AB">
              <w:rPr>
                <w:rFonts w:eastAsia="標楷體"/>
                <w:sz w:val="28"/>
              </w:rPr>
              <w:t>領隊人員有詐騙旅客</w:t>
            </w:r>
            <w:r w:rsidRPr="006C56AB">
              <w:rPr>
                <w:rFonts w:eastAsia="標楷體" w:hint="eastAsia"/>
                <w:sz w:val="28"/>
              </w:rPr>
              <w:t>，</w:t>
            </w:r>
            <w:r w:rsidRPr="006C56AB">
              <w:rPr>
                <w:rFonts w:eastAsia="標楷體"/>
                <w:sz w:val="28"/>
              </w:rPr>
              <w:t>有妨害善良風俗</w:t>
            </w:r>
            <w:r w:rsidRPr="006C56AB">
              <w:rPr>
                <w:rFonts w:eastAsia="標楷體" w:hint="eastAsia"/>
                <w:sz w:val="28"/>
              </w:rPr>
              <w:t>，</w:t>
            </w:r>
            <w:r w:rsidRPr="006C56AB">
              <w:rPr>
                <w:rFonts w:eastAsia="標楷體"/>
                <w:sz w:val="28"/>
              </w:rPr>
              <w:t>有玷辱國家榮譽或損害國家利益之行為</w:t>
            </w:r>
            <w:r w:rsidRPr="006C56AB">
              <w:rPr>
                <w:rFonts w:eastAsia="標楷體" w:hint="eastAsia"/>
                <w:sz w:val="28"/>
              </w:rPr>
              <w:t>情節重大</w:t>
            </w:r>
            <w:r w:rsidRPr="006C56AB">
              <w:rPr>
                <w:rFonts w:eastAsia="標楷體"/>
                <w:sz w:val="28"/>
              </w:rPr>
              <w:t>。</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D63EA71"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D25BEF9"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本條例第五十三條第三項</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1C5310" w14:textId="77777777" w:rsidR="006C56AB" w:rsidRPr="006C56AB" w:rsidRDefault="006C56AB" w:rsidP="006C56AB">
            <w:pPr>
              <w:spacing w:line="460" w:lineRule="exact"/>
              <w:jc w:val="both"/>
              <w:rPr>
                <w:rFonts w:eastAsia="標楷體"/>
                <w:sz w:val="28"/>
              </w:rPr>
            </w:pPr>
            <w:r w:rsidRPr="006C56AB">
              <w:rPr>
                <w:rFonts w:eastAsia="標楷體" w:hint="eastAsia"/>
                <w:sz w:val="28"/>
              </w:rPr>
              <w:t>處新臺幣五萬元以上三十萬元以下罰鍰</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5AB6959" w14:textId="77777777" w:rsidR="006C56AB" w:rsidRPr="006C56AB" w:rsidRDefault="006C56AB" w:rsidP="006C56AB">
            <w:pPr>
              <w:spacing w:line="460" w:lineRule="exact"/>
              <w:jc w:val="both"/>
              <w:rPr>
                <w:rFonts w:eastAsia="標楷體"/>
                <w:sz w:val="28"/>
              </w:rPr>
            </w:pPr>
            <w:r w:rsidRPr="006C56AB">
              <w:rPr>
                <w:rFonts w:eastAsia="標楷體"/>
                <w:sz w:val="28"/>
              </w:rPr>
              <w:t>詐騙旅客</w:t>
            </w:r>
            <w:r w:rsidRPr="006C56AB">
              <w:rPr>
                <w:rFonts w:eastAsia="標楷體" w:hint="eastAsia"/>
                <w:sz w:val="28"/>
              </w:rPr>
              <w:t>情節重大</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5BF561AF" w14:textId="77777777" w:rsidR="006C56AB" w:rsidRPr="006C56AB" w:rsidRDefault="006C56AB" w:rsidP="006C56AB">
            <w:pPr>
              <w:spacing w:line="460" w:lineRule="exact"/>
              <w:jc w:val="both"/>
              <w:rPr>
                <w:rFonts w:eastAsia="標楷體"/>
                <w:sz w:val="28"/>
              </w:rPr>
            </w:pPr>
            <w:r w:rsidRPr="006C56AB">
              <w:rPr>
                <w:rFonts w:eastAsia="標楷體"/>
                <w:sz w:val="28"/>
              </w:rPr>
              <w:t>處新臺幣</w:t>
            </w:r>
            <w:r w:rsidRPr="006C56AB">
              <w:rPr>
                <w:rFonts w:eastAsia="標楷體" w:hint="eastAsia"/>
                <w:sz w:val="28"/>
              </w:rPr>
              <w:t>五</w:t>
            </w:r>
            <w:r w:rsidRPr="006C56AB">
              <w:rPr>
                <w:rFonts w:eastAsia="標楷體"/>
                <w:sz w:val="28"/>
              </w:rPr>
              <w:t>萬元</w:t>
            </w:r>
          </w:p>
        </w:tc>
      </w:tr>
      <w:tr w:rsidR="006C56AB" w:rsidRPr="006C56AB" w14:paraId="5E288FE6" w14:textId="77777777" w:rsidTr="009543DE">
        <w:trPr>
          <w:trHeight w:val="625"/>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118FC2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68E975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7500A3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4A5CF9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8193F8D"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1BA7D586" w14:textId="77777777" w:rsidR="006C56AB" w:rsidRPr="006C56AB" w:rsidRDefault="006C56AB" w:rsidP="006C56AB">
            <w:pPr>
              <w:spacing w:line="460" w:lineRule="exact"/>
              <w:jc w:val="both"/>
              <w:rPr>
                <w:rFonts w:eastAsia="標楷體"/>
                <w:sz w:val="28"/>
              </w:rPr>
            </w:pPr>
            <w:r w:rsidRPr="006C56AB">
              <w:rPr>
                <w:rFonts w:eastAsia="標楷體"/>
                <w:sz w:val="28"/>
              </w:rPr>
              <w:t>有妨害善良風俗</w:t>
            </w:r>
            <w:r w:rsidRPr="006C56AB">
              <w:rPr>
                <w:rFonts w:eastAsia="標楷體" w:hint="eastAsia"/>
                <w:sz w:val="28"/>
              </w:rPr>
              <w:t>情節重大</w:t>
            </w:r>
          </w:p>
        </w:tc>
        <w:tc>
          <w:tcPr>
            <w:tcW w:w="825" w:type="pct"/>
            <w:tcBorders>
              <w:top w:val="single" w:sz="4" w:space="0" w:color="auto"/>
              <w:left w:val="single" w:sz="4" w:space="0" w:color="000000"/>
              <w:bottom w:val="single" w:sz="4" w:space="0" w:color="000000"/>
              <w:right w:val="single" w:sz="4" w:space="0" w:color="auto"/>
            </w:tcBorders>
            <w:shd w:val="clear" w:color="auto" w:fill="auto"/>
          </w:tcPr>
          <w:p w14:paraId="10B72C3B" w14:textId="77777777" w:rsidR="006C56AB" w:rsidRPr="006C56AB" w:rsidRDefault="006C56AB" w:rsidP="006C56AB">
            <w:pPr>
              <w:spacing w:line="460" w:lineRule="exact"/>
              <w:jc w:val="both"/>
              <w:rPr>
                <w:rFonts w:eastAsia="標楷體"/>
                <w:sz w:val="28"/>
              </w:rPr>
            </w:pPr>
            <w:r w:rsidRPr="006C56AB">
              <w:rPr>
                <w:rFonts w:eastAsia="標楷體"/>
                <w:sz w:val="28"/>
              </w:rPr>
              <w:t>處新臺幣</w:t>
            </w:r>
            <w:r w:rsidRPr="006C56AB">
              <w:rPr>
                <w:rFonts w:eastAsia="標楷體" w:hint="eastAsia"/>
                <w:sz w:val="28"/>
              </w:rPr>
              <w:t>十五</w:t>
            </w:r>
            <w:r w:rsidRPr="006C56AB">
              <w:rPr>
                <w:rFonts w:eastAsia="標楷體"/>
                <w:sz w:val="28"/>
              </w:rPr>
              <w:t>萬元</w:t>
            </w:r>
          </w:p>
        </w:tc>
      </w:tr>
      <w:tr w:rsidR="006C56AB" w:rsidRPr="006C56AB" w14:paraId="7A26BD40" w14:textId="77777777" w:rsidTr="009543DE">
        <w:trPr>
          <w:trHeight w:val="994"/>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5255AC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51921B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02E7E7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2B72634"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741537D"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402CA5E7" w14:textId="77777777" w:rsidR="006C56AB" w:rsidRPr="006C56AB" w:rsidRDefault="006C56AB" w:rsidP="006C56AB">
            <w:pPr>
              <w:spacing w:line="460" w:lineRule="exact"/>
              <w:jc w:val="both"/>
              <w:rPr>
                <w:rFonts w:eastAsia="標楷體"/>
                <w:sz w:val="28"/>
              </w:rPr>
            </w:pPr>
            <w:r w:rsidRPr="006C56AB">
              <w:rPr>
                <w:rFonts w:eastAsia="標楷體"/>
                <w:sz w:val="28"/>
              </w:rPr>
              <w:t>有玷辱國家榮譽或損害國家利益</w:t>
            </w:r>
            <w:r w:rsidRPr="006C56AB">
              <w:rPr>
                <w:rFonts w:eastAsia="標楷體" w:hint="eastAsia"/>
                <w:sz w:val="28"/>
              </w:rPr>
              <w:t>情節重大</w:t>
            </w:r>
          </w:p>
        </w:tc>
        <w:tc>
          <w:tcPr>
            <w:tcW w:w="825" w:type="pct"/>
            <w:tcBorders>
              <w:top w:val="single" w:sz="4" w:space="0" w:color="000000"/>
              <w:left w:val="single" w:sz="4" w:space="0" w:color="000000"/>
              <w:bottom w:val="single" w:sz="4" w:space="0" w:color="000000"/>
              <w:right w:val="single" w:sz="4" w:space="0" w:color="auto"/>
            </w:tcBorders>
            <w:shd w:val="clear" w:color="auto" w:fill="auto"/>
          </w:tcPr>
          <w:p w14:paraId="0BE5637F" w14:textId="77777777" w:rsidR="006C56AB" w:rsidRPr="006C56AB" w:rsidRDefault="006C56AB" w:rsidP="006C56AB">
            <w:pPr>
              <w:spacing w:line="460" w:lineRule="exact"/>
              <w:jc w:val="both"/>
              <w:rPr>
                <w:rFonts w:eastAsia="標楷體"/>
                <w:sz w:val="28"/>
              </w:rPr>
            </w:pPr>
            <w:r w:rsidRPr="006C56AB">
              <w:rPr>
                <w:rFonts w:eastAsia="標楷體"/>
                <w:sz w:val="28"/>
              </w:rPr>
              <w:t>處新臺幣</w:t>
            </w:r>
            <w:r w:rsidRPr="006C56AB">
              <w:rPr>
                <w:rFonts w:eastAsia="標楷體" w:hint="eastAsia"/>
                <w:sz w:val="28"/>
              </w:rPr>
              <w:t>三十</w:t>
            </w:r>
            <w:r w:rsidRPr="006C56AB">
              <w:rPr>
                <w:rFonts w:eastAsia="標楷體"/>
                <w:sz w:val="28"/>
              </w:rPr>
              <w:t>萬元</w:t>
            </w:r>
          </w:p>
        </w:tc>
      </w:tr>
      <w:tr w:rsidR="006C56AB" w:rsidRPr="006C56AB" w14:paraId="38C0F31B" w14:textId="77777777" w:rsidTr="009543DE">
        <w:trPr>
          <w:trHeight w:val="1095"/>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B373058" w14:textId="77777777" w:rsidR="006C56AB" w:rsidRPr="006C56AB" w:rsidRDefault="006C56AB" w:rsidP="006C56AB">
            <w:pPr>
              <w:spacing w:line="460" w:lineRule="exact"/>
              <w:jc w:val="both"/>
              <w:rPr>
                <w:rFonts w:eastAsia="標楷體"/>
                <w:sz w:val="28"/>
              </w:rPr>
            </w:pPr>
            <w:r w:rsidRPr="006C56AB">
              <w:rPr>
                <w:rFonts w:eastAsia="標楷體" w:hint="eastAsia"/>
                <w:sz w:val="28"/>
              </w:rPr>
              <w:t>五</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F466F9E" w14:textId="77777777" w:rsidR="006C56AB" w:rsidRPr="006C56AB" w:rsidRDefault="006C56AB" w:rsidP="006C56AB">
            <w:pPr>
              <w:spacing w:line="460" w:lineRule="exact"/>
              <w:jc w:val="both"/>
              <w:rPr>
                <w:rFonts w:eastAsia="標楷體"/>
                <w:sz w:val="28"/>
              </w:rPr>
            </w:pPr>
            <w:r w:rsidRPr="006C56AB">
              <w:rPr>
                <w:rFonts w:eastAsia="標楷體"/>
                <w:sz w:val="28"/>
              </w:rPr>
              <w:t>領取華語領隊人員執業證者，執行引導國人出國（不含大陸、香港、澳門地區）旅行團體旅遊業</w:t>
            </w:r>
            <w:r w:rsidRPr="006C56AB">
              <w:rPr>
                <w:rFonts w:eastAsia="標楷體"/>
                <w:sz w:val="28"/>
              </w:rPr>
              <w:lastRenderedPageBreak/>
              <w:t>務。</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34DD75"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20C245"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4AC9B911"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四</w:t>
            </w:r>
            <w:r w:rsidRPr="006C56AB">
              <w:rPr>
                <w:rFonts w:eastAsia="標楷體"/>
                <w:sz w:val="28"/>
              </w:rPr>
              <w:t>條第三項</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CD9F83"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w:t>
            </w:r>
            <w:r w:rsidRPr="006C56AB">
              <w:rPr>
                <w:rFonts w:eastAsia="標楷體"/>
                <w:sz w:val="28"/>
              </w:rPr>
              <w:lastRenderedPageBreak/>
              <w:t>業證。</w:t>
            </w:r>
          </w:p>
        </w:tc>
        <w:tc>
          <w:tcPr>
            <w:tcW w:w="825"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666D325D"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執行接待或引導非使用華語之國外觀光旅客旅遊業務</w:t>
            </w:r>
          </w:p>
          <w:p w14:paraId="06320875"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auto"/>
            </w:tcBorders>
            <w:shd w:val="clear" w:color="auto" w:fill="auto"/>
          </w:tcPr>
          <w:p w14:paraId="487B2ED8" w14:textId="77777777" w:rsidR="006C56AB" w:rsidRPr="006C56AB" w:rsidRDefault="006C56AB" w:rsidP="006C56AB">
            <w:pPr>
              <w:spacing w:line="460" w:lineRule="exact"/>
              <w:jc w:val="both"/>
              <w:rPr>
                <w:rFonts w:eastAsia="標楷體"/>
                <w:sz w:val="28"/>
              </w:rPr>
            </w:pPr>
            <w:r w:rsidRPr="006C56AB">
              <w:rPr>
                <w:rFonts w:eastAsia="標楷體"/>
                <w:sz w:val="28"/>
              </w:rPr>
              <w:t>處新臺幣</w:t>
            </w:r>
            <w:r w:rsidRPr="006C56AB">
              <w:rPr>
                <w:rFonts w:eastAsia="標楷體" w:hint="eastAsia"/>
                <w:sz w:val="28"/>
              </w:rPr>
              <w:t>一萬</w:t>
            </w:r>
            <w:r w:rsidRPr="006C56AB">
              <w:rPr>
                <w:rFonts w:eastAsia="標楷體"/>
                <w:sz w:val="28"/>
              </w:rPr>
              <w:t>元</w:t>
            </w:r>
          </w:p>
        </w:tc>
      </w:tr>
      <w:tr w:rsidR="006C56AB" w:rsidRPr="006C56AB" w14:paraId="6A23BF2B" w14:textId="77777777" w:rsidTr="009543DE">
        <w:trPr>
          <w:trHeight w:val="1095"/>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D3B161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ECB74E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E50A81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74E7DD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93D5228"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14:paraId="008587DA"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auto"/>
              <w:right w:val="single" w:sz="4" w:space="0" w:color="auto"/>
            </w:tcBorders>
            <w:shd w:val="clear" w:color="auto" w:fill="auto"/>
          </w:tcPr>
          <w:p w14:paraId="1DB955F8" w14:textId="77777777" w:rsidR="006C56AB" w:rsidRPr="006C56AB" w:rsidRDefault="006C56AB" w:rsidP="006C56AB">
            <w:pPr>
              <w:spacing w:line="460" w:lineRule="exact"/>
              <w:jc w:val="both"/>
              <w:rPr>
                <w:rFonts w:eastAsia="標楷體"/>
                <w:sz w:val="28"/>
              </w:rPr>
            </w:pPr>
            <w:r w:rsidRPr="006C56AB">
              <w:rPr>
                <w:rFonts w:eastAsia="標楷體" w:hint="eastAsia"/>
                <w:sz w:val="28"/>
              </w:rPr>
              <w:t>處新臺幣一萬五千元，並得定期停止其執行業</w:t>
            </w:r>
            <w:r w:rsidRPr="006C56AB">
              <w:rPr>
                <w:rFonts w:eastAsia="標楷體" w:hint="eastAsia"/>
                <w:sz w:val="28"/>
              </w:rPr>
              <w:lastRenderedPageBreak/>
              <w:t>務。</w:t>
            </w:r>
          </w:p>
        </w:tc>
      </w:tr>
      <w:tr w:rsidR="006C56AB" w:rsidRPr="006C56AB" w14:paraId="1957EBCC" w14:textId="77777777" w:rsidTr="009543DE">
        <w:trPr>
          <w:trHeight w:val="2498"/>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869C32D" w14:textId="77777777" w:rsidR="006C56AB" w:rsidRPr="006C56AB" w:rsidRDefault="006C56AB" w:rsidP="006C56AB">
            <w:pPr>
              <w:spacing w:line="460" w:lineRule="exact"/>
              <w:jc w:val="both"/>
              <w:rPr>
                <w:rFonts w:eastAsia="標楷體"/>
                <w:sz w:val="28"/>
              </w:rPr>
            </w:pPr>
            <w:r w:rsidRPr="006C56AB">
              <w:rPr>
                <w:rFonts w:eastAsia="標楷體" w:hint="eastAsia"/>
                <w:sz w:val="28"/>
              </w:rPr>
              <w:lastRenderedPageBreak/>
              <w:t>六</w:t>
            </w:r>
          </w:p>
        </w:tc>
        <w:tc>
          <w:tcPr>
            <w:tcW w:w="725" w:type="pct"/>
            <w:vMerge w:val="restart"/>
            <w:tcBorders>
              <w:top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C7182BF" w14:textId="77777777" w:rsidR="006C56AB" w:rsidRPr="006C56AB" w:rsidRDefault="006C56AB" w:rsidP="006C56AB">
            <w:pPr>
              <w:spacing w:line="460" w:lineRule="exact"/>
              <w:jc w:val="both"/>
              <w:rPr>
                <w:rFonts w:eastAsia="標楷體"/>
                <w:sz w:val="28"/>
              </w:rPr>
            </w:pPr>
            <w:r w:rsidRPr="006C56AB">
              <w:rPr>
                <w:rFonts w:eastAsia="標楷體" w:hint="eastAsia"/>
                <w:sz w:val="28"/>
              </w:rPr>
              <w:t>領隊人員評量測驗外語領隊人員類科專用制評量測驗及格且訓練合格人員，領取領隊人員執業證者，僅得為該推薦旅行業執行領隊業務。</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9B1945A"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C953F07"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749FAC9B"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二十三</w:t>
            </w:r>
            <w:r w:rsidRPr="006C56AB">
              <w:rPr>
                <w:rFonts w:eastAsia="標楷體"/>
                <w:sz w:val="28"/>
              </w:rPr>
              <w:t>條第</w:t>
            </w:r>
            <w:r w:rsidRPr="006C56AB">
              <w:rPr>
                <w:rFonts w:eastAsia="標楷體" w:hint="eastAsia"/>
                <w:sz w:val="28"/>
              </w:rPr>
              <w:t>二</w:t>
            </w:r>
            <w:r w:rsidRPr="006C56AB">
              <w:rPr>
                <w:rFonts w:eastAsia="標楷體"/>
                <w:sz w:val="28"/>
              </w:rPr>
              <w:t>項</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CADB7F0"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F762EF5" w14:textId="77777777" w:rsidR="006C56AB" w:rsidRPr="006C56AB" w:rsidRDefault="006C56AB" w:rsidP="006C56AB">
            <w:pPr>
              <w:spacing w:line="460" w:lineRule="exact"/>
              <w:jc w:val="both"/>
              <w:rPr>
                <w:rFonts w:eastAsia="標楷體"/>
                <w:sz w:val="28"/>
              </w:rPr>
            </w:pPr>
            <w:r w:rsidRPr="006C56AB">
              <w:rPr>
                <w:rFonts w:eastAsia="標楷體" w:hint="eastAsia"/>
                <w:sz w:val="28"/>
              </w:rPr>
              <w:t>為非推薦之其他旅行業執行領隊業務</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13F42C65" w14:textId="77777777" w:rsidR="006C56AB" w:rsidRPr="006C56AB" w:rsidRDefault="006C56AB" w:rsidP="006C56AB">
            <w:pPr>
              <w:spacing w:line="460" w:lineRule="exact"/>
              <w:jc w:val="both"/>
              <w:rPr>
                <w:rFonts w:eastAsia="標楷體"/>
                <w:sz w:val="28"/>
              </w:rPr>
            </w:pPr>
            <w:r w:rsidRPr="006C56AB">
              <w:rPr>
                <w:rFonts w:eastAsia="標楷體"/>
                <w:sz w:val="28"/>
              </w:rPr>
              <w:t>處新臺幣</w:t>
            </w:r>
            <w:r w:rsidRPr="006C56AB">
              <w:rPr>
                <w:rFonts w:eastAsia="標楷體" w:hint="eastAsia"/>
                <w:sz w:val="28"/>
              </w:rPr>
              <w:t>一萬</w:t>
            </w:r>
            <w:r w:rsidRPr="006C56AB">
              <w:rPr>
                <w:rFonts w:eastAsia="標楷體"/>
                <w:sz w:val="28"/>
              </w:rPr>
              <w:t>元</w:t>
            </w:r>
          </w:p>
        </w:tc>
      </w:tr>
      <w:tr w:rsidR="006C56AB" w:rsidRPr="006C56AB" w14:paraId="49A83853" w14:textId="77777777" w:rsidTr="009543DE">
        <w:trPr>
          <w:trHeight w:val="2497"/>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FDA11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918C63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67A13C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455E8F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ED87CD1"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2393344"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4770B3A2"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hint="eastAsia"/>
                <w:sz w:val="28"/>
              </w:rPr>
              <w:t>。</w:t>
            </w:r>
          </w:p>
        </w:tc>
      </w:tr>
      <w:tr w:rsidR="006C56AB" w:rsidRPr="006C56AB" w14:paraId="115C09FA" w14:textId="77777777" w:rsidTr="009543DE">
        <w:trPr>
          <w:trHeight w:val="6565"/>
        </w:trPr>
        <w:tc>
          <w:tcPr>
            <w:tcW w:w="449"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585A643" w14:textId="77777777" w:rsidR="006C56AB" w:rsidRPr="006C56AB" w:rsidRDefault="006C56AB" w:rsidP="006C56AB">
            <w:pPr>
              <w:spacing w:line="460" w:lineRule="exact"/>
              <w:jc w:val="both"/>
              <w:rPr>
                <w:rFonts w:eastAsia="標楷體"/>
                <w:sz w:val="28"/>
              </w:rPr>
            </w:pPr>
            <w:r w:rsidRPr="006C56AB">
              <w:rPr>
                <w:rFonts w:eastAsia="標楷體" w:hint="eastAsia"/>
                <w:sz w:val="28"/>
              </w:rPr>
              <w:lastRenderedPageBreak/>
              <w:t>七</w:t>
            </w:r>
          </w:p>
        </w:tc>
        <w:tc>
          <w:tcPr>
            <w:tcW w:w="725" w:type="pct"/>
            <w:tcBorders>
              <w:top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483794" w14:textId="77777777" w:rsidR="006C56AB" w:rsidRPr="006C56AB" w:rsidRDefault="006C56AB" w:rsidP="006C56AB">
            <w:pPr>
              <w:spacing w:line="460" w:lineRule="exact"/>
              <w:jc w:val="both"/>
              <w:rPr>
                <w:rFonts w:eastAsia="標楷體"/>
                <w:sz w:val="28"/>
              </w:rPr>
            </w:pPr>
            <w:r w:rsidRPr="006C56AB">
              <w:rPr>
                <w:rFonts w:eastAsia="標楷體" w:hint="eastAsia"/>
                <w:sz w:val="28"/>
              </w:rPr>
              <w:t>領隊人員評量測驗外語領隊人員類科專用制評量測驗及格且訓練合格人員，於推薦旅行業離職時，或該推薦旅行業經交通部觀光署撤銷、廢止旅行業執照、解散登記或變更為乙種旅行業者，其執業證失效，並應於十日內將所領用之執業證繳回交通部觀光署或其委託</w:t>
            </w:r>
            <w:r w:rsidRPr="006C56AB">
              <w:rPr>
                <w:rFonts w:eastAsia="標楷體" w:hint="eastAsia"/>
                <w:sz w:val="28"/>
              </w:rPr>
              <w:lastRenderedPageBreak/>
              <w:t>之有關團體。</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488D713"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交通部觀光</w:t>
            </w:r>
            <w:r w:rsidRPr="006C56AB">
              <w:rPr>
                <w:rFonts w:eastAsia="標楷體" w:hint="eastAsia"/>
                <w:sz w:val="28"/>
              </w:rPr>
              <w:t>署</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0AFB120"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3F2ACC17"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二十三</w:t>
            </w:r>
            <w:r w:rsidRPr="006C56AB">
              <w:rPr>
                <w:rFonts w:eastAsia="標楷體"/>
                <w:sz w:val="28"/>
              </w:rPr>
              <w:t>條第</w:t>
            </w:r>
            <w:r w:rsidRPr="006C56AB">
              <w:rPr>
                <w:rFonts w:eastAsia="標楷體" w:hint="eastAsia"/>
                <w:sz w:val="28"/>
              </w:rPr>
              <w:t>三</w:t>
            </w:r>
            <w:r w:rsidRPr="006C56AB">
              <w:rPr>
                <w:rFonts w:eastAsia="標楷體"/>
                <w:sz w:val="28"/>
              </w:rPr>
              <w:t>項</w:t>
            </w:r>
          </w:p>
        </w:tc>
        <w:tc>
          <w:tcPr>
            <w:tcW w:w="7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7E47724"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2BB8E13" w14:textId="77777777" w:rsidR="006C56AB" w:rsidRPr="006C56AB" w:rsidRDefault="006C56AB" w:rsidP="006C56AB">
            <w:pPr>
              <w:spacing w:line="460" w:lineRule="exact"/>
              <w:jc w:val="both"/>
              <w:rPr>
                <w:rFonts w:eastAsia="標楷體"/>
                <w:sz w:val="28"/>
              </w:rPr>
            </w:pPr>
            <w:r w:rsidRPr="006C56AB">
              <w:rPr>
                <w:rFonts w:eastAsia="標楷體"/>
                <w:sz w:val="28"/>
              </w:rPr>
              <w:t>未於十日內將所領用之執業證繳回交通部觀光</w:t>
            </w:r>
            <w:r w:rsidRPr="006C56AB">
              <w:rPr>
                <w:rFonts w:eastAsia="標楷體" w:hint="eastAsia"/>
                <w:sz w:val="28"/>
              </w:rPr>
              <w:t>署</w:t>
            </w:r>
            <w:r w:rsidRPr="006C56AB">
              <w:rPr>
                <w:rFonts w:eastAsia="標楷體"/>
                <w:sz w:val="28"/>
              </w:rPr>
              <w:t>或其委託之有關團體</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30463B41"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w:t>
            </w:r>
          </w:p>
        </w:tc>
      </w:tr>
      <w:tr w:rsidR="006C56AB" w:rsidRPr="006C56AB" w14:paraId="63C6E49A" w14:textId="77777777" w:rsidTr="009543DE">
        <w:trPr>
          <w:trHeight w:val="1095"/>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2F77BBD" w14:textId="77777777" w:rsidR="006C56AB" w:rsidRPr="006C56AB" w:rsidRDefault="006C56AB" w:rsidP="006C56AB">
            <w:pPr>
              <w:spacing w:line="460" w:lineRule="exact"/>
              <w:jc w:val="both"/>
              <w:rPr>
                <w:rFonts w:eastAsia="標楷體"/>
                <w:sz w:val="28"/>
              </w:rPr>
            </w:pPr>
            <w:r w:rsidRPr="006C56AB">
              <w:rPr>
                <w:rFonts w:eastAsia="標楷體" w:hint="eastAsia"/>
                <w:sz w:val="28"/>
              </w:rPr>
              <w:t>八</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B52B2D0" w14:textId="77777777" w:rsidR="006C56AB" w:rsidRPr="006C56AB" w:rsidRDefault="006C56AB" w:rsidP="006C56AB">
            <w:pPr>
              <w:spacing w:line="460" w:lineRule="exact"/>
              <w:jc w:val="both"/>
              <w:rPr>
                <w:rFonts w:eastAsia="標楷體"/>
                <w:sz w:val="28"/>
              </w:rPr>
            </w:pPr>
            <w:r w:rsidRPr="006C56AB">
              <w:rPr>
                <w:rFonts w:eastAsia="標楷體"/>
                <w:sz w:val="28"/>
              </w:rPr>
              <w:t>領隊人員停止執業時，未將其所領用之執業證於十日內繳回交通部觀光</w:t>
            </w:r>
            <w:r w:rsidRPr="006C56AB">
              <w:rPr>
                <w:rFonts w:eastAsia="標楷體" w:hint="eastAsia"/>
                <w:sz w:val="28"/>
              </w:rPr>
              <w:t>署</w:t>
            </w:r>
            <w:r w:rsidRPr="006C56AB">
              <w:rPr>
                <w:rFonts w:eastAsia="標楷體"/>
                <w:sz w:val="28"/>
              </w:rPr>
              <w:t>或其委託之有關團體。</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EA2B565"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15C9BE"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25E96726"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四</w:t>
            </w:r>
            <w:r w:rsidRPr="006C56AB">
              <w:rPr>
                <w:rFonts w:eastAsia="標楷體"/>
                <w:sz w:val="28"/>
              </w:rPr>
              <w:t>條第二項</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626F0A7"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EEAF3F6" w14:textId="77777777" w:rsidR="006C56AB" w:rsidRPr="006C56AB" w:rsidRDefault="006C56AB" w:rsidP="006C56AB">
            <w:pPr>
              <w:spacing w:line="460" w:lineRule="exact"/>
              <w:jc w:val="both"/>
              <w:rPr>
                <w:rFonts w:eastAsia="標楷體"/>
                <w:sz w:val="28"/>
              </w:rPr>
            </w:pPr>
            <w:r w:rsidRPr="006C56AB">
              <w:rPr>
                <w:rFonts w:eastAsia="標楷體"/>
                <w:sz w:val="28"/>
              </w:rPr>
              <w:t>未於十日內將所領用之執業證繳回交通部觀光</w:t>
            </w:r>
            <w:r w:rsidRPr="006C56AB">
              <w:rPr>
                <w:rFonts w:eastAsia="標楷體" w:hint="eastAsia"/>
                <w:sz w:val="28"/>
              </w:rPr>
              <w:t>署</w:t>
            </w:r>
            <w:r w:rsidRPr="006C56AB">
              <w:rPr>
                <w:rFonts w:eastAsia="標楷體"/>
                <w:sz w:val="28"/>
              </w:rPr>
              <w:t>或其委託之有關團體</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Pr>
          <w:p w14:paraId="369DEE2C"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w:t>
            </w:r>
          </w:p>
        </w:tc>
      </w:tr>
      <w:tr w:rsidR="006C56AB" w:rsidRPr="006C56AB" w14:paraId="0F7CFEE5" w14:textId="77777777" w:rsidTr="009543DE">
        <w:trPr>
          <w:trHeight w:val="1095"/>
        </w:trPr>
        <w:tc>
          <w:tcPr>
            <w:tcW w:w="449"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03CC0E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5C08F3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744220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2BD94A1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49FC4A5E"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6EBDD535"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000000"/>
              <w:bottom w:val="single" w:sz="4" w:space="0" w:color="auto"/>
              <w:right w:val="single" w:sz="4" w:space="0" w:color="000000"/>
            </w:tcBorders>
            <w:shd w:val="clear" w:color="auto" w:fill="auto"/>
          </w:tcPr>
          <w:p w14:paraId="03A94306" w14:textId="77777777" w:rsidR="006C56AB" w:rsidRPr="006C56AB" w:rsidRDefault="006C56AB" w:rsidP="006C56AB">
            <w:pPr>
              <w:spacing w:line="460" w:lineRule="exact"/>
              <w:jc w:val="both"/>
              <w:rPr>
                <w:rFonts w:eastAsia="標楷體"/>
                <w:sz w:val="28"/>
              </w:rPr>
            </w:pPr>
          </w:p>
        </w:tc>
      </w:tr>
      <w:tr w:rsidR="006C56AB" w:rsidRPr="006C56AB" w14:paraId="4E011046" w14:textId="77777777" w:rsidTr="009543DE">
        <w:trPr>
          <w:trHeight w:val="3401"/>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94B5622" w14:textId="77777777" w:rsidR="006C56AB" w:rsidRPr="006C56AB" w:rsidRDefault="006C56AB" w:rsidP="006C56AB">
            <w:pPr>
              <w:spacing w:line="460" w:lineRule="exact"/>
              <w:jc w:val="both"/>
              <w:rPr>
                <w:rFonts w:eastAsia="標楷體"/>
                <w:sz w:val="28"/>
              </w:rPr>
            </w:pPr>
            <w:r w:rsidRPr="006C56AB">
              <w:rPr>
                <w:rFonts w:eastAsia="標楷體" w:hint="eastAsia"/>
                <w:sz w:val="28"/>
              </w:rPr>
              <w:lastRenderedPageBreak/>
              <w:t>九</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A342001" w14:textId="77777777" w:rsidR="006C56AB" w:rsidRPr="006C56AB" w:rsidRDefault="006C56AB" w:rsidP="006C56AB">
            <w:pPr>
              <w:spacing w:line="460" w:lineRule="exact"/>
              <w:jc w:val="both"/>
              <w:rPr>
                <w:rFonts w:eastAsia="標楷體"/>
                <w:sz w:val="28"/>
              </w:rPr>
            </w:pPr>
            <w:r w:rsidRPr="006C56AB">
              <w:rPr>
                <w:rFonts w:eastAsia="標楷體"/>
                <w:sz w:val="28"/>
              </w:rPr>
              <w:t>領隊人員執業證有效期間三年屆滿後，未向交通部觀光</w:t>
            </w:r>
            <w:r w:rsidRPr="006C56AB">
              <w:rPr>
                <w:rFonts w:eastAsia="標楷體" w:hint="eastAsia"/>
                <w:sz w:val="28"/>
              </w:rPr>
              <w:t>署</w:t>
            </w:r>
            <w:r w:rsidRPr="006C56AB">
              <w:rPr>
                <w:rFonts w:eastAsia="標楷體"/>
                <w:sz w:val="28"/>
              </w:rPr>
              <w:t>或其委託之有關團體申請換發，而繼續執業。</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CBCB568"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E8837F7"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6AD7C8D5"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五</w:t>
            </w:r>
            <w:r w:rsidRPr="006C56AB">
              <w:rPr>
                <w:rFonts w:eastAsia="標楷體"/>
                <w:sz w:val="28"/>
              </w:rPr>
              <w:t>條第一項</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34085DE"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D5C8479" w14:textId="77777777" w:rsidR="006C56AB" w:rsidRPr="006C56AB" w:rsidRDefault="006C56AB" w:rsidP="006C56AB">
            <w:pPr>
              <w:spacing w:line="460" w:lineRule="exact"/>
              <w:jc w:val="both"/>
              <w:rPr>
                <w:rFonts w:eastAsia="標楷體"/>
                <w:sz w:val="28"/>
              </w:rPr>
            </w:pPr>
            <w:r w:rsidRPr="006C56AB">
              <w:rPr>
                <w:rFonts w:eastAsia="標楷體"/>
                <w:sz w:val="28"/>
              </w:rPr>
              <w:t>執業證有效期間三年屆滿未向交通部觀光</w:t>
            </w:r>
            <w:r w:rsidRPr="006C56AB">
              <w:rPr>
                <w:rFonts w:eastAsia="標楷體" w:hint="eastAsia"/>
                <w:sz w:val="28"/>
              </w:rPr>
              <w:t>署</w:t>
            </w:r>
            <w:r w:rsidRPr="006C56AB">
              <w:rPr>
                <w:rFonts w:eastAsia="標楷體"/>
                <w:sz w:val="28"/>
              </w:rPr>
              <w:t>或其委託之團體申請換發，而繼續執行業務</w:t>
            </w:r>
            <w:r w:rsidRPr="006C56AB">
              <w:rPr>
                <w:rFonts w:eastAsia="標楷體" w:hint="eastAsia"/>
                <w:sz w:val="28"/>
              </w:rPr>
              <w:t>。</w:t>
            </w:r>
          </w:p>
        </w:tc>
        <w:tc>
          <w:tcPr>
            <w:tcW w:w="825" w:type="pct"/>
            <w:vMerge w:val="restart"/>
            <w:tcBorders>
              <w:top w:val="single" w:sz="4" w:space="0" w:color="auto"/>
              <w:left w:val="single" w:sz="4" w:space="0" w:color="auto"/>
              <w:bottom w:val="single" w:sz="4" w:space="0" w:color="auto"/>
              <w:right w:val="single" w:sz="4" w:space="0" w:color="auto"/>
            </w:tcBorders>
            <w:shd w:val="clear" w:color="auto" w:fill="auto"/>
          </w:tcPr>
          <w:p w14:paraId="3152BBF2" w14:textId="77777777" w:rsidR="006C56AB" w:rsidRPr="006C56AB" w:rsidRDefault="006C56AB" w:rsidP="006C56AB">
            <w:pPr>
              <w:spacing w:line="460" w:lineRule="exact"/>
              <w:jc w:val="both"/>
              <w:rPr>
                <w:rFonts w:eastAsia="標楷體"/>
                <w:sz w:val="28"/>
              </w:rPr>
            </w:pPr>
            <w:r w:rsidRPr="006C56AB">
              <w:rPr>
                <w:rFonts w:eastAsia="標楷體"/>
                <w:sz w:val="28"/>
              </w:rPr>
              <w:t>處新臺幣</w:t>
            </w:r>
            <w:r w:rsidRPr="006C56AB">
              <w:rPr>
                <w:rFonts w:eastAsia="標楷體" w:hint="eastAsia"/>
                <w:sz w:val="28"/>
              </w:rPr>
              <w:t>六千</w:t>
            </w:r>
            <w:r w:rsidRPr="006C56AB">
              <w:rPr>
                <w:rFonts w:eastAsia="標楷體"/>
                <w:sz w:val="28"/>
              </w:rPr>
              <w:t>元</w:t>
            </w:r>
          </w:p>
        </w:tc>
      </w:tr>
      <w:tr w:rsidR="006C56AB" w:rsidRPr="006C56AB" w14:paraId="269DD24E" w14:textId="77777777" w:rsidTr="009543DE">
        <w:trPr>
          <w:trHeight w:val="460"/>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9DA33B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2FE7E4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83EFCE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378E99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0A6C848"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95E5E5B"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auto"/>
              <w:left w:val="single" w:sz="4" w:space="0" w:color="auto"/>
              <w:bottom w:val="single" w:sz="4" w:space="0" w:color="auto"/>
              <w:right w:val="single" w:sz="4" w:space="0" w:color="auto"/>
            </w:tcBorders>
            <w:shd w:val="clear" w:color="auto" w:fill="auto"/>
          </w:tcPr>
          <w:p w14:paraId="245687A0" w14:textId="77777777" w:rsidR="006C56AB" w:rsidRPr="006C56AB" w:rsidRDefault="006C56AB" w:rsidP="006C56AB">
            <w:pPr>
              <w:spacing w:line="460" w:lineRule="exact"/>
              <w:jc w:val="both"/>
              <w:rPr>
                <w:rFonts w:eastAsia="標楷體"/>
                <w:sz w:val="28"/>
              </w:rPr>
            </w:pPr>
          </w:p>
        </w:tc>
      </w:tr>
      <w:tr w:rsidR="006C56AB" w:rsidRPr="006C56AB" w14:paraId="42FFB1EE" w14:textId="77777777" w:rsidTr="009543DE">
        <w:trPr>
          <w:trHeight w:val="1907"/>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F99B14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632104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9A79C29"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E1E89F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4A0987D"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000000"/>
              <w:right w:val="single" w:sz="4" w:space="0" w:color="auto"/>
            </w:tcBorders>
            <w:shd w:val="clear" w:color="auto" w:fill="auto"/>
            <w:tcMar>
              <w:top w:w="0" w:type="dxa"/>
              <w:left w:w="28" w:type="dxa"/>
              <w:bottom w:w="0" w:type="dxa"/>
              <w:right w:w="28" w:type="dxa"/>
            </w:tcMar>
          </w:tcPr>
          <w:p w14:paraId="2006A444"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39D888AA" w14:textId="77777777" w:rsidR="006C56AB" w:rsidRPr="006C56AB" w:rsidRDefault="006C56AB" w:rsidP="006C56AB">
            <w:pPr>
              <w:spacing w:line="460" w:lineRule="exact"/>
              <w:jc w:val="both"/>
              <w:rPr>
                <w:rFonts w:eastAsia="標楷體"/>
                <w:sz w:val="28"/>
              </w:rPr>
            </w:pPr>
            <w:r w:rsidRPr="006C56AB">
              <w:rPr>
                <w:rFonts w:eastAsia="標楷體" w:hint="eastAsia"/>
                <w:sz w:val="28"/>
              </w:rPr>
              <w:t>處新臺幣一萬五千元，並得定期停止其執行業務。</w:t>
            </w:r>
          </w:p>
        </w:tc>
      </w:tr>
      <w:tr w:rsidR="006C56AB" w:rsidRPr="006C56AB" w14:paraId="013D0D43" w14:textId="77777777" w:rsidTr="009543DE">
        <w:tc>
          <w:tcPr>
            <w:tcW w:w="449"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59DEEF" w14:textId="77777777" w:rsidR="006C56AB" w:rsidRPr="006C56AB" w:rsidRDefault="006C56AB" w:rsidP="006C56AB">
            <w:pPr>
              <w:spacing w:line="460" w:lineRule="exact"/>
              <w:jc w:val="both"/>
              <w:rPr>
                <w:rFonts w:eastAsia="標楷體"/>
                <w:sz w:val="28"/>
              </w:rPr>
            </w:pPr>
            <w:r w:rsidRPr="006C56AB">
              <w:rPr>
                <w:rFonts w:eastAsia="標楷體"/>
                <w:sz w:val="28"/>
              </w:rPr>
              <w:t>十</w:t>
            </w:r>
          </w:p>
        </w:tc>
        <w:tc>
          <w:tcPr>
            <w:tcW w:w="725"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A711C" w14:textId="77777777" w:rsidR="006C56AB" w:rsidRPr="006C56AB" w:rsidRDefault="006C56AB" w:rsidP="006C56AB">
            <w:pPr>
              <w:spacing w:line="460" w:lineRule="exact"/>
              <w:jc w:val="both"/>
              <w:rPr>
                <w:rFonts w:eastAsia="標楷體"/>
                <w:sz w:val="28"/>
              </w:rPr>
            </w:pPr>
            <w:r w:rsidRPr="006C56AB">
              <w:rPr>
                <w:rFonts w:eastAsia="標楷體"/>
                <w:sz w:val="28"/>
              </w:rPr>
              <w:t>領隊人員執行業務時，非因不可抗力或不可歸責於領隊人員之事由，擅自變更僱用之旅行業所安排之旅遊行程及內容。</w:t>
            </w:r>
          </w:p>
        </w:tc>
        <w:tc>
          <w:tcPr>
            <w:tcW w:w="725"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2036F"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2A7F01"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115746B9"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六</w:t>
            </w:r>
            <w:r w:rsidRPr="006C56AB">
              <w:rPr>
                <w:rFonts w:eastAsia="標楷體"/>
                <w:sz w:val="28"/>
              </w:rPr>
              <w:t>條</w:t>
            </w:r>
          </w:p>
        </w:tc>
        <w:tc>
          <w:tcPr>
            <w:tcW w:w="725" w:type="pct"/>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0D656"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6B84BF" w14:textId="77777777" w:rsidR="006C56AB" w:rsidRPr="006C56AB" w:rsidRDefault="006C56AB" w:rsidP="006C56AB">
            <w:pPr>
              <w:spacing w:line="460" w:lineRule="exact"/>
              <w:jc w:val="both"/>
              <w:rPr>
                <w:rFonts w:eastAsia="標楷體"/>
                <w:sz w:val="28"/>
              </w:rPr>
            </w:pPr>
            <w:r w:rsidRPr="006C56AB">
              <w:rPr>
                <w:rFonts w:eastAsia="標楷體"/>
                <w:sz w:val="28"/>
              </w:rPr>
              <w:t>擅自變更僱用之旅行業所安排之旅遊行程及內容</w:t>
            </w:r>
          </w:p>
        </w:tc>
        <w:tc>
          <w:tcPr>
            <w:tcW w:w="825"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D0759E"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w:t>
            </w:r>
          </w:p>
        </w:tc>
      </w:tr>
      <w:tr w:rsidR="006C56AB" w:rsidRPr="006C56AB" w14:paraId="7559E253" w14:textId="77777777" w:rsidTr="009543DE">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2752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5C47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0E15E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6A2D5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5B626C"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DBC7B7"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898255"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hint="eastAsia"/>
                <w:sz w:val="28"/>
              </w:rPr>
              <w:t>。</w:t>
            </w:r>
          </w:p>
        </w:tc>
      </w:tr>
      <w:tr w:rsidR="006C56AB" w:rsidRPr="006C56AB" w14:paraId="0543B689" w14:textId="77777777" w:rsidTr="009543DE">
        <w:trPr>
          <w:trHeight w:val="1095"/>
        </w:trPr>
        <w:tc>
          <w:tcPr>
            <w:tcW w:w="449" w:type="pct"/>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44C7621"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十</w:t>
            </w:r>
            <w:r w:rsidRPr="006C56AB">
              <w:rPr>
                <w:rFonts w:eastAsia="標楷體" w:hint="eastAsia"/>
                <w:sz w:val="28"/>
              </w:rPr>
              <w:t>一</w:t>
            </w:r>
          </w:p>
        </w:tc>
        <w:tc>
          <w:tcPr>
            <w:tcW w:w="725" w:type="pct"/>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45C79B9" w14:textId="77777777" w:rsidR="006C56AB" w:rsidRPr="006C56AB" w:rsidRDefault="006C56AB" w:rsidP="006C56AB">
            <w:pPr>
              <w:spacing w:line="460" w:lineRule="exact"/>
              <w:jc w:val="both"/>
              <w:rPr>
                <w:rFonts w:eastAsia="標楷體"/>
                <w:sz w:val="28"/>
              </w:rPr>
            </w:pPr>
            <w:r w:rsidRPr="006C56AB">
              <w:rPr>
                <w:rFonts w:eastAsia="標楷體"/>
                <w:sz w:val="28"/>
              </w:rPr>
              <w:t>領隊人員執行業務時，未配掛領隊執業證於胸前明顯處備供交通部觀光</w:t>
            </w:r>
            <w:r w:rsidRPr="006C56AB">
              <w:rPr>
                <w:rFonts w:eastAsia="標楷體" w:hint="eastAsia"/>
                <w:sz w:val="28"/>
              </w:rPr>
              <w:t>署</w:t>
            </w:r>
            <w:r w:rsidRPr="006C56AB">
              <w:rPr>
                <w:rFonts w:eastAsia="標楷體"/>
                <w:sz w:val="28"/>
              </w:rPr>
              <w:t>查核。</w:t>
            </w:r>
          </w:p>
        </w:tc>
        <w:tc>
          <w:tcPr>
            <w:tcW w:w="725" w:type="pct"/>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AB68EB6"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88DDA85"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05050AA5"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七</w:t>
            </w:r>
            <w:r w:rsidRPr="006C56AB">
              <w:rPr>
                <w:rFonts w:eastAsia="標楷體"/>
                <w:sz w:val="28"/>
              </w:rPr>
              <w:t>條第一項</w:t>
            </w:r>
          </w:p>
        </w:tc>
        <w:tc>
          <w:tcPr>
            <w:tcW w:w="725" w:type="pct"/>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D7605C1"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C77E3A" w14:textId="77777777" w:rsidR="006C56AB" w:rsidRPr="006C56AB" w:rsidRDefault="006C56AB" w:rsidP="006C56AB">
            <w:pPr>
              <w:spacing w:line="460" w:lineRule="exact"/>
              <w:jc w:val="both"/>
              <w:rPr>
                <w:rFonts w:eastAsia="標楷體"/>
                <w:sz w:val="28"/>
              </w:rPr>
            </w:pPr>
            <w:r w:rsidRPr="006C56AB">
              <w:rPr>
                <w:rFonts w:eastAsia="標楷體"/>
                <w:sz w:val="28"/>
              </w:rPr>
              <w:t>未配帶執業證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14:paraId="37424AFE"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w:t>
            </w:r>
          </w:p>
        </w:tc>
      </w:tr>
      <w:tr w:rsidR="006C56AB" w:rsidRPr="006C56AB" w14:paraId="027914E4" w14:textId="77777777" w:rsidTr="009543DE">
        <w:trPr>
          <w:trHeight w:val="3719"/>
        </w:trPr>
        <w:tc>
          <w:tcPr>
            <w:tcW w:w="449"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E6B75" w14:textId="77777777" w:rsidR="006C56AB" w:rsidRPr="006C56AB" w:rsidRDefault="006C56AB" w:rsidP="006C56AB">
            <w:pPr>
              <w:spacing w:line="460" w:lineRule="exact"/>
              <w:jc w:val="both"/>
              <w:rPr>
                <w:rFonts w:eastAsia="標楷體"/>
                <w:sz w:val="28"/>
              </w:rPr>
            </w:pPr>
          </w:p>
        </w:tc>
        <w:tc>
          <w:tcPr>
            <w:tcW w:w="725"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2D1822" w14:textId="77777777" w:rsidR="006C56AB" w:rsidRPr="006C56AB" w:rsidRDefault="006C56AB" w:rsidP="006C56AB">
            <w:pPr>
              <w:spacing w:line="460" w:lineRule="exact"/>
              <w:jc w:val="both"/>
              <w:rPr>
                <w:rFonts w:eastAsia="標楷體"/>
                <w:sz w:val="28"/>
              </w:rPr>
            </w:pPr>
          </w:p>
        </w:tc>
        <w:tc>
          <w:tcPr>
            <w:tcW w:w="725"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3A5C5" w14:textId="77777777" w:rsidR="006C56AB" w:rsidRPr="006C56AB" w:rsidRDefault="006C56AB" w:rsidP="006C56AB">
            <w:pPr>
              <w:spacing w:line="460" w:lineRule="exact"/>
              <w:jc w:val="both"/>
              <w:rPr>
                <w:rFonts w:eastAsia="標楷體"/>
                <w:sz w:val="28"/>
              </w:rPr>
            </w:pPr>
          </w:p>
        </w:tc>
        <w:tc>
          <w:tcPr>
            <w:tcW w:w="725"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B531B" w14:textId="77777777" w:rsidR="006C56AB" w:rsidRPr="006C56AB" w:rsidRDefault="006C56AB" w:rsidP="006C56AB">
            <w:pPr>
              <w:spacing w:line="460" w:lineRule="exact"/>
              <w:jc w:val="both"/>
              <w:rPr>
                <w:rFonts w:eastAsia="標楷體"/>
                <w:sz w:val="28"/>
              </w:rPr>
            </w:pPr>
          </w:p>
        </w:tc>
        <w:tc>
          <w:tcPr>
            <w:tcW w:w="725" w:type="pct"/>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AFF2CD"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025A97"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Pr>
          <w:p w14:paraId="765A54EE" w14:textId="77777777" w:rsidR="006C56AB" w:rsidRPr="006C56AB" w:rsidRDefault="006C56AB" w:rsidP="006C56AB">
            <w:pPr>
              <w:spacing w:line="460" w:lineRule="exact"/>
              <w:jc w:val="both"/>
              <w:rPr>
                <w:rFonts w:eastAsia="標楷體"/>
                <w:sz w:val="28"/>
              </w:rPr>
            </w:pPr>
            <w:r w:rsidRPr="006C56AB">
              <w:rPr>
                <w:rFonts w:eastAsia="標楷體" w:hint="eastAsia"/>
                <w:sz w:val="28"/>
              </w:rPr>
              <w:t>處新臺幣一萬五千元，並得定期停止其執行業務。</w:t>
            </w:r>
          </w:p>
        </w:tc>
      </w:tr>
      <w:tr w:rsidR="006C56AB" w:rsidRPr="006C56AB" w14:paraId="0C56132B" w14:textId="77777777" w:rsidTr="009543DE">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232DFD" w14:textId="77777777" w:rsidR="006C56AB" w:rsidRPr="006C56AB" w:rsidRDefault="006C56AB" w:rsidP="006C56AB">
            <w:pPr>
              <w:spacing w:line="460" w:lineRule="exact"/>
              <w:jc w:val="both"/>
              <w:rPr>
                <w:rFonts w:eastAsia="標楷體"/>
                <w:sz w:val="28"/>
              </w:rPr>
            </w:pPr>
            <w:r w:rsidRPr="006C56AB">
              <w:rPr>
                <w:rFonts w:eastAsia="標楷體"/>
                <w:sz w:val="28"/>
              </w:rPr>
              <w:t>十</w:t>
            </w:r>
            <w:r w:rsidRPr="006C56AB">
              <w:rPr>
                <w:rFonts w:eastAsia="標楷體" w:hint="eastAsia"/>
                <w:sz w:val="28"/>
              </w:rPr>
              <w:t>二</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A847D6" w14:textId="77777777" w:rsidR="006C56AB" w:rsidRPr="006C56AB" w:rsidRDefault="006C56AB" w:rsidP="006C56AB">
            <w:pPr>
              <w:spacing w:line="460" w:lineRule="exact"/>
              <w:jc w:val="both"/>
              <w:rPr>
                <w:rFonts w:eastAsia="標楷體"/>
                <w:sz w:val="28"/>
              </w:rPr>
            </w:pPr>
            <w:r w:rsidRPr="006C56AB">
              <w:rPr>
                <w:rFonts w:eastAsia="標楷體"/>
                <w:sz w:val="28"/>
              </w:rPr>
              <w:t>領隊人員執業時，規避、妨礙或拒絕交通部觀光</w:t>
            </w:r>
            <w:r w:rsidRPr="006C56AB">
              <w:rPr>
                <w:rFonts w:eastAsia="標楷體" w:hint="eastAsia"/>
                <w:sz w:val="28"/>
              </w:rPr>
              <w:t>署</w:t>
            </w:r>
            <w:r w:rsidRPr="006C56AB">
              <w:rPr>
                <w:rFonts w:eastAsia="標楷體"/>
                <w:sz w:val="28"/>
              </w:rPr>
              <w:t>查核，或不提供、提示必要之文書、資料或物品。</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D8B022"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A0EED"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714B5643"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七</w:t>
            </w:r>
            <w:r w:rsidRPr="006C56AB">
              <w:rPr>
                <w:rFonts w:eastAsia="標楷體"/>
                <w:sz w:val="28"/>
              </w:rPr>
              <w:t>條第二項</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94312"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9CEF7C3" w14:textId="77777777" w:rsidR="006C56AB" w:rsidRPr="006C56AB" w:rsidRDefault="006C56AB" w:rsidP="006C56AB">
            <w:pPr>
              <w:spacing w:line="460" w:lineRule="exact"/>
              <w:jc w:val="both"/>
              <w:rPr>
                <w:rFonts w:eastAsia="標楷體"/>
                <w:sz w:val="28"/>
              </w:rPr>
            </w:pPr>
            <w:r w:rsidRPr="006C56AB">
              <w:rPr>
                <w:rFonts w:eastAsia="標楷體"/>
                <w:sz w:val="28"/>
              </w:rPr>
              <w:t>不提供、提示必要之文書、資料或物品。</w:t>
            </w:r>
          </w:p>
        </w:tc>
        <w:tc>
          <w:tcPr>
            <w:tcW w:w="825" w:type="pct"/>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403AECF" w14:textId="77777777" w:rsidR="006C56AB" w:rsidRPr="006C56AB" w:rsidRDefault="006C56AB" w:rsidP="006C56AB">
            <w:pPr>
              <w:spacing w:line="460" w:lineRule="exact"/>
              <w:jc w:val="both"/>
              <w:rPr>
                <w:rFonts w:eastAsia="標楷體"/>
                <w:sz w:val="28"/>
              </w:rPr>
            </w:pPr>
            <w:r w:rsidRPr="006C56AB">
              <w:rPr>
                <w:rFonts w:eastAsia="標楷體"/>
                <w:sz w:val="28"/>
              </w:rPr>
              <w:t>處新臺幣五千元</w:t>
            </w:r>
          </w:p>
        </w:tc>
      </w:tr>
      <w:tr w:rsidR="006C56AB" w:rsidRPr="006C56AB" w14:paraId="7755FEC4" w14:textId="77777777" w:rsidTr="009543DE">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A1589"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91C7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159FB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9D79A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45503E9A"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7E725D" w14:textId="77777777" w:rsidR="006C56AB" w:rsidRPr="006C56AB" w:rsidRDefault="006C56AB" w:rsidP="006C56AB">
            <w:pPr>
              <w:spacing w:line="460" w:lineRule="exact"/>
              <w:jc w:val="both"/>
              <w:rPr>
                <w:rFonts w:eastAsia="標楷體"/>
                <w:sz w:val="28"/>
              </w:rPr>
            </w:pPr>
            <w:r w:rsidRPr="006C56AB">
              <w:rPr>
                <w:rFonts w:eastAsia="標楷體"/>
                <w:sz w:val="28"/>
              </w:rPr>
              <w:t>規避、妨礙或拒絕交通部觀光</w:t>
            </w:r>
            <w:r w:rsidRPr="006C56AB">
              <w:rPr>
                <w:rFonts w:eastAsia="標楷體" w:hint="eastAsia"/>
                <w:sz w:val="28"/>
              </w:rPr>
              <w:t>署</w:t>
            </w:r>
            <w:r w:rsidRPr="006C56AB">
              <w:rPr>
                <w:rFonts w:eastAsia="標楷體"/>
                <w:sz w:val="28"/>
              </w:rPr>
              <w:t>查核。</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7F61A26"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w:t>
            </w:r>
          </w:p>
        </w:tc>
      </w:tr>
      <w:tr w:rsidR="006C56AB" w:rsidRPr="006C56AB" w14:paraId="77928C18" w14:textId="77777777" w:rsidTr="009543DE">
        <w:tc>
          <w:tcPr>
            <w:tcW w:w="449"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91B92A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1D6B8D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57EAAB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7768CDD4"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AAD2E90"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0DFF732"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B1B0B70"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hint="eastAsia"/>
                <w:sz w:val="28"/>
              </w:rPr>
              <w:t>。</w:t>
            </w:r>
          </w:p>
        </w:tc>
      </w:tr>
      <w:tr w:rsidR="006C56AB" w:rsidRPr="006C56AB" w14:paraId="2B225F88" w14:textId="77777777" w:rsidTr="009543DE">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C156EB4" w14:textId="77777777" w:rsidR="006C56AB" w:rsidRPr="006C56AB" w:rsidRDefault="006C56AB" w:rsidP="006C56AB">
            <w:pPr>
              <w:spacing w:line="460" w:lineRule="exact"/>
              <w:jc w:val="both"/>
              <w:rPr>
                <w:rFonts w:eastAsia="標楷體"/>
                <w:sz w:val="28"/>
              </w:rPr>
            </w:pPr>
            <w:r w:rsidRPr="006C56AB">
              <w:rPr>
                <w:rFonts w:eastAsia="標楷體"/>
                <w:sz w:val="28"/>
              </w:rPr>
              <w:t>十</w:t>
            </w:r>
            <w:r w:rsidRPr="006C56AB">
              <w:rPr>
                <w:rFonts w:eastAsia="標楷體" w:hint="eastAsia"/>
                <w:sz w:val="28"/>
              </w:rPr>
              <w:t>三</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D44BE23" w14:textId="77777777" w:rsidR="006C56AB" w:rsidRPr="006C56AB" w:rsidRDefault="006C56AB" w:rsidP="006C56AB">
            <w:pPr>
              <w:spacing w:line="460" w:lineRule="exact"/>
              <w:jc w:val="both"/>
              <w:rPr>
                <w:rFonts w:eastAsia="標楷體"/>
                <w:sz w:val="28"/>
              </w:rPr>
            </w:pPr>
            <w:r w:rsidRPr="006C56AB">
              <w:rPr>
                <w:rFonts w:eastAsia="標楷體"/>
                <w:sz w:val="28"/>
              </w:rPr>
              <w:t>領隊人員執行業務時，發生特殊或意外事件，</w:t>
            </w:r>
            <w:r w:rsidRPr="006C56AB">
              <w:rPr>
                <w:rFonts w:eastAsia="標楷體"/>
                <w:sz w:val="28"/>
              </w:rPr>
              <w:lastRenderedPageBreak/>
              <w:t>未即時作妥當處置，或未將事件發生經過及處理情形，於二十四小時內儘速向受僱之旅行業及交通部觀光</w:t>
            </w:r>
            <w:r w:rsidRPr="006C56AB">
              <w:rPr>
                <w:rFonts w:eastAsia="標楷體" w:hint="eastAsia"/>
                <w:sz w:val="28"/>
              </w:rPr>
              <w:t>署</w:t>
            </w:r>
            <w:r w:rsidRPr="006C56AB">
              <w:rPr>
                <w:rFonts w:eastAsia="標楷體"/>
                <w:sz w:val="28"/>
              </w:rPr>
              <w:t>報備。</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13F4140"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2B6E387"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6D43A37C" w14:textId="77777777" w:rsidR="006C56AB" w:rsidRPr="006C56AB" w:rsidRDefault="006C56AB" w:rsidP="006C56AB">
            <w:pPr>
              <w:spacing w:line="460" w:lineRule="exact"/>
              <w:jc w:val="both"/>
              <w:rPr>
                <w:rFonts w:eastAsia="標楷體"/>
                <w:sz w:val="28"/>
              </w:rPr>
            </w:pPr>
            <w:r w:rsidRPr="006C56AB">
              <w:rPr>
                <w:rFonts w:eastAsia="標楷體"/>
                <w:sz w:val="28"/>
              </w:rPr>
              <w:t>領隊人員</w:t>
            </w:r>
            <w:r w:rsidRPr="006C56AB">
              <w:rPr>
                <w:rFonts w:eastAsia="標楷體"/>
                <w:sz w:val="28"/>
              </w:rPr>
              <w:lastRenderedPageBreak/>
              <w:t>管理規則第</w:t>
            </w:r>
            <w:r w:rsidRPr="006C56AB">
              <w:rPr>
                <w:rFonts w:eastAsia="標楷體" w:hint="eastAsia"/>
                <w:sz w:val="28"/>
              </w:rPr>
              <w:t>三</w:t>
            </w:r>
            <w:r w:rsidRPr="006C56AB">
              <w:rPr>
                <w:rFonts w:eastAsia="標楷體"/>
                <w:sz w:val="28"/>
              </w:rPr>
              <w:t>十</w:t>
            </w:r>
            <w:r w:rsidRPr="006C56AB">
              <w:rPr>
                <w:rFonts w:eastAsia="標楷體" w:hint="eastAsia"/>
                <w:sz w:val="28"/>
              </w:rPr>
              <w:t>八</w:t>
            </w:r>
            <w:r w:rsidRPr="006C56AB">
              <w:rPr>
                <w:rFonts w:eastAsia="標楷體"/>
                <w:sz w:val="28"/>
              </w:rPr>
              <w:t>條</w:t>
            </w:r>
            <w:r w:rsidRPr="006C56AB">
              <w:rPr>
                <w:rFonts w:eastAsia="標楷體"/>
                <w:sz w:val="28"/>
              </w:rPr>
              <w:t xml:space="preserve">              </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6E3B193"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處新臺幣三千元以上一萬五千元以下罰鍰；情</w:t>
            </w:r>
            <w:r w:rsidRPr="006C56AB">
              <w:rPr>
                <w:rFonts w:eastAsia="標楷體"/>
                <w:sz w:val="28"/>
              </w:rPr>
              <w:lastRenderedPageBreak/>
              <w:t>節重大者，並得逕行定期停止其執行業務或廢止其執業證。</w:t>
            </w:r>
          </w:p>
          <w:p w14:paraId="78203309" w14:textId="77777777" w:rsidR="006C56AB" w:rsidRPr="006C56AB" w:rsidRDefault="006C56AB" w:rsidP="006C56AB">
            <w:pPr>
              <w:spacing w:line="460" w:lineRule="exact"/>
              <w:jc w:val="both"/>
              <w:rPr>
                <w:rFonts w:eastAsia="標楷體"/>
                <w:sz w:val="28"/>
              </w:rPr>
            </w:pPr>
            <w:r w:rsidRPr="006C56AB">
              <w:rPr>
                <w:rFonts w:eastAsia="標楷體"/>
                <w:sz w:val="28"/>
              </w:rPr>
              <w:t xml:space="preserve">                    </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652C9EC"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已即時作妥當處置但未將事件發生經過及處理</w:t>
            </w:r>
            <w:r w:rsidRPr="006C56AB">
              <w:rPr>
                <w:rFonts w:eastAsia="標楷體"/>
                <w:sz w:val="28"/>
              </w:rPr>
              <w:lastRenderedPageBreak/>
              <w:t>情形報備</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1191AB5"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處新臺幣三千元</w:t>
            </w:r>
          </w:p>
        </w:tc>
      </w:tr>
      <w:tr w:rsidR="006C56AB" w:rsidRPr="006C56AB" w14:paraId="0F801898" w14:textId="77777777" w:rsidTr="009543DE">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0B7ACB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169A6D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D31A4E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490DB6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43D2840"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93DFD6F" w14:textId="77777777" w:rsidR="006C56AB" w:rsidRPr="006C56AB" w:rsidRDefault="006C56AB" w:rsidP="006C56AB">
            <w:pPr>
              <w:spacing w:line="460" w:lineRule="exact"/>
              <w:jc w:val="both"/>
              <w:rPr>
                <w:rFonts w:eastAsia="標楷體"/>
                <w:sz w:val="28"/>
              </w:rPr>
            </w:pPr>
            <w:r w:rsidRPr="006C56AB">
              <w:rPr>
                <w:rFonts w:eastAsia="標楷體"/>
                <w:sz w:val="28"/>
              </w:rPr>
              <w:t>未即時作妥當處置但已將事件發生經過及處理情形報備</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A307186"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7F564867" w14:textId="77777777" w:rsidTr="009543DE">
        <w:trPr>
          <w:trHeight w:val="623"/>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3C3CC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1F5B6E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A759BD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CE9947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7F0E2D6"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F3AE450" w14:textId="77777777" w:rsidR="006C56AB" w:rsidRPr="006C56AB" w:rsidRDefault="006C56AB" w:rsidP="006C56AB">
            <w:pPr>
              <w:spacing w:line="460" w:lineRule="exact"/>
              <w:jc w:val="both"/>
              <w:rPr>
                <w:rFonts w:eastAsia="標楷體"/>
                <w:sz w:val="28"/>
              </w:rPr>
            </w:pPr>
            <w:r w:rsidRPr="006C56AB">
              <w:rPr>
                <w:rFonts w:eastAsia="標楷體"/>
                <w:sz w:val="28"/>
              </w:rPr>
              <w:t>未即時作妥當處置亦未將事件發生經過及處理情形報備</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155B038"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w:t>
            </w:r>
          </w:p>
        </w:tc>
      </w:tr>
      <w:tr w:rsidR="006C56AB" w:rsidRPr="006C56AB" w14:paraId="0EB3124E" w14:textId="77777777" w:rsidTr="009543DE">
        <w:trPr>
          <w:trHeight w:val="622"/>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C24A58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4F0287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4CCB3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91E195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2BDDB57"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8948B2C"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5ABE668"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hint="eastAsia"/>
                <w:sz w:val="28"/>
              </w:rPr>
              <w:t>。</w:t>
            </w:r>
          </w:p>
        </w:tc>
      </w:tr>
      <w:tr w:rsidR="006C56AB" w:rsidRPr="006C56AB" w14:paraId="43AC34C7" w14:textId="77777777" w:rsidTr="009543DE">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6D1EABE" w14:textId="77777777" w:rsidR="006C56AB" w:rsidRPr="006C56AB" w:rsidRDefault="006C56AB" w:rsidP="006C56AB">
            <w:pPr>
              <w:spacing w:line="460" w:lineRule="exact"/>
              <w:jc w:val="both"/>
              <w:rPr>
                <w:rFonts w:eastAsia="標楷體"/>
                <w:sz w:val="28"/>
              </w:rPr>
            </w:pPr>
            <w:r w:rsidRPr="006C56AB">
              <w:rPr>
                <w:rFonts w:eastAsia="標楷體"/>
                <w:sz w:val="28"/>
              </w:rPr>
              <w:t>十</w:t>
            </w:r>
            <w:r w:rsidRPr="006C56AB">
              <w:rPr>
                <w:rFonts w:eastAsia="標楷體" w:hint="eastAsia"/>
                <w:sz w:val="28"/>
              </w:rPr>
              <w:t>四</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E273B8A" w14:textId="77777777" w:rsidR="006C56AB" w:rsidRPr="006C56AB" w:rsidRDefault="006C56AB" w:rsidP="006C56AB">
            <w:pPr>
              <w:spacing w:line="460" w:lineRule="exact"/>
              <w:jc w:val="both"/>
              <w:rPr>
                <w:rFonts w:eastAsia="標楷體"/>
                <w:sz w:val="28"/>
              </w:rPr>
            </w:pPr>
            <w:r w:rsidRPr="006C56AB">
              <w:rPr>
                <w:rFonts w:eastAsia="標楷體"/>
                <w:sz w:val="28"/>
              </w:rPr>
              <w:t>領隊人員遇有旅客患病，未予妥為照料，或於旅遊途中未注意旅客安全之維護。</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23DFAC"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548885A"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3AA3A762"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條第一款</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3593E68"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1BBF387" w14:textId="77777777" w:rsidR="006C56AB" w:rsidRPr="006C56AB" w:rsidRDefault="006C56AB" w:rsidP="006C56AB">
            <w:pPr>
              <w:spacing w:line="460" w:lineRule="exact"/>
              <w:jc w:val="both"/>
              <w:rPr>
                <w:rFonts w:eastAsia="標楷體"/>
                <w:sz w:val="28"/>
              </w:rPr>
            </w:pPr>
            <w:r w:rsidRPr="006C56AB">
              <w:rPr>
                <w:rFonts w:eastAsia="標楷體"/>
                <w:sz w:val="28"/>
              </w:rPr>
              <w:t>遇有旅客患病，未予妥為照料，或於旅遊途中未注意旅客安全之維護。</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27A2A0F"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3677B047" w14:textId="77777777" w:rsidTr="009543DE">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071910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FD5B87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512C84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995EB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2D2C0E3"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A3E7F5B"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AA8BD6B"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sz w:val="28"/>
              </w:rPr>
              <w:lastRenderedPageBreak/>
              <w:t>或廢止其執業證。</w:t>
            </w:r>
          </w:p>
        </w:tc>
      </w:tr>
      <w:tr w:rsidR="006C56AB" w:rsidRPr="006C56AB" w14:paraId="041E4A58" w14:textId="77777777" w:rsidTr="009543DE">
        <w:trPr>
          <w:trHeight w:val="1253"/>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8B257C1"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十</w:t>
            </w:r>
            <w:r w:rsidRPr="006C56AB">
              <w:rPr>
                <w:rFonts w:eastAsia="標楷體" w:hint="eastAsia"/>
                <w:sz w:val="28"/>
              </w:rPr>
              <w:t>五</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5CDD5749" w14:textId="77777777" w:rsidR="006C56AB" w:rsidRPr="006C56AB" w:rsidRDefault="006C56AB" w:rsidP="006C56AB">
            <w:pPr>
              <w:spacing w:line="460" w:lineRule="exact"/>
              <w:jc w:val="both"/>
              <w:rPr>
                <w:rFonts w:eastAsia="標楷體"/>
                <w:sz w:val="28"/>
              </w:rPr>
            </w:pPr>
            <w:r w:rsidRPr="006C56AB">
              <w:rPr>
                <w:rFonts w:eastAsia="標楷體"/>
                <w:sz w:val="28"/>
              </w:rPr>
              <w:t>領隊人員誘導旅客採購物品或為其他服務收受回扣、向旅客額外需索、向旅客兜售或收購物品、收取旅客財物。</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6A72FF"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8CA748F"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49E65635"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條第二款</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4861B4D"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47D22FF7" w14:textId="77777777" w:rsidR="006C56AB" w:rsidRPr="006C56AB" w:rsidRDefault="006C56AB" w:rsidP="006C56AB">
            <w:pPr>
              <w:spacing w:line="460" w:lineRule="exact"/>
              <w:jc w:val="both"/>
              <w:rPr>
                <w:rFonts w:eastAsia="標楷體"/>
                <w:sz w:val="28"/>
              </w:rPr>
            </w:pPr>
            <w:r w:rsidRPr="006C56AB">
              <w:rPr>
                <w:rFonts w:eastAsia="標楷體"/>
                <w:sz w:val="28"/>
              </w:rPr>
              <w:t>誘導旅客採購物品或為其他服務收受回扣、向旅客額外需索、向旅客兜售或收購物品、收取旅客財物</w:t>
            </w:r>
            <w:r w:rsidRPr="006C56AB">
              <w:rPr>
                <w:rFonts w:eastAsia="標楷體" w:hint="eastAsia"/>
                <w:sz w:val="28"/>
              </w:rPr>
              <w:t>。</w:t>
            </w:r>
          </w:p>
        </w:tc>
        <w:tc>
          <w:tcPr>
            <w:tcW w:w="825" w:type="pct"/>
            <w:tcBorders>
              <w:top w:val="single" w:sz="4" w:space="0" w:color="auto"/>
              <w:left w:val="single" w:sz="4" w:space="0" w:color="auto"/>
              <w:bottom w:val="single" w:sz="4" w:space="0" w:color="auto"/>
              <w:right w:val="single" w:sz="4" w:space="0" w:color="auto"/>
            </w:tcBorders>
            <w:shd w:val="clear" w:color="auto" w:fill="auto"/>
          </w:tcPr>
          <w:p w14:paraId="6586EC26"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61F65BEA" w14:textId="77777777" w:rsidTr="009543DE">
        <w:trPr>
          <w:trHeight w:val="1252"/>
        </w:trPr>
        <w:tc>
          <w:tcPr>
            <w:tcW w:w="449" w:type="pct"/>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16D1F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81827E"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77D11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9E78B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8DD64" w14:textId="77777777" w:rsidR="006C56AB" w:rsidRPr="006C56AB" w:rsidRDefault="006C56AB" w:rsidP="006C56AB">
            <w:pPr>
              <w:spacing w:line="460" w:lineRule="exact"/>
              <w:jc w:val="both"/>
              <w:rPr>
                <w:rFonts w:eastAsia="標楷體"/>
                <w:sz w:val="28"/>
              </w:rPr>
            </w:pPr>
          </w:p>
        </w:tc>
        <w:tc>
          <w:tcPr>
            <w:tcW w:w="825"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21CEC"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auto"/>
              <w:left w:val="single" w:sz="4" w:space="0" w:color="000000"/>
              <w:bottom w:val="single" w:sz="4" w:space="0" w:color="000000"/>
              <w:right w:val="single" w:sz="4" w:space="0" w:color="auto"/>
            </w:tcBorders>
            <w:shd w:val="clear" w:color="auto" w:fill="auto"/>
          </w:tcPr>
          <w:p w14:paraId="563C4A2C" w14:textId="77777777" w:rsidR="006C56AB" w:rsidRPr="006C56AB" w:rsidRDefault="006C56AB" w:rsidP="006C56AB">
            <w:pPr>
              <w:spacing w:line="460" w:lineRule="exact"/>
              <w:jc w:val="both"/>
              <w:rPr>
                <w:rFonts w:eastAsia="標楷體"/>
                <w:sz w:val="28"/>
              </w:rPr>
            </w:pPr>
            <w:r w:rsidRPr="006C56AB">
              <w:rPr>
                <w:rFonts w:eastAsia="標楷體" w:hint="eastAsia"/>
                <w:sz w:val="28"/>
              </w:rPr>
              <w:t>處新臺幣一萬五千元，並得定期停止其執行業務。</w:t>
            </w:r>
          </w:p>
        </w:tc>
      </w:tr>
      <w:tr w:rsidR="006C56AB" w:rsidRPr="006C56AB" w14:paraId="5935CE0C" w14:textId="77777777" w:rsidTr="009543DE">
        <w:trPr>
          <w:trHeight w:val="3968"/>
        </w:trPr>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31095B" w14:textId="77777777" w:rsidR="006C56AB" w:rsidRPr="006C56AB" w:rsidRDefault="006C56AB" w:rsidP="006C56AB">
            <w:pPr>
              <w:spacing w:line="460" w:lineRule="exact"/>
              <w:jc w:val="both"/>
              <w:rPr>
                <w:rFonts w:eastAsia="標楷體"/>
                <w:sz w:val="28"/>
              </w:rPr>
            </w:pPr>
            <w:r w:rsidRPr="006C56AB">
              <w:rPr>
                <w:rFonts w:eastAsia="標楷體"/>
                <w:sz w:val="28"/>
              </w:rPr>
              <w:t>十</w:t>
            </w:r>
            <w:r w:rsidRPr="006C56AB">
              <w:rPr>
                <w:rFonts w:eastAsia="標楷體" w:hint="eastAsia"/>
                <w:sz w:val="28"/>
              </w:rPr>
              <w:t>六</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40D0BC" w14:textId="77777777" w:rsidR="006C56AB" w:rsidRPr="006C56AB" w:rsidRDefault="006C56AB" w:rsidP="006C56AB">
            <w:pPr>
              <w:spacing w:line="460" w:lineRule="exact"/>
              <w:jc w:val="both"/>
              <w:rPr>
                <w:rFonts w:eastAsia="標楷體"/>
                <w:sz w:val="28"/>
              </w:rPr>
            </w:pPr>
            <w:r w:rsidRPr="006C56AB">
              <w:rPr>
                <w:rFonts w:eastAsia="標楷體"/>
                <w:sz w:val="28"/>
              </w:rPr>
              <w:t>領隊人員委由旅客攜帶物品圖利</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48CA0"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E37ED0"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0B84BD3E"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條第二款</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5CB887"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01E69" w14:textId="77777777" w:rsidR="006C56AB" w:rsidRPr="006C56AB" w:rsidRDefault="006C56AB" w:rsidP="006C56AB">
            <w:pPr>
              <w:spacing w:line="460" w:lineRule="exact"/>
              <w:jc w:val="both"/>
              <w:rPr>
                <w:rFonts w:eastAsia="標楷體"/>
                <w:sz w:val="28"/>
              </w:rPr>
            </w:pPr>
            <w:r w:rsidRPr="006C56AB">
              <w:rPr>
                <w:rFonts w:eastAsia="標楷體"/>
                <w:sz w:val="28"/>
              </w:rPr>
              <w:t>委由旅客攜帶物品圖利</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B764A" w14:textId="77777777" w:rsidR="006C56AB" w:rsidRPr="006C56AB" w:rsidRDefault="006C56AB" w:rsidP="006C56AB">
            <w:pPr>
              <w:spacing w:line="460" w:lineRule="exact"/>
              <w:jc w:val="both"/>
              <w:rPr>
                <w:rFonts w:eastAsia="標楷體"/>
                <w:sz w:val="28"/>
              </w:rPr>
            </w:pPr>
            <w:r w:rsidRPr="006C56AB">
              <w:rPr>
                <w:rFonts w:eastAsia="標楷體"/>
                <w:sz w:val="28"/>
              </w:rPr>
              <w:t>處新臺幣九千元</w:t>
            </w:r>
          </w:p>
        </w:tc>
      </w:tr>
      <w:tr w:rsidR="006C56AB" w:rsidRPr="006C56AB" w14:paraId="1A2C1FF6" w14:textId="77777777" w:rsidTr="009543DE">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E820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FB81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6FB6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6FEC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490751"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AA978D"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4CFFD"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w:t>
            </w:r>
            <w:r w:rsidRPr="006C56AB">
              <w:rPr>
                <w:rFonts w:eastAsia="標楷體"/>
                <w:sz w:val="28"/>
              </w:rPr>
              <w:lastRenderedPageBreak/>
              <w:t>期停止其執行業務</w:t>
            </w:r>
            <w:r w:rsidRPr="006C56AB">
              <w:rPr>
                <w:rFonts w:eastAsia="標楷體" w:hint="eastAsia"/>
                <w:sz w:val="28"/>
              </w:rPr>
              <w:t>。</w:t>
            </w:r>
          </w:p>
        </w:tc>
      </w:tr>
      <w:tr w:rsidR="006C56AB" w:rsidRPr="006C56AB" w14:paraId="1CEE03DA" w14:textId="77777777" w:rsidTr="009543DE">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D2EE5F"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十</w:t>
            </w:r>
            <w:r w:rsidRPr="006C56AB">
              <w:rPr>
                <w:rFonts w:eastAsia="標楷體" w:hint="eastAsia"/>
                <w:sz w:val="28"/>
              </w:rPr>
              <w:t>七</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F695D" w14:textId="77777777" w:rsidR="006C56AB" w:rsidRPr="006C56AB" w:rsidRDefault="006C56AB" w:rsidP="006C56AB">
            <w:pPr>
              <w:spacing w:line="460" w:lineRule="exact"/>
              <w:jc w:val="both"/>
              <w:rPr>
                <w:rFonts w:eastAsia="標楷體"/>
                <w:sz w:val="28"/>
              </w:rPr>
            </w:pPr>
            <w:r w:rsidRPr="006C56AB">
              <w:rPr>
                <w:rFonts w:eastAsia="標楷體"/>
                <w:sz w:val="28"/>
              </w:rPr>
              <w:t>領隊人員無正當理由延誤執業時間或擅自委託他人代為執業</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49C6C4"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B069A"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6A18FAAA"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條第三款</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538DA"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72EF04" w14:textId="77777777" w:rsidR="006C56AB" w:rsidRPr="006C56AB" w:rsidRDefault="006C56AB" w:rsidP="006C56AB">
            <w:pPr>
              <w:spacing w:line="460" w:lineRule="exact"/>
              <w:jc w:val="both"/>
              <w:rPr>
                <w:rFonts w:eastAsia="標楷體"/>
                <w:sz w:val="28"/>
              </w:rPr>
            </w:pPr>
            <w:r w:rsidRPr="006C56AB">
              <w:rPr>
                <w:rFonts w:eastAsia="標楷體"/>
                <w:sz w:val="28"/>
              </w:rPr>
              <w:t>無正當理由延誤執業時間</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4854E8"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002AFE82" w14:textId="77777777" w:rsidTr="009543DE">
        <w:trPr>
          <w:trHeight w:val="947"/>
        </w:trPr>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6852E"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01E6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9A8C5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07A1C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72364"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59F14" w14:textId="77777777" w:rsidR="006C56AB" w:rsidRPr="006C56AB" w:rsidRDefault="006C56AB" w:rsidP="006C56AB">
            <w:pPr>
              <w:spacing w:line="460" w:lineRule="exact"/>
              <w:jc w:val="both"/>
              <w:rPr>
                <w:rFonts w:eastAsia="標楷體"/>
                <w:sz w:val="28"/>
              </w:rPr>
            </w:pPr>
            <w:r w:rsidRPr="006C56AB">
              <w:rPr>
                <w:rFonts w:eastAsia="標楷體"/>
                <w:sz w:val="28"/>
              </w:rPr>
              <w:t>無正當理由擅自委託他人代為執業</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47D62" w14:textId="77777777" w:rsidR="006C56AB" w:rsidRPr="006C56AB" w:rsidRDefault="006C56AB" w:rsidP="006C56AB">
            <w:pPr>
              <w:spacing w:line="460" w:lineRule="exact"/>
              <w:jc w:val="both"/>
              <w:rPr>
                <w:rFonts w:eastAsia="標楷體"/>
                <w:sz w:val="28"/>
              </w:rPr>
            </w:pPr>
            <w:r w:rsidRPr="006C56AB">
              <w:rPr>
                <w:rFonts w:eastAsia="標楷體"/>
                <w:sz w:val="28"/>
              </w:rPr>
              <w:t>處新臺幣九千元</w:t>
            </w:r>
          </w:p>
        </w:tc>
      </w:tr>
      <w:tr w:rsidR="006C56AB" w:rsidRPr="006C56AB" w14:paraId="5DA86697" w14:textId="77777777" w:rsidTr="009543DE">
        <w:tc>
          <w:tcPr>
            <w:tcW w:w="449"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0C7275E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E21ECFF"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68DBED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6DEB18E"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84E714F"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DC841"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D83651"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hint="eastAsia"/>
                <w:sz w:val="28"/>
              </w:rPr>
              <w:t>。</w:t>
            </w:r>
          </w:p>
        </w:tc>
      </w:tr>
      <w:tr w:rsidR="006C56AB" w:rsidRPr="006C56AB" w14:paraId="4FF802AA" w14:textId="77777777" w:rsidTr="009543DE">
        <w:tc>
          <w:tcPr>
            <w:tcW w:w="449"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0748C4B" w14:textId="77777777" w:rsidR="006C56AB" w:rsidRPr="006C56AB" w:rsidRDefault="006C56AB" w:rsidP="006C56AB">
            <w:pPr>
              <w:spacing w:line="460" w:lineRule="exact"/>
              <w:jc w:val="both"/>
              <w:rPr>
                <w:rFonts w:eastAsia="標楷體"/>
                <w:sz w:val="28"/>
              </w:rPr>
            </w:pPr>
            <w:r w:rsidRPr="006C56AB">
              <w:rPr>
                <w:rFonts w:eastAsia="標楷體" w:hint="eastAsia"/>
                <w:sz w:val="28"/>
              </w:rPr>
              <w:t>十八</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36E021" w14:textId="77777777" w:rsidR="006C56AB" w:rsidRPr="006C56AB" w:rsidRDefault="006C56AB" w:rsidP="006C56AB">
            <w:pPr>
              <w:spacing w:line="460" w:lineRule="exact"/>
              <w:jc w:val="both"/>
              <w:rPr>
                <w:rFonts w:eastAsia="標楷體"/>
                <w:sz w:val="28"/>
              </w:rPr>
            </w:pPr>
            <w:r w:rsidRPr="006C56AB">
              <w:rPr>
                <w:rFonts w:eastAsia="標楷體"/>
                <w:sz w:val="28"/>
              </w:rPr>
              <w:t>領隊人員將執業證借供他人使用</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E412561"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44400D0"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5FDFE7BA"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條第三款</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BC9C54E"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76A3090A" w14:textId="77777777" w:rsidR="006C56AB" w:rsidRPr="006C56AB" w:rsidRDefault="006C56AB" w:rsidP="006C56AB">
            <w:pPr>
              <w:spacing w:line="460" w:lineRule="exact"/>
              <w:jc w:val="both"/>
              <w:rPr>
                <w:rFonts w:eastAsia="標楷體"/>
                <w:sz w:val="28"/>
              </w:rPr>
            </w:pPr>
            <w:r w:rsidRPr="006C56AB">
              <w:rPr>
                <w:rFonts w:eastAsia="標楷體"/>
                <w:sz w:val="28"/>
              </w:rPr>
              <w:t>將執業證借供旅行業從業人員使用</w:t>
            </w:r>
          </w:p>
        </w:tc>
        <w:tc>
          <w:tcPr>
            <w:tcW w:w="825" w:type="pct"/>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679EBE50"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5FE946B6" w14:textId="77777777" w:rsidTr="009543DE">
        <w:trPr>
          <w:trHeight w:val="623"/>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88B1A68"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B810225"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F3BEA6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689B7A2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FA93D99"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0AACE8DB" w14:textId="77777777" w:rsidR="006C56AB" w:rsidRPr="006C56AB" w:rsidRDefault="006C56AB" w:rsidP="006C56AB">
            <w:pPr>
              <w:spacing w:line="460" w:lineRule="exact"/>
              <w:jc w:val="both"/>
              <w:rPr>
                <w:rFonts w:eastAsia="標楷體"/>
                <w:sz w:val="28"/>
              </w:rPr>
            </w:pPr>
            <w:r w:rsidRPr="006C56AB">
              <w:rPr>
                <w:rFonts w:eastAsia="標楷體"/>
                <w:sz w:val="28"/>
              </w:rPr>
              <w:t>將執業證借供非旅行業從業人員使用</w:t>
            </w:r>
          </w:p>
        </w:tc>
        <w:tc>
          <w:tcPr>
            <w:tcW w:w="825" w:type="pc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tcPr>
          <w:p w14:paraId="266DDDF8"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w:t>
            </w:r>
          </w:p>
        </w:tc>
      </w:tr>
      <w:tr w:rsidR="006C56AB" w:rsidRPr="006C56AB" w14:paraId="62AC0D41" w14:textId="77777777" w:rsidTr="009543DE">
        <w:trPr>
          <w:trHeight w:val="622"/>
        </w:trPr>
        <w:tc>
          <w:tcPr>
            <w:tcW w:w="449"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134AA93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324B129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0515737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22FA733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14:paraId="7D220107"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tcPr>
          <w:p w14:paraId="1C8E6EC5"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F3C2D8C" w14:textId="77777777" w:rsidR="006C56AB" w:rsidRPr="006C56AB" w:rsidRDefault="006C56AB" w:rsidP="006C56AB">
            <w:pPr>
              <w:spacing w:line="460" w:lineRule="exact"/>
              <w:jc w:val="both"/>
              <w:rPr>
                <w:rFonts w:eastAsia="標楷體"/>
                <w:sz w:val="28"/>
              </w:rPr>
            </w:pPr>
            <w:r w:rsidRPr="006C56AB">
              <w:rPr>
                <w:rFonts w:eastAsia="標楷體" w:hint="eastAsia"/>
                <w:sz w:val="28"/>
              </w:rPr>
              <w:t>處新臺幣一萬五千元，並得定期停止其執行業務。</w:t>
            </w:r>
          </w:p>
        </w:tc>
      </w:tr>
      <w:tr w:rsidR="006C56AB" w:rsidRPr="006C56AB" w14:paraId="249DB2E9" w14:textId="77777777" w:rsidTr="009543DE">
        <w:tc>
          <w:tcPr>
            <w:tcW w:w="449"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555B2" w14:textId="77777777" w:rsidR="006C56AB" w:rsidRPr="006C56AB" w:rsidRDefault="006C56AB" w:rsidP="006C56AB">
            <w:pPr>
              <w:spacing w:line="460" w:lineRule="exact"/>
              <w:jc w:val="both"/>
              <w:rPr>
                <w:rFonts w:eastAsia="標楷體"/>
                <w:sz w:val="28"/>
              </w:rPr>
            </w:pPr>
            <w:r w:rsidRPr="006C56AB">
              <w:rPr>
                <w:rFonts w:eastAsia="標楷體" w:hint="eastAsia"/>
                <w:sz w:val="28"/>
              </w:rPr>
              <w:t>十九</w:t>
            </w:r>
          </w:p>
        </w:tc>
        <w:tc>
          <w:tcPr>
            <w:tcW w:w="725"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357AC2" w14:textId="77777777" w:rsidR="006C56AB" w:rsidRPr="006C56AB" w:rsidRDefault="006C56AB" w:rsidP="006C56AB">
            <w:pPr>
              <w:spacing w:line="460" w:lineRule="exact"/>
              <w:jc w:val="both"/>
              <w:rPr>
                <w:rFonts w:eastAsia="標楷體"/>
                <w:sz w:val="28"/>
              </w:rPr>
            </w:pPr>
            <w:r w:rsidRPr="006C56AB">
              <w:rPr>
                <w:rFonts w:eastAsia="標楷體"/>
                <w:sz w:val="28"/>
              </w:rPr>
              <w:t>領隊人員於受停止執行領隊</w:t>
            </w:r>
            <w:r w:rsidRPr="006C56AB">
              <w:rPr>
                <w:rFonts w:eastAsia="標楷體"/>
                <w:sz w:val="28"/>
              </w:rPr>
              <w:lastRenderedPageBreak/>
              <w:t>業務處分期間，仍繼續執業。</w:t>
            </w:r>
          </w:p>
        </w:tc>
        <w:tc>
          <w:tcPr>
            <w:tcW w:w="725"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3504C"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交通部觀光</w:t>
            </w:r>
            <w:r w:rsidRPr="006C56AB">
              <w:rPr>
                <w:rFonts w:eastAsia="標楷體" w:hint="eastAsia"/>
                <w:sz w:val="28"/>
              </w:rPr>
              <w:t>署</w:t>
            </w:r>
          </w:p>
        </w:tc>
        <w:tc>
          <w:tcPr>
            <w:tcW w:w="725"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1C5C23"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本條例第五十八條第二項</w:t>
            </w:r>
          </w:p>
          <w:p w14:paraId="36076D1A"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條第三款</w:t>
            </w:r>
          </w:p>
        </w:tc>
        <w:tc>
          <w:tcPr>
            <w:tcW w:w="725" w:type="pc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F155BC"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廢止其執業證</w:t>
            </w:r>
          </w:p>
        </w:tc>
        <w:tc>
          <w:tcPr>
            <w:tcW w:w="165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72FE97" w14:textId="77777777" w:rsidR="006C56AB" w:rsidRPr="006C56AB" w:rsidRDefault="006C56AB" w:rsidP="006C56AB">
            <w:pPr>
              <w:spacing w:line="460" w:lineRule="exact"/>
              <w:jc w:val="both"/>
              <w:rPr>
                <w:rFonts w:eastAsia="標楷體"/>
                <w:sz w:val="28"/>
              </w:rPr>
            </w:pPr>
            <w:r w:rsidRPr="006C56AB">
              <w:rPr>
                <w:rFonts w:eastAsia="標楷體"/>
                <w:sz w:val="28"/>
              </w:rPr>
              <w:t>處廢止其執業證</w:t>
            </w:r>
          </w:p>
        </w:tc>
      </w:tr>
      <w:tr w:rsidR="006C56AB" w:rsidRPr="006C56AB" w14:paraId="62BA2430" w14:textId="77777777" w:rsidTr="009543DE">
        <w:trPr>
          <w:trHeight w:val="1387"/>
        </w:trPr>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55622" w14:textId="77777777" w:rsidR="006C56AB" w:rsidRPr="006C56AB" w:rsidRDefault="006C56AB" w:rsidP="006C56AB">
            <w:pPr>
              <w:spacing w:line="460" w:lineRule="exact"/>
              <w:jc w:val="both"/>
              <w:rPr>
                <w:rFonts w:eastAsia="標楷體"/>
                <w:sz w:val="28"/>
              </w:rPr>
            </w:pPr>
            <w:r w:rsidRPr="006C56AB">
              <w:rPr>
                <w:rFonts w:eastAsia="標楷體" w:hint="eastAsia"/>
                <w:sz w:val="28"/>
              </w:rPr>
              <w:t>二十</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626C1" w14:textId="77777777" w:rsidR="006C56AB" w:rsidRPr="006C56AB" w:rsidRDefault="006C56AB" w:rsidP="006C56AB">
            <w:pPr>
              <w:spacing w:line="460" w:lineRule="exact"/>
              <w:jc w:val="both"/>
              <w:rPr>
                <w:rFonts w:eastAsia="標楷體"/>
                <w:sz w:val="28"/>
              </w:rPr>
            </w:pPr>
            <w:r w:rsidRPr="006C56AB">
              <w:rPr>
                <w:rFonts w:eastAsia="標楷體"/>
                <w:sz w:val="28"/>
              </w:rPr>
              <w:t>領隊人員為非旅行業執行領隊業務</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969C5"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B721F"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3E65FB02"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條第三款</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B5D35"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13A027" w14:textId="77777777" w:rsidR="006C56AB" w:rsidRPr="006C56AB" w:rsidRDefault="006C56AB" w:rsidP="006C56AB">
            <w:pPr>
              <w:spacing w:line="460" w:lineRule="exact"/>
              <w:jc w:val="both"/>
              <w:rPr>
                <w:rFonts w:eastAsia="標楷體"/>
                <w:sz w:val="28"/>
              </w:rPr>
            </w:pPr>
            <w:r w:rsidRPr="006C56AB">
              <w:rPr>
                <w:rFonts w:eastAsia="標楷體"/>
                <w:sz w:val="28"/>
              </w:rPr>
              <w:t>為非旅行業執行領隊業務</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3F992" w14:textId="77777777" w:rsidR="006C56AB" w:rsidRPr="006C56AB" w:rsidRDefault="006C56AB" w:rsidP="006C56AB">
            <w:pPr>
              <w:spacing w:line="460" w:lineRule="exact"/>
              <w:jc w:val="both"/>
              <w:rPr>
                <w:rFonts w:eastAsia="標楷體"/>
                <w:sz w:val="28"/>
              </w:rPr>
            </w:pPr>
            <w:r w:rsidRPr="006C56AB">
              <w:rPr>
                <w:rFonts w:eastAsia="標楷體"/>
                <w:sz w:val="28"/>
              </w:rPr>
              <w:t>處新臺幣九千元</w:t>
            </w:r>
          </w:p>
        </w:tc>
      </w:tr>
      <w:tr w:rsidR="006C56AB" w:rsidRPr="006C56AB" w14:paraId="2925B078" w14:textId="77777777" w:rsidTr="009543DE">
        <w:trPr>
          <w:trHeight w:val="460"/>
        </w:trPr>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0B309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53BA9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A135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5AED4"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80BEE7"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86D20"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EF29DC" w14:textId="77777777" w:rsidR="006C56AB" w:rsidRPr="006C56AB" w:rsidRDefault="006C56AB" w:rsidP="006C56AB">
            <w:pPr>
              <w:spacing w:line="460" w:lineRule="exact"/>
              <w:jc w:val="both"/>
              <w:rPr>
                <w:rFonts w:eastAsia="標楷體"/>
                <w:sz w:val="28"/>
              </w:rPr>
            </w:pPr>
          </w:p>
        </w:tc>
      </w:tr>
      <w:tr w:rsidR="006C56AB" w:rsidRPr="006C56AB" w14:paraId="4946D60B" w14:textId="77777777" w:rsidTr="009543DE">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FB36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C14429"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0D46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C04DE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96765"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804450"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C99ADC"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處新臺幣一萬五千元，並得定期停止其執行業務或廢止其執業證。</w:t>
            </w:r>
          </w:p>
        </w:tc>
      </w:tr>
      <w:tr w:rsidR="006C56AB" w:rsidRPr="006C56AB" w14:paraId="4E0796E4" w14:textId="77777777" w:rsidTr="009543DE">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8E41F5" w14:textId="77777777" w:rsidR="006C56AB" w:rsidRPr="006C56AB" w:rsidRDefault="006C56AB" w:rsidP="006C56AB">
            <w:pPr>
              <w:spacing w:line="460" w:lineRule="exact"/>
              <w:jc w:val="both"/>
              <w:rPr>
                <w:rFonts w:eastAsia="標楷體"/>
                <w:sz w:val="28"/>
              </w:rPr>
            </w:pPr>
            <w:r w:rsidRPr="006C56AB">
              <w:rPr>
                <w:rFonts w:eastAsia="標楷體" w:hint="eastAsia"/>
                <w:sz w:val="28"/>
              </w:rPr>
              <w:t>二十一</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5254E" w14:textId="77777777" w:rsidR="006C56AB" w:rsidRPr="006C56AB" w:rsidRDefault="006C56AB" w:rsidP="006C56AB">
            <w:pPr>
              <w:spacing w:line="460" w:lineRule="exact"/>
              <w:jc w:val="both"/>
              <w:rPr>
                <w:rFonts w:eastAsia="標楷體"/>
                <w:sz w:val="28"/>
              </w:rPr>
            </w:pPr>
            <w:r w:rsidRPr="006C56AB">
              <w:rPr>
                <w:rFonts w:eastAsia="標楷體"/>
                <w:sz w:val="28"/>
              </w:rPr>
              <w:t>領隊人員擅離團體、擅自將旅客解散或擅自變更使用非法交通工具、遊樂及住宿設施。</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4D7E3"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0ADBEE"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3EA429B4"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條第四款</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E0BBFA"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83AA3" w14:textId="77777777" w:rsidR="006C56AB" w:rsidRPr="006C56AB" w:rsidRDefault="006C56AB" w:rsidP="006C56AB">
            <w:pPr>
              <w:spacing w:line="460" w:lineRule="exact"/>
              <w:jc w:val="both"/>
              <w:rPr>
                <w:rFonts w:eastAsia="標楷體"/>
                <w:sz w:val="28"/>
              </w:rPr>
            </w:pPr>
            <w:r w:rsidRPr="006C56AB">
              <w:rPr>
                <w:rFonts w:eastAsia="標楷體"/>
                <w:sz w:val="28"/>
              </w:rPr>
              <w:t>擅離團體、擅自將旅客解散或擅自變更使用非法交通工具、遊樂及住宿設施。</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0E70BC"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626A86BD" w14:textId="77777777" w:rsidTr="009543DE">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4845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C4E8F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297DB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9456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784B6D"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24142"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BE3E59"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處新臺幣一萬五千元，並得定期停止其執行業務或廢止其</w:t>
            </w:r>
            <w:r w:rsidRPr="006C56AB">
              <w:rPr>
                <w:rFonts w:eastAsia="標楷體"/>
                <w:sz w:val="28"/>
              </w:rPr>
              <w:lastRenderedPageBreak/>
              <w:t>執業證。</w:t>
            </w:r>
          </w:p>
        </w:tc>
      </w:tr>
      <w:tr w:rsidR="006C56AB" w:rsidRPr="006C56AB" w14:paraId="5F465B67" w14:textId="77777777" w:rsidTr="009543DE">
        <w:trPr>
          <w:trHeight w:val="2521"/>
        </w:trPr>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BFF985" w14:textId="77777777" w:rsidR="006C56AB" w:rsidRPr="006C56AB" w:rsidRDefault="006C56AB" w:rsidP="006C56AB">
            <w:pPr>
              <w:spacing w:line="460" w:lineRule="exact"/>
              <w:jc w:val="both"/>
              <w:rPr>
                <w:rFonts w:eastAsia="標楷體"/>
                <w:sz w:val="28"/>
              </w:rPr>
            </w:pPr>
            <w:r w:rsidRPr="006C56AB">
              <w:rPr>
                <w:rFonts w:eastAsia="標楷體"/>
                <w:sz w:val="28"/>
              </w:rPr>
              <w:lastRenderedPageBreak/>
              <w:t>二十</w:t>
            </w:r>
            <w:r w:rsidRPr="006C56AB">
              <w:rPr>
                <w:rFonts w:eastAsia="標楷體" w:hint="eastAsia"/>
                <w:sz w:val="28"/>
              </w:rPr>
              <w:t>二</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43CA1" w14:textId="77777777" w:rsidR="006C56AB" w:rsidRPr="006C56AB" w:rsidRDefault="006C56AB" w:rsidP="006C56AB">
            <w:pPr>
              <w:spacing w:line="460" w:lineRule="exact"/>
              <w:jc w:val="both"/>
              <w:rPr>
                <w:rFonts w:eastAsia="標楷體"/>
                <w:sz w:val="28"/>
              </w:rPr>
            </w:pPr>
            <w:r w:rsidRPr="006C56AB">
              <w:rPr>
                <w:rFonts w:eastAsia="標楷體"/>
                <w:sz w:val="28"/>
              </w:rPr>
              <w:t>領隊人員非經旅客請求無正當理由保管旅客證照，或經旅客請求保管而遺失旅客委託保管之證照、機票等重要文件。</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6DA1C"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8A3420"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50FE5BD5"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條第五款</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5DAAA"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727A5B" w14:textId="77777777" w:rsidR="006C56AB" w:rsidRPr="006C56AB" w:rsidRDefault="006C56AB" w:rsidP="006C56AB">
            <w:pPr>
              <w:spacing w:line="460" w:lineRule="exact"/>
              <w:jc w:val="both"/>
              <w:rPr>
                <w:rFonts w:eastAsia="標楷體"/>
                <w:sz w:val="28"/>
              </w:rPr>
            </w:pPr>
            <w:r w:rsidRPr="006C56AB">
              <w:rPr>
                <w:rFonts w:eastAsia="標楷體"/>
                <w:sz w:val="28"/>
              </w:rPr>
              <w:t>非經旅客請求無正當理由保管旅客證照，或經旅客請求保管而遺失旅客委託保管之證照、機票等重要文件。</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CE3A7"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2CBDDE53" w14:textId="77777777" w:rsidTr="009543DE">
        <w:trPr>
          <w:trHeight w:val="2118"/>
        </w:trPr>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2D612D"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F5BE4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0CBB0"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2CD04"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0077D"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C3C20"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B58E4"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w:t>
            </w:r>
            <w:r w:rsidRPr="006C56AB">
              <w:rPr>
                <w:rFonts w:eastAsia="標楷體" w:hint="eastAsia"/>
                <w:sz w:val="28"/>
              </w:rPr>
              <w:t>。</w:t>
            </w:r>
          </w:p>
        </w:tc>
      </w:tr>
      <w:tr w:rsidR="006C56AB" w:rsidRPr="006C56AB" w14:paraId="08C6BFA2" w14:textId="77777777" w:rsidTr="009543DE">
        <w:trPr>
          <w:trHeight w:val="1171"/>
        </w:trPr>
        <w:tc>
          <w:tcPr>
            <w:tcW w:w="4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06D22C" w14:textId="77777777" w:rsidR="006C56AB" w:rsidRPr="006C56AB" w:rsidRDefault="006C56AB" w:rsidP="006C56AB">
            <w:pPr>
              <w:spacing w:line="460" w:lineRule="exact"/>
              <w:jc w:val="both"/>
              <w:rPr>
                <w:rFonts w:eastAsia="標楷體"/>
                <w:sz w:val="28"/>
              </w:rPr>
            </w:pPr>
            <w:r w:rsidRPr="006C56AB">
              <w:rPr>
                <w:rFonts w:eastAsia="標楷體"/>
                <w:sz w:val="28"/>
              </w:rPr>
              <w:t>二十</w:t>
            </w:r>
            <w:r w:rsidRPr="006C56AB">
              <w:rPr>
                <w:rFonts w:eastAsia="標楷體" w:hint="eastAsia"/>
                <w:sz w:val="28"/>
              </w:rPr>
              <w:t>三</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9A86B" w14:textId="77777777" w:rsidR="006C56AB" w:rsidRPr="006C56AB" w:rsidRDefault="006C56AB" w:rsidP="006C56AB">
            <w:pPr>
              <w:spacing w:line="460" w:lineRule="exact"/>
              <w:jc w:val="both"/>
              <w:rPr>
                <w:rFonts w:eastAsia="標楷體"/>
                <w:sz w:val="28"/>
              </w:rPr>
            </w:pPr>
            <w:r w:rsidRPr="006C56AB">
              <w:rPr>
                <w:rFonts w:eastAsia="標楷體"/>
                <w:sz w:val="28"/>
              </w:rPr>
              <w:t>領隊人員執行領隊業務時，言行不當。</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EE0D2" w14:textId="77777777" w:rsidR="006C56AB" w:rsidRPr="006C56AB" w:rsidRDefault="006C56AB" w:rsidP="006C56AB">
            <w:pPr>
              <w:spacing w:line="460" w:lineRule="exact"/>
              <w:jc w:val="both"/>
              <w:rPr>
                <w:rFonts w:eastAsia="標楷體"/>
                <w:sz w:val="28"/>
              </w:rPr>
            </w:pPr>
            <w:r w:rsidRPr="006C56AB">
              <w:rPr>
                <w:rFonts w:eastAsia="標楷體"/>
                <w:sz w:val="28"/>
              </w:rPr>
              <w:t>交通部觀光</w:t>
            </w:r>
            <w:r w:rsidRPr="006C56AB">
              <w:rPr>
                <w:rFonts w:eastAsia="標楷體" w:hint="eastAsia"/>
                <w:sz w:val="28"/>
              </w:rPr>
              <w:t>署</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83AADD" w14:textId="77777777" w:rsidR="006C56AB" w:rsidRPr="006C56AB" w:rsidRDefault="006C56AB" w:rsidP="006C56AB">
            <w:pPr>
              <w:spacing w:line="460" w:lineRule="exact"/>
              <w:jc w:val="both"/>
              <w:rPr>
                <w:rFonts w:eastAsia="標楷體"/>
                <w:sz w:val="28"/>
              </w:rPr>
            </w:pPr>
            <w:r w:rsidRPr="006C56AB">
              <w:rPr>
                <w:rFonts w:eastAsia="標楷體"/>
                <w:sz w:val="28"/>
              </w:rPr>
              <w:t>本條例第五十八條第一項第二款</w:t>
            </w:r>
          </w:p>
          <w:p w14:paraId="6C3E9A34" w14:textId="77777777" w:rsidR="006C56AB" w:rsidRPr="006C56AB" w:rsidRDefault="006C56AB" w:rsidP="006C56AB">
            <w:pPr>
              <w:spacing w:line="460" w:lineRule="exact"/>
              <w:jc w:val="both"/>
              <w:rPr>
                <w:rFonts w:eastAsia="標楷體"/>
                <w:sz w:val="28"/>
              </w:rPr>
            </w:pPr>
            <w:r w:rsidRPr="006C56AB">
              <w:rPr>
                <w:rFonts w:eastAsia="標楷體"/>
                <w:sz w:val="28"/>
              </w:rPr>
              <w:t>領隊人員管理規則第</w:t>
            </w:r>
            <w:r w:rsidRPr="006C56AB">
              <w:rPr>
                <w:rFonts w:eastAsia="標楷體" w:hint="eastAsia"/>
                <w:sz w:val="28"/>
              </w:rPr>
              <w:t>三</w:t>
            </w:r>
            <w:r w:rsidRPr="006C56AB">
              <w:rPr>
                <w:rFonts w:eastAsia="標楷體"/>
                <w:sz w:val="28"/>
              </w:rPr>
              <w:t>十</w:t>
            </w:r>
            <w:r w:rsidRPr="006C56AB">
              <w:rPr>
                <w:rFonts w:eastAsia="標楷體" w:hint="eastAsia"/>
                <w:sz w:val="28"/>
              </w:rPr>
              <w:t>九</w:t>
            </w:r>
            <w:r w:rsidRPr="006C56AB">
              <w:rPr>
                <w:rFonts w:eastAsia="標楷體"/>
                <w:sz w:val="28"/>
              </w:rPr>
              <w:t>條第六款</w:t>
            </w:r>
            <w:r w:rsidRPr="006C56AB">
              <w:rPr>
                <w:rFonts w:eastAsia="標楷體"/>
                <w:sz w:val="28"/>
              </w:rPr>
              <w:t xml:space="preserve">                  </w:t>
            </w:r>
          </w:p>
        </w:tc>
        <w:tc>
          <w:tcPr>
            <w:tcW w:w="7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EA664" w14:textId="77777777" w:rsidR="006C56AB" w:rsidRPr="006C56AB" w:rsidRDefault="006C56AB" w:rsidP="006C56AB">
            <w:pPr>
              <w:spacing w:line="460" w:lineRule="exact"/>
              <w:jc w:val="both"/>
              <w:rPr>
                <w:rFonts w:eastAsia="標楷體"/>
                <w:sz w:val="28"/>
              </w:rPr>
            </w:pPr>
            <w:r w:rsidRPr="006C56AB">
              <w:rPr>
                <w:rFonts w:eastAsia="標楷體"/>
                <w:sz w:val="28"/>
              </w:rPr>
              <w:t>處新臺幣三千元以上一萬五千元以下罰鍰；情節重大者，並得逕行定期停止其執行業務或廢止其執業證。</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21A94" w14:textId="77777777" w:rsidR="006C56AB" w:rsidRPr="006C56AB" w:rsidRDefault="006C56AB" w:rsidP="006C56AB">
            <w:pPr>
              <w:spacing w:line="460" w:lineRule="exact"/>
              <w:jc w:val="both"/>
              <w:rPr>
                <w:rFonts w:eastAsia="標楷體"/>
                <w:sz w:val="28"/>
              </w:rPr>
            </w:pPr>
            <w:r w:rsidRPr="006C56AB">
              <w:rPr>
                <w:rFonts w:eastAsia="標楷體"/>
                <w:sz w:val="28"/>
              </w:rPr>
              <w:t>執行領隊業務</w:t>
            </w:r>
            <w:r w:rsidRPr="006C56AB">
              <w:rPr>
                <w:rFonts w:eastAsia="標楷體" w:hint="eastAsia"/>
                <w:sz w:val="28"/>
              </w:rPr>
              <w:t>時</w:t>
            </w:r>
            <w:r w:rsidRPr="006C56AB">
              <w:rPr>
                <w:rFonts w:eastAsia="標楷體"/>
                <w:sz w:val="28"/>
              </w:rPr>
              <w:t>言行不當</w:t>
            </w:r>
          </w:p>
        </w:tc>
        <w:tc>
          <w:tcPr>
            <w:tcW w:w="82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3267D8" w14:textId="77777777" w:rsidR="006C56AB" w:rsidRPr="006C56AB" w:rsidRDefault="006C56AB" w:rsidP="006C56AB">
            <w:pPr>
              <w:spacing w:line="460" w:lineRule="exact"/>
              <w:jc w:val="both"/>
              <w:rPr>
                <w:rFonts w:eastAsia="標楷體"/>
                <w:sz w:val="28"/>
              </w:rPr>
            </w:pPr>
            <w:r w:rsidRPr="006C56AB">
              <w:rPr>
                <w:rFonts w:eastAsia="標楷體"/>
                <w:sz w:val="28"/>
              </w:rPr>
              <w:t>處新臺幣六千元</w:t>
            </w:r>
          </w:p>
        </w:tc>
      </w:tr>
      <w:tr w:rsidR="006C56AB" w:rsidRPr="006C56AB" w14:paraId="5D6470D6" w14:textId="77777777" w:rsidTr="009543DE">
        <w:trPr>
          <w:trHeight w:val="460"/>
        </w:trPr>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26E7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57393"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6F90C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126CA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DFF3C6"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7E558" w14:textId="77777777" w:rsidR="006C56AB" w:rsidRPr="006C56AB" w:rsidRDefault="006C56AB" w:rsidP="006C56AB">
            <w:pPr>
              <w:spacing w:line="460" w:lineRule="exact"/>
              <w:jc w:val="both"/>
              <w:rPr>
                <w:rFonts w:eastAsia="標楷體"/>
                <w:sz w:val="28"/>
              </w:rPr>
            </w:pPr>
          </w:p>
        </w:tc>
        <w:tc>
          <w:tcPr>
            <w:tcW w:w="8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4648D3" w14:textId="77777777" w:rsidR="006C56AB" w:rsidRPr="006C56AB" w:rsidRDefault="006C56AB" w:rsidP="006C56AB">
            <w:pPr>
              <w:spacing w:line="460" w:lineRule="exact"/>
              <w:jc w:val="both"/>
              <w:rPr>
                <w:rFonts w:eastAsia="標楷體"/>
                <w:sz w:val="28"/>
              </w:rPr>
            </w:pPr>
          </w:p>
        </w:tc>
      </w:tr>
      <w:tr w:rsidR="006C56AB" w:rsidRPr="006C56AB" w14:paraId="32A38BAB" w14:textId="77777777" w:rsidTr="009543DE">
        <w:trPr>
          <w:trHeight w:val="1171"/>
        </w:trPr>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9A5B2"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69A59"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3C0566"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A7F551"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7B0767"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7F89A" w14:textId="77777777" w:rsidR="006C56AB" w:rsidRPr="006C56AB" w:rsidRDefault="006C56AB" w:rsidP="006C56AB">
            <w:pPr>
              <w:spacing w:line="460" w:lineRule="exact"/>
              <w:jc w:val="both"/>
              <w:rPr>
                <w:rFonts w:eastAsia="標楷體"/>
                <w:sz w:val="28"/>
              </w:rPr>
            </w:pPr>
            <w:r w:rsidRPr="006C56AB">
              <w:rPr>
                <w:rFonts w:eastAsia="標楷體"/>
                <w:sz w:val="28"/>
              </w:rPr>
              <w:t>影響旅遊行程及旅客權益</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8DAED"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處新臺幣一萬元</w:t>
            </w:r>
          </w:p>
        </w:tc>
      </w:tr>
      <w:tr w:rsidR="006C56AB" w:rsidRPr="006C56AB" w14:paraId="61FD489F" w14:textId="77777777" w:rsidTr="009543DE">
        <w:trPr>
          <w:trHeight w:val="1171"/>
        </w:trPr>
        <w:tc>
          <w:tcPr>
            <w:tcW w:w="4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31FA3C"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9A4D7"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15AC2B"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7A9BDA" w14:textId="77777777" w:rsidR="006C56AB" w:rsidRPr="006C56AB" w:rsidRDefault="006C56AB" w:rsidP="006C56AB">
            <w:pPr>
              <w:spacing w:line="460" w:lineRule="exact"/>
              <w:jc w:val="both"/>
              <w:rPr>
                <w:rFonts w:eastAsia="標楷體"/>
                <w:sz w:val="28"/>
              </w:rPr>
            </w:pPr>
          </w:p>
        </w:tc>
        <w:tc>
          <w:tcPr>
            <w:tcW w:w="72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B9D6CE" w14:textId="77777777" w:rsidR="006C56AB" w:rsidRPr="006C56AB" w:rsidRDefault="006C56AB" w:rsidP="006C56AB">
            <w:pPr>
              <w:spacing w:line="460" w:lineRule="exact"/>
              <w:jc w:val="both"/>
              <w:rPr>
                <w:rFonts w:eastAsia="標楷體"/>
                <w:sz w:val="28"/>
              </w:rPr>
            </w:pP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2959E" w14:textId="77777777" w:rsidR="006C56AB" w:rsidRPr="006C56AB" w:rsidRDefault="006C56AB" w:rsidP="006C56AB">
            <w:pPr>
              <w:spacing w:line="460" w:lineRule="exact"/>
              <w:jc w:val="both"/>
              <w:rPr>
                <w:rFonts w:eastAsia="標楷體"/>
                <w:sz w:val="28"/>
              </w:rPr>
            </w:pPr>
            <w:r w:rsidRPr="006C56AB">
              <w:rPr>
                <w:rFonts w:eastAsia="標楷體"/>
                <w:sz w:val="28"/>
              </w:rPr>
              <w:t>情節重大</w:t>
            </w:r>
          </w:p>
        </w:tc>
        <w:tc>
          <w:tcPr>
            <w:tcW w:w="82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E2C71C" w14:textId="77777777" w:rsidR="006C56AB" w:rsidRPr="006C56AB" w:rsidRDefault="006C56AB" w:rsidP="006C56AB">
            <w:pPr>
              <w:spacing w:line="460" w:lineRule="exact"/>
              <w:jc w:val="both"/>
              <w:rPr>
                <w:rFonts w:eastAsia="標楷體"/>
                <w:sz w:val="28"/>
              </w:rPr>
            </w:pPr>
            <w:r w:rsidRPr="006C56AB">
              <w:rPr>
                <w:rFonts w:eastAsia="標楷體"/>
                <w:sz w:val="28"/>
              </w:rPr>
              <w:t>處新臺幣一萬五千元，並得定期停止其執行業務或廢止其</w:t>
            </w:r>
            <w:r w:rsidRPr="006C56AB">
              <w:rPr>
                <w:rFonts w:eastAsia="標楷體"/>
                <w:sz w:val="28"/>
              </w:rPr>
              <w:lastRenderedPageBreak/>
              <w:t>執業證</w:t>
            </w:r>
            <w:r w:rsidRPr="006C56AB">
              <w:rPr>
                <w:rFonts w:eastAsia="標楷體" w:hint="eastAsia"/>
                <w:sz w:val="28"/>
              </w:rPr>
              <w:t>。</w:t>
            </w:r>
          </w:p>
        </w:tc>
      </w:tr>
    </w:tbl>
    <w:p w14:paraId="2FEF5D39" w14:textId="77777777" w:rsidR="00A800E6" w:rsidRPr="006C56AB" w:rsidRDefault="00273802"/>
    <w:sectPr w:rsidR="00A800E6" w:rsidRPr="006C56AB" w:rsidSect="006C56A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C61DD" w14:textId="77777777" w:rsidR="00273802" w:rsidRDefault="00273802" w:rsidP="006C56AB">
      <w:r>
        <w:separator/>
      </w:r>
    </w:p>
  </w:endnote>
  <w:endnote w:type="continuationSeparator" w:id="0">
    <w:p w14:paraId="30CA5AAD" w14:textId="77777777" w:rsidR="00273802" w:rsidRDefault="00273802" w:rsidP="006C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12E3" w14:textId="77777777" w:rsidR="00273802" w:rsidRDefault="00273802" w:rsidP="006C56AB">
      <w:r>
        <w:separator/>
      </w:r>
    </w:p>
  </w:footnote>
  <w:footnote w:type="continuationSeparator" w:id="0">
    <w:p w14:paraId="6B7197C5" w14:textId="77777777" w:rsidR="00273802" w:rsidRDefault="00273802" w:rsidP="006C5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35"/>
    <w:rsid w:val="00273802"/>
    <w:rsid w:val="006C56AB"/>
    <w:rsid w:val="00980D82"/>
    <w:rsid w:val="00981E66"/>
    <w:rsid w:val="00D758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C7CAD-FABC-4F4B-9CCE-5660214E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6AB"/>
    <w:pPr>
      <w:tabs>
        <w:tab w:val="center" w:pos="4153"/>
        <w:tab w:val="right" w:pos="8306"/>
      </w:tabs>
      <w:snapToGrid w:val="0"/>
    </w:pPr>
    <w:rPr>
      <w:sz w:val="20"/>
      <w:szCs w:val="20"/>
    </w:rPr>
  </w:style>
  <w:style w:type="character" w:customStyle="1" w:styleId="a4">
    <w:name w:val="頁首 字元"/>
    <w:basedOn w:val="a0"/>
    <w:link w:val="a3"/>
    <w:uiPriority w:val="99"/>
    <w:rsid w:val="006C56AB"/>
    <w:rPr>
      <w:sz w:val="20"/>
      <w:szCs w:val="20"/>
    </w:rPr>
  </w:style>
  <w:style w:type="paragraph" w:styleId="a5">
    <w:name w:val="footer"/>
    <w:basedOn w:val="a"/>
    <w:link w:val="a6"/>
    <w:uiPriority w:val="99"/>
    <w:unhideWhenUsed/>
    <w:rsid w:val="006C56AB"/>
    <w:pPr>
      <w:tabs>
        <w:tab w:val="center" w:pos="4153"/>
        <w:tab w:val="right" w:pos="8306"/>
      </w:tabs>
      <w:snapToGrid w:val="0"/>
    </w:pPr>
    <w:rPr>
      <w:sz w:val="20"/>
      <w:szCs w:val="20"/>
    </w:rPr>
  </w:style>
  <w:style w:type="character" w:customStyle="1" w:styleId="a6">
    <w:name w:val="頁尾 字元"/>
    <w:basedOn w:val="a0"/>
    <w:link w:val="a5"/>
    <w:uiPriority w:val="99"/>
    <w:rsid w:val="006C56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2</cp:revision>
  <dcterms:created xsi:type="dcterms:W3CDTF">2025-01-24T09:26:00Z</dcterms:created>
  <dcterms:modified xsi:type="dcterms:W3CDTF">2025-01-24T09:26:00Z</dcterms:modified>
</cp:coreProperties>
</file>