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00686" w14:textId="7A78EA3C" w:rsidR="00EE6E7A" w:rsidRDefault="00EE6E7A" w:rsidP="00EE6E7A">
      <w:pPr>
        <w:pStyle w:val="1"/>
      </w:pPr>
      <w:r w:rsidRPr="00EE6E7A">
        <w:rPr>
          <w:rFonts w:hint="eastAsia"/>
        </w:rPr>
        <w:t>附表</w:t>
      </w:r>
    </w:p>
    <w:p w14:paraId="42F8B1CD" w14:textId="4C26B4C4" w:rsidR="00EE6E7A" w:rsidRDefault="00EE6E7A" w:rsidP="003D6BC9">
      <w:pPr>
        <w:jc w:val="center"/>
        <w:rPr>
          <w:sz w:val="40"/>
          <w:szCs w:val="40"/>
        </w:rPr>
      </w:pPr>
      <w:r w:rsidRPr="00EE6E7A">
        <w:rPr>
          <w:rFonts w:hint="eastAsia"/>
          <w:sz w:val="40"/>
          <w:szCs w:val="40"/>
        </w:rPr>
        <w:t>觀光遊樂業管理權責劃分表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96"/>
        <w:gridCol w:w="5728"/>
        <w:gridCol w:w="1790"/>
        <w:gridCol w:w="1836"/>
        <w:gridCol w:w="1468"/>
        <w:gridCol w:w="2874"/>
      </w:tblGrid>
      <w:tr w:rsidR="00183132" w:rsidRPr="00183132" w14:paraId="5F99D55E" w14:textId="77777777" w:rsidTr="000F4957">
        <w:trPr>
          <w:trHeight w:val="405"/>
        </w:trPr>
        <w:tc>
          <w:tcPr>
            <w:tcW w:w="0" w:type="auto"/>
            <w:vMerge w:val="restart"/>
            <w:shd w:val="clear" w:color="auto" w:fill="auto"/>
            <w:vAlign w:val="center"/>
            <w:hideMark/>
          </w:tcPr>
          <w:p w14:paraId="1A505D87"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序</w:t>
            </w:r>
            <w:r w:rsidRPr="00183132">
              <w:rPr>
                <w:rFonts w:ascii="標楷體" w:hAnsi="標楷體" w:cs="新細明體" w:hint="eastAsia"/>
                <w:color w:val="000000"/>
                <w:kern w:val="0"/>
                <w:sz w:val="22"/>
              </w:rPr>
              <w:br/>
              <w:t>號</w:t>
            </w:r>
          </w:p>
        </w:tc>
        <w:tc>
          <w:tcPr>
            <w:tcW w:w="0" w:type="auto"/>
            <w:vMerge w:val="restart"/>
            <w:shd w:val="clear" w:color="auto" w:fill="auto"/>
            <w:noWrap/>
            <w:vAlign w:val="center"/>
            <w:hideMark/>
          </w:tcPr>
          <w:p w14:paraId="1820BCB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事　　項</w:t>
            </w:r>
          </w:p>
        </w:tc>
        <w:tc>
          <w:tcPr>
            <w:tcW w:w="0" w:type="auto"/>
            <w:gridSpan w:val="3"/>
            <w:shd w:val="clear" w:color="auto" w:fill="auto"/>
            <w:noWrap/>
            <w:vAlign w:val="center"/>
            <w:hideMark/>
          </w:tcPr>
          <w:p w14:paraId="3AF39D9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劃  分  層  級</w:t>
            </w:r>
          </w:p>
        </w:tc>
        <w:tc>
          <w:tcPr>
            <w:tcW w:w="0" w:type="auto"/>
            <w:vMerge w:val="restart"/>
            <w:shd w:val="clear" w:color="auto" w:fill="auto"/>
            <w:noWrap/>
            <w:vAlign w:val="center"/>
            <w:hideMark/>
          </w:tcPr>
          <w:p w14:paraId="2EF09BE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     註</w:t>
            </w:r>
          </w:p>
        </w:tc>
      </w:tr>
      <w:tr w:rsidR="00183132" w:rsidRPr="00183132" w14:paraId="0445193A" w14:textId="77777777" w:rsidTr="000F4957">
        <w:trPr>
          <w:trHeight w:val="435"/>
        </w:trPr>
        <w:tc>
          <w:tcPr>
            <w:tcW w:w="0" w:type="auto"/>
            <w:vMerge/>
            <w:vAlign w:val="center"/>
            <w:hideMark/>
          </w:tcPr>
          <w:p w14:paraId="2B9B58EE" w14:textId="77777777" w:rsidR="00183132" w:rsidRPr="00183132" w:rsidRDefault="00183132" w:rsidP="00183132">
            <w:pPr>
              <w:widowControl/>
              <w:spacing w:line="240" w:lineRule="auto"/>
              <w:rPr>
                <w:rFonts w:ascii="標楷體" w:hAnsi="標楷體" w:cs="新細明體"/>
                <w:color w:val="000000"/>
                <w:kern w:val="0"/>
                <w:sz w:val="22"/>
              </w:rPr>
            </w:pPr>
          </w:p>
        </w:tc>
        <w:tc>
          <w:tcPr>
            <w:tcW w:w="0" w:type="auto"/>
            <w:vMerge/>
            <w:vAlign w:val="center"/>
            <w:hideMark/>
          </w:tcPr>
          <w:p w14:paraId="01AF7DE1" w14:textId="77777777" w:rsidR="00183132" w:rsidRPr="00183132" w:rsidRDefault="00183132" w:rsidP="00183132">
            <w:pPr>
              <w:widowControl/>
              <w:spacing w:line="240" w:lineRule="auto"/>
              <w:rPr>
                <w:rFonts w:ascii="標楷體" w:hAnsi="標楷體" w:cs="新細明體"/>
                <w:color w:val="000000"/>
                <w:kern w:val="0"/>
                <w:sz w:val="22"/>
              </w:rPr>
            </w:pPr>
          </w:p>
        </w:tc>
        <w:tc>
          <w:tcPr>
            <w:tcW w:w="0" w:type="auto"/>
            <w:shd w:val="clear" w:color="auto" w:fill="auto"/>
            <w:noWrap/>
            <w:vAlign w:val="center"/>
            <w:hideMark/>
          </w:tcPr>
          <w:p w14:paraId="447CC4EE"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中央主管機關</w:t>
            </w:r>
          </w:p>
        </w:tc>
        <w:tc>
          <w:tcPr>
            <w:tcW w:w="0" w:type="auto"/>
            <w:shd w:val="clear" w:color="auto" w:fill="auto"/>
            <w:noWrap/>
            <w:vAlign w:val="center"/>
            <w:hideMark/>
          </w:tcPr>
          <w:p w14:paraId="019BAE0B"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地方主管機關</w:t>
            </w:r>
          </w:p>
        </w:tc>
        <w:tc>
          <w:tcPr>
            <w:tcW w:w="0" w:type="auto"/>
            <w:shd w:val="clear" w:color="auto" w:fill="auto"/>
            <w:noWrap/>
            <w:vAlign w:val="center"/>
            <w:hideMark/>
          </w:tcPr>
          <w:p w14:paraId="4C707C5D"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業　者</w:t>
            </w:r>
          </w:p>
        </w:tc>
        <w:tc>
          <w:tcPr>
            <w:tcW w:w="0" w:type="auto"/>
            <w:vMerge/>
            <w:vAlign w:val="center"/>
            <w:hideMark/>
          </w:tcPr>
          <w:p w14:paraId="125FE79C" w14:textId="77777777" w:rsidR="00183132" w:rsidRPr="00183132" w:rsidRDefault="00183132" w:rsidP="00183132">
            <w:pPr>
              <w:widowControl/>
              <w:spacing w:line="240" w:lineRule="auto"/>
              <w:rPr>
                <w:rFonts w:ascii="標楷體" w:hAnsi="標楷體" w:cs="新細明體"/>
                <w:color w:val="000000"/>
                <w:kern w:val="0"/>
                <w:sz w:val="22"/>
              </w:rPr>
            </w:pPr>
          </w:p>
        </w:tc>
      </w:tr>
      <w:tr w:rsidR="00183132" w:rsidRPr="00183132" w14:paraId="30A4E6D7" w14:textId="77777777" w:rsidTr="000F4957">
        <w:trPr>
          <w:trHeight w:val="390"/>
        </w:trPr>
        <w:tc>
          <w:tcPr>
            <w:tcW w:w="0" w:type="auto"/>
            <w:shd w:val="clear" w:color="auto" w:fill="auto"/>
            <w:noWrap/>
            <w:vAlign w:val="center"/>
            <w:hideMark/>
          </w:tcPr>
          <w:p w14:paraId="69E5797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一</w:t>
            </w:r>
          </w:p>
        </w:tc>
        <w:tc>
          <w:tcPr>
            <w:tcW w:w="0" w:type="auto"/>
            <w:shd w:val="clear" w:color="auto" w:fill="auto"/>
            <w:noWrap/>
            <w:vAlign w:val="center"/>
            <w:hideMark/>
          </w:tcPr>
          <w:p w14:paraId="2371E1AA" w14:textId="77777777" w:rsidR="00183132" w:rsidRPr="00183132" w:rsidRDefault="00183132" w:rsidP="00183132">
            <w:pPr>
              <w:widowControl/>
              <w:spacing w:line="240" w:lineRule="auto"/>
              <w:rPr>
                <w:rFonts w:ascii="標楷體" w:hAnsi="標楷體" w:cs="新細明體"/>
                <w:b/>
                <w:bCs/>
                <w:color w:val="000000"/>
                <w:kern w:val="0"/>
                <w:sz w:val="24"/>
                <w:szCs w:val="24"/>
              </w:rPr>
            </w:pPr>
            <w:r w:rsidRPr="00183132">
              <w:rPr>
                <w:rFonts w:ascii="標楷體" w:hAnsi="標楷體" w:cs="新細明體" w:hint="eastAsia"/>
                <w:b/>
                <w:bCs/>
                <w:color w:val="000000"/>
                <w:kern w:val="0"/>
                <w:sz w:val="24"/>
                <w:szCs w:val="24"/>
              </w:rPr>
              <w:t>觀光遊樂業之設立、發照</w:t>
            </w:r>
          </w:p>
        </w:tc>
        <w:tc>
          <w:tcPr>
            <w:tcW w:w="0" w:type="auto"/>
            <w:shd w:val="clear" w:color="auto" w:fill="auto"/>
            <w:noWrap/>
            <w:vAlign w:val="center"/>
            <w:hideMark/>
          </w:tcPr>
          <w:p w14:paraId="62EAEDE7"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 xml:space="preserve">　</w:t>
            </w:r>
          </w:p>
        </w:tc>
        <w:tc>
          <w:tcPr>
            <w:tcW w:w="0" w:type="auto"/>
            <w:shd w:val="clear" w:color="auto" w:fill="auto"/>
            <w:noWrap/>
            <w:vAlign w:val="center"/>
            <w:hideMark/>
          </w:tcPr>
          <w:p w14:paraId="69B5AB21"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 xml:space="preserve">　</w:t>
            </w:r>
          </w:p>
        </w:tc>
        <w:tc>
          <w:tcPr>
            <w:tcW w:w="0" w:type="auto"/>
            <w:shd w:val="clear" w:color="auto" w:fill="auto"/>
            <w:noWrap/>
            <w:vAlign w:val="center"/>
            <w:hideMark/>
          </w:tcPr>
          <w:p w14:paraId="7973069F"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 xml:space="preserve">　</w:t>
            </w:r>
          </w:p>
        </w:tc>
        <w:tc>
          <w:tcPr>
            <w:tcW w:w="0" w:type="auto"/>
            <w:shd w:val="clear" w:color="auto" w:fill="auto"/>
            <w:noWrap/>
            <w:vAlign w:val="center"/>
            <w:hideMark/>
          </w:tcPr>
          <w:p w14:paraId="4CD208B5"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 xml:space="preserve">　</w:t>
            </w:r>
          </w:p>
        </w:tc>
      </w:tr>
      <w:tr w:rsidR="00183132" w:rsidRPr="00183132" w14:paraId="635DDF7D" w14:textId="77777777" w:rsidTr="000F4957">
        <w:trPr>
          <w:trHeight w:val="3354"/>
        </w:trPr>
        <w:tc>
          <w:tcPr>
            <w:tcW w:w="0" w:type="auto"/>
            <w:shd w:val="clear" w:color="auto" w:fill="auto"/>
            <w:noWrap/>
            <w:vAlign w:val="center"/>
            <w:hideMark/>
          </w:tcPr>
          <w:p w14:paraId="41388CD7"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w:t>
            </w:r>
          </w:p>
        </w:tc>
        <w:tc>
          <w:tcPr>
            <w:tcW w:w="0" w:type="auto"/>
            <w:shd w:val="clear" w:color="auto" w:fill="auto"/>
            <w:vAlign w:val="center"/>
            <w:hideMark/>
          </w:tcPr>
          <w:p w14:paraId="317FD99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觀光遊樂業之主管機關：在中央為交通部；在直轄市為直轄市政府；在縣（市）為縣（市）政府。</w:t>
            </w:r>
            <w:r w:rsidRPr="00183132">
              <w:rPr>
                <w:rFonts w:ascii="標楷體" w:hAnsi="標楷體" w:cs="新細明體" w:hint="eastAsia"/>
                <w:color w:val="000000"/>
                <w:kern w:val="0"/>
                <w:sz w:val="22"/>
              </w:rPr>
              <w:br/>
              <w:t>觀光遊樂業之設立、發照、檢查、輔導、獎勵、處罰與監督管理事項，屬重大投資案件者，由交通部辦理之；其非屬重大投資案件者，由地方主管機關辦理之。但本條例或本規則另有規定者，從其規定。</w:t>
            </w:r>
            <w:r w:rsidRPr="00183132">
              <w:rPr>
                <w:rFonts w:ascii="標楷體" w:hAnsi="標楷體" w:cs="新細明體" w:hint="eastAsia"/>
                <w:color w:val="000000"/>
                <w:kern w:val="0"/>
                <w:sz w:val="22"/>
              </w:rPr>
              <w:br/>
              <w:t>交通部得將前項規定辦理事項，委任</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執行；其委任時，應將委任事項及法規依據公告之，並刊登於政府公報。</w:t>
            </w:r>
          </w:p>
        </w:tc>
        <w:tc>
          <w:tcPr>
            <w:tcW w:w="0" w:type="auto"/>
            <w:shd w:val="clear" w:color="auto" w:fill="auto"/>
            <w:vAlign w:val="center"/>
            <w:hideMark/>
          </w:tcPr>
          <w:p w14:paraId="10CA51C4"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中央為交通部委任</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執行（重大投資案件）</w:t>
            </w:r>
          </w:p>
        </w:tc>
        <w:tc>
          <w:tcPr>
            <w:tcW w:w="0" w:type="auto"/>
            <w:shd w:val="clear" w:color="auto" w:fill="auto"/>
            <w:vAlign w:val="center"/>
            <w:hideMark/>
          </w:tcPr>
          <w:p w14:paraId="3CAF879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直轄市為直轄市政府；縣市為縣市政府（非重大投資案件）</w:t>
            </w:r>
          </w:p>
        </w:tc>
        <w:tc>
          <w:tcPr>
            <w:tcW w:w="0" w:type="auto"/>
            <w:shd w:val="clear" w:color="auto" w:fill="auto"/>
            <w:vAlign w:val="center"/>
            <w:hideMark/>
          </w:tcPr>
          <w:p w14:paraId="34F2BA2D"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5BCF03FE" w14:textId="5D83FE93" w:rsidR="00F73BC8" w:rsidRDefault="00183132" w:rsidP="00F73BC8">
            <w:pPr>
              <w:widowControl/>
              <w:spacing w:line="240" w:lineRule="auto"/>
              <w:ind w:left="440" w:hangingChars="200" w:hanging="440"/>
              <w:rPr>
                <w:rFonts w:ascii="標楷體" w:hAnsi="標楷體" w:cs="新細明體"/>
                <w:color w:val="000000"/>
                <w:kern w:val="0"/>
                <w:sz w:val="22"/>
              </w:rPr>
            </w:pPr>
            <w:r w:rsidRPr="00183132">
              <w:rPr>
                <w:rFonts w:ascii="標楷體" w:hAnsi="標楷體" w:cs="新細明體" w:hint="eastAsia"/>
                <w:color w:val="000000"/>
                <w:kern w:val="0"/>
                <w:sz w:val="22"/>
              </w:rPr>
              <w:t>一、依據發展觀光條例第三條</w:t>
            </w:r>
            <w:r w:rsidR="00DD5B25">
              <w:rPr>
                <w:rFonts w:ascii="標楷體" w:hAnsi="標楷體" w:cs="新細明體" w:hint="eastAsia"/>
                <w:color w:val="000000"/>
                <w:kern w:val="0"/>
                <w:sz w:val="22"/>
              </w:rPr>
              <w:t>及</w:t>
            </w:r>
            <w:r w:rsidRPr="00183132">
              <w:rPr>
                <w:rFonts w:ascii="標楷體" w:hAnsi="標楷體" w:cs="新細明體" w:hint="eastAsia"/>
                <w:color w:val="000000"/>
                <w:kern w:val="0"/>
                <w:sz w:val="22"/>
              </w:rPr>
              <w:t>第三十五條規定，劃分觀光遊樂業重大投資案件與非重大投資案件之主管機關。</w:t>
            </w:r>
          </w:p>
          <w:p w14:paraId="5EDD1AE6" w14:textId="25F5A531" w:rsidR="00183132" w:rsidRPr="00183132" w:rsidRDefault="00183132" w:rsidP="00F73BC8">
            <w:pPr>
              <w:widowControl/>
              <w:spacing w:line="240" w:lineRule="auto"/>
              <w:ind w:left="440" w:hangingChars="200" w:hanging="440"/>
              <w:rPr>
                <w:rFonts w:ascii="標楷體" w:hAnsi="標楷體" w:cs="新細明體"/>
                <w:color w:val="000000"/>
                <w:kern w:val="0"/>
                <w:sz w:val="22"/>
              </w:rPr>
            </w:pPr>
            <w:r w:rsidRPr="00183132">
              <w:rPr>
                <w:rFonts w:ascii="標楷體" w:hAnsi="標楷體" w:cs="新細明體" w:hint="eastAsia"/>
                <w:color w:val="000000"/>
                <w:kern w:val="0"/>
                <w:sz w:val="22"/>
              </w:rPr>
              <w:t>二、依據觀光遊樂業管理規則第四條之一及第五條規定。</w:t>
            </w:r>
          </w:p>
        </w:tc>
      </w:tr>
      <w:tr w:rsidR="00183132" w:rsidRPr="00183132" w14:paraId="4363ADDB" w14:textId="77777777" w:rsidTr="000F4957">
        <w:trPr>
          <w:trHeight w:val="1395"/>
        </w:trPr>
        <w:tc>
          <w:tcPr>
            <w:tcW w:w="0" w:type="auto"/>
            <w:shd w:val="clear" w:color="auto" w:fill="auto"/>
            <w:noWrap/>
            <w:vAlign w:val="center"/>
            <w:hideMark/>
          </w:tcPr>
          <w:p w14:paraId="2353BADE"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2</w:t>
            </w:r>
          </w:p>
        </w:tc>
        <w:tc>
          <w:tcPr>
            <w:tcW w:w="0" w:type="auto"/>
            <w:shd w:val="clear" w:color="auto" w:fill="auto"/>
            <w:vAlign w:val="center"/>
            <w:hideMark/>
          </w:tcPr>
          <w:p w14:paraId="5E34A52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觀光遊樂業經營之觀光遊樂設施，應符合區域計畫法、都市計畫法及其他相關法令之規定，並以主管機關核定之興辦事業計畫為限。</w:t>
            </w:r>
          </w:p>
        </w:tc>
        <w:tc>
          <w:tcPr>
            <w:tcW w:w="0" w:type="auto"/>
            <w:shd w:val="clear" w:color="auto" w:fill="auto"/>
            <w:vAlign w:val="center"/>
            <w:hideMark/>
          </w:tcPr>
          <w:p w14:paraId="24B1709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重大投資案件核定</w:t>
            </w:r>
          </w:p>
        </w:tc>
        <w:tc>
          <w:tcPr>
            <w:tcW w:w="0" w:type="auto"/>
            <w:shd w:val="clear" w:color="auto" w:fill="auto"/>
            <w:vAlign w:val="center"/>
            <w:hideMark/>
          </w:tcPr>
          <w:p w14:paraId="4639F287"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非重大投資案核定</w:t>
            </w:r>
          </w:p>
        </w:tc>
        <w:tc>
          <w:tcPr>
            <w:tcW w:w="0" w:type="auto"/>
            <w:shd w:val="clear" w:color="auto" w:fill="auto"/>
            <w:vAlign w:val="center"/>
            <w:hideMark/>
          </w:tcPr>
          <w:p w14:paraId="381A076D"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599BA707"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依據觀光遊樂業管理規則第六條規定。</w:t>
            </w:r>
          </w:p>
        </w:tc>
      </w:tr>
      <w:tr w:rsidR="00183132" w:rsidRPr="00183132" w14:paraId="693D0739" w14:textId="77777777" w:rsidTr="000F4957">
        <w:trPr>
          <w:trHeight w:val="1827"/>
        </w:trPr>
        <w:tc>
          <w:tcPr>
            <w:tcW w:w="0" w:type="auto"/>
            <w:shd w:val="clear" w:color="auto" w:fill="auto"/>
            <w:noWrap/>
            <w:vAlign w:val="center"/>
            <w:hideMark/>
          </w:tcPr>
          <w:p w14:paraId="62117D21"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3</w:t>
            </w:r>
          </w:p>
        </w:tc>
        <w:tc>
          <w:tcPr>
            <w:tcW w:w="0" w:type="auto"/>
            <w:shd w:val="clear" w:color="auto" w:fill="auto"/>
            <w:vAlign w:val="center"/>
            <w:hideMark/>
          </w:tcPr>
          <w:p w14:paraId="53FA3B4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觀光遊樂業申請籌設面積不得小於二公頃。但其他法令另有規定者，或直轄市、縣（市）政府依其自治權限另定者，從其規定。</w:t>
            </w:r>
            <w:r w:rsidRPr="00183132">
              <w:rPr>
                <w:rFonts w:ascii="標楷體" w:hAnsi="標楷體" w:cs="新細明體" w:hint="eastAsia"/>
                <w:color w:val="000000"/>
                <w:kern w:val="0"/>
                <w:sz w:val="22"/>
              </w:rPr>
              <w:br/>
              <w:t>觀光遊樂業籌設申請案件之主管機關，區分如下：</w:t>
            </w:r>
            <w:r w:rsidRPr="00183132">
              <w:rPr>
                <w:rFonts w:ascii="標楷體" w:hAnsi="標楷體" w:cs="新細明體" w:hint="eastAsia"/>
                <w:color w:val="000000"/>
                <w:kern w:val="0"/>
                <w:sz w:val="22"/>
              </w:rPr>
              <w:br/>
              <w:t>一、屬重大投資案件者，由交通部受理、核准、發照。</w:t>
            </w:r>
          </w:p>
        </w:tc>
        <w:tc>
          <w:tcPr>
            <w:tcW w:w="0" w:type="auto"/>
            <w:shd w:val="clear" w:color="auto" w:fill="auto"/>
            <w:vAlign w:val="center"/>
            <w:hideMark/>
          </w:tcPr>
          <w:p w14:paraId="41C0AF9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核定</w:t>
            </w:r>
          </w:p>
        </w:tc>
        <w:tc>
          <w:tcPr>
            <w:tcW w:w="0" w:type="auto"/>
            <w:shd w:val="clear" w:color="auto" w:fill="auto"/>
            <w:vAlign w:val="center"/>
            <w:hideMark/>
          </w:tcPr>
          <w:p w14:paraId="181C1DED"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09B4D52F"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7963158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依據觀光遊樂業管理規則第七條第二項規定。</w:t>
            </w:r>
          </w:p>
        </w:tc>
      </w:tr>
      <w:tr w:rsidR="00183132" w:rsidRPr="00183132" w14:paraId="32654B31" w14:textId="77777777" w:rsidTr="000F4957">
        <w:trPr>
          <w:trHeight w:val="855"/>
        </w:trPr>
        <w:tc>
          <w:tcPr>
            <w:tcW w:w="0" w:type="auto"/>
            <w:shd w:val="clear" w:color="auto" w:fill="auto"/>
            <w:noWrap/>
            <w:vAlign w:val="center"/>
            <w:hideMark/>
          </w:tcPr>
          <w:p w14:paraId="654AFE3B"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4</w:t>
            </w:r>
          </w:p>
        </w:tc>
        <w:tc>
          <w:tcPr>
            <w:tcW w:w="0" w:type="auto"/>
            <w:shd w:val="clear" w:color="auto" w:fill="auto"/>
            <w:vAlign w:val="center"/>
            <w:hideMark/>
          </w:tcPr>
          <w:p w14:paraId="0908063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二、非屬重大投資案件者，由地方主管機關受理、核准、發照。</w:t>
            </w:r>
          </w:p>
        </w:tc>
        <w:tc>
          <w:tcPr>
            <w:tcW w:w="0" w:type="auto"/>
            <w:shd w:val="clear" w:color="auto" w:fill="auto"/>
            <w:vAlign w:val="center"/>
            <w:hideMark/>
          </w:tcPr>
          <w:p w14:paraId="13E2105E"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629AB11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核定</w:t>
            </w:r>
          </w:p>
        </w:tc>
        <w:tc>
          <w:tcPr>
            <w:tcW w:w="0" w:type="auto"/>
            <w:shd w:val="clear" w:color="auto" w:fill="auto"/>
            <w:vAlign w:val="center"/>
            <w:hideMark/>
          </w:tcPr>
          <w:p w14:paraId="6388185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7719C34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依據觀光遊樂業管理規則第七條第二項規定。</w:t>
            </w:r>
          </w:p>
        </w:tc>
      </w:tr>
      <w:tr w:rsidR="00183132" w:rsidRPr="00183132" w14:paraId="0DBBC08B" w14:textId="77777777" w:rsidTr="000F4957">
        <w:trPr>
          <w:trHeight w:val="3665"/>
        </w:trPr>
        <w:tc>
          <w:tcPr>
            <w:tcW w:w="0" w:type="auto"/>
            <w:shd w:val="clear" w:color="auto" w:fill="auto"/>
            <w:noWrap/>
            <w:vAlign w:val="center"/>
            <w:hideMark/>
          </w:tcPr>
          <w:p w14:paraId="73026CE4"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5</w:t>
            </w:r>
          </w:p>
        </w:tc>
        <w:tc>
          <w:tcPr>
            <w:tcW w:w="0" w:type="auto"/>
            <w:shd w:val="clear" w:color="auto" w:fill="auto"/>
            <w:vAlign w:val="center"/>
            <w:hideMark/>
          </w:tcPr>
          <w:p w14:paraId="3F185BB7"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經營觀光遊樂業，應備具下列文件，向主管機關申請籌設；其有適用本條例第四十七條規定必要者，得一併提出申請，經核准籌設後，報交通部核定。</w:t>
            </w:r>
            <w:r w:rsidRPr="00183132">
              <w:rPr>
                <w:rFonts w:ascii="標楷體" w:hAnsi="標楷體" w:cs="新細明體" w:hint="eastAsia"/>
                <w:color w:val="000000"/>
                <w:kern w:val="0"/>
                <w:sz w:val="22"/>
              </w:rPr>
              <w:br/>
              <w:t>一、觀光遊樂業籌設申請書。</w:t>
            </w:r>
            <w:r w:rsidRPr="00183132">
              <w:rPr>
                <w:rFonts w:ascii="標楷體" w:hAnsi="標楷體" w:cs="新細明體" w:hint="eastAsia"/>
                <w:color w:val="000000"/>
                <w:kern w:val="0"/>
                <w:sz w:val="22"/>
              </w:rPr>
              <w:br/>
              <w:t>二、發起人名冊或董事、監察人名冊。</w:t>
            </w:r>
            <w:r w:rsidRPr="00183132">
              <w:rPr>
                <w:rFonts w:ascii="標楷體" w:hAnsi="標楷體" w:cs="新細明體" w:hint="eastAsia"/>
                <w:color w:val="000000"/>
                <w:kern w:val="0"/>
                <w:sz w:val="22"/>
              </w:rPr>
              <w:br/>
              <w:t>三、公司章程或發起人會議紀錄。</w:t>
            </w:r>
            <w:r w:rsidRPr="00183132">
              <w:rPr>
                <w:rFonts w:ascii="標楷體" w:hAnsi="標楷體" w:cs="新細明體" w:hint="eastAsia"/>
                <w:color w:val="000000"/>
                <w:kern w:val="0"/>
                <w:sz w:val="22"/>
              </w:rPr>
              <w:br/>
              <w:t>四、興辦事業計畫。</w:t>
            </w:r>
            <w:r w:rsidRPr="00183132">
              <w:rPr>
                <w:rFonts w:ascii="標楷體" w:hAnsi="標楷體" w:cs="新細明體" w:hint="eastAsia"/>
                <w:color w:val="000000"/>
                <w:kern w:val="0"/>
                <w:sz w:val="22"/>
              </w:rPr>
              <w:br/>
              <w:t>五、最近三個月內核發之土地登記謄本、土地使用權利證明文件及土地使用分區證明。</w:t>
            </w:r>
            <w:r w:rsidRPr="00183132">
              <w:rPr>
                <w:rFonts w:ascii="標楷體" w:hAnsi="標楷體" w:cs="新細明體" w:hint="eastAsia"/>
                <w:color w:val="000000"/>
                <w:kern w:val="0"/>
                <w:sz w:val="22"/>
              </w:rPr>
              <w:br/>
              <w:t>六、地籍圖謄本（應著色標明申請範圍）。</w:t>
            </w:r>
          </w:p>
        </w:tc>
        <w:tc>
          <w:tcPr>
            <w:tcW w:w="0" w:type="auto"/>
            <w:shd w:val="clear" w:color="auto" w:fill="auto"/>
            <w:vAlign w:val="center"/>
            <w:hideMark/>
          </w:tcPr>
          <w:p w14:paraId="2483631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重大投資案件核定</w:t>
            </w:r>
          </w:p>
        </w:tc>
        <w:tc>
          <w:tcPr>
            <w:tcW w:w="0" w:type="auto"/>
            <w:shd w:val="clear" w:color="auto" w:fill="auto"/>
            <w:vAlign w:val="center"/>
            <w:hideMark/>
          </w:tcPr>
          <w:p w14:paraId="5F7DE4A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非重大投資案核定</w:t>
            </w:r>
          </w:p>
        </w:tc>
        <w:tc>
          <w:tcPr>
            <w:tcW w:w="0" w:type="auto"/>
            <w:shd w:val="clear" w:color="auto" w:fill="auto"/>
            <w:vAlign w:val="center"/>
            <w:hideMark/>
          </w:tcPr>
          <w:p w14:paraId="7BBA302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30D59B8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依據觀光遊樂業管理規則第九條第一項規定。</w:t>
            </w:r>
          </w:p>
        </w:tc>
      </w:tr>
      <w:tr w:rsidR="00183132" w:rsidRPr="00183132" w14:paraId="155B67F4" w14:textId="77777777" w:rsidTr="000F4957">
        <w:trPr>
          <w:trHeight w:val="975"/>
        </w:trPr>
        <w:tc>
          <w:tcPr>
            <w:tcW w:w="0" w:type="auto"/>
            <w:shd w:val="clear" w:color="auto" w:fill="auto"/>
            <w:noWrap/>
            <w:vAlign w:val="center"/>
            <w:hideMark/>
          </w:tcPr>
          <w:p w14:paraId="76D640B3"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6</w:t>
            </w:r>
          </w:p>
        </w:tc>
        <w:tc>
          <w:tcPr>
            <w:tcW w:w="0" w:type="auto"/>
            <w:shd w:val="clear" w:color="auto" w:fill="auto"/>
            <w:vAlign w:val="center"/>
            <w:hideMark/>
          </w:tcPr>
          <w:p w14:paraId="147D19A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主管機關為審查觀光遊樂業申請籌設案件，得設置審查小組。</w:t>
            </w:r>
          </w:p>
        </w:tc>
        <w:tc>
          <w:tcPr>
            <w:tcW w:w="0" w:type="auto"/>
            <w:shd w:val="clear" w:color="auto" w:fill="auto"/>
            <w:vAlign w:val="center"/>
            <w:hideMark/>
          </w:tcPr>
          <w:p w14:paraId="1E4EC51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重大投資案件核定</w:t>
            </w:r>
          </w:p>
        </w:tc>
        <w:tc>
          <w:tcPr>
            <w:tcW w:w="0" w:type="auto"/>
            <w:shd w:val="clear" w:color="auto" w:fill="auto"/>
            <w:vAlign w:val="center"/>
            <w:hideMark/>
          </w:tcPr>
          <w:p w14:paraId="4EEAA7A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非重大投資案核定</w:t>
            </w:r>
          </w:p>
        </w:tc>
        <w:tc>
          <w:tcPr>
            <w:tcW w:w="0" w:type="auto"/>
            <w:shd w:val="clear" w:color="auto" w:fill="auto"/>
            <w:vAlign w:val="center"/>
            <w:hideMark/>
          </w:tcPr>
          <w:p w14:paraId="1B2F0F15"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776268C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依據觀光遊樂業管理規則第九條第二項規定。</w:t>
            </w:r>
          </w:p>
        </w:tc>
      </w:tr>
      <w:tr w:rsidR="00183132" w:rsidRPr="00183132" w14:paraId="1B89D613" w14:textId="77777777" w:rsidTr="000F4957">
        <w:trPr>
          <w:trHeight w:val="1275"/>
        </w:trPr>
        <w:tc>
          <w:tcPr>
            <w:tcW w:w="0" w:type="auto"/>
            <w:shd w:val="clear" w:color="auto" w:fill="auto"/>
            <w:noWrap/>
            <w:vAlign w:val="center"/>
            <w:hideMark/>
          </w:tcPr>
          <w:p w14:paraId="6EAFA945"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7</w:t>
            </w:r>
          </w:p>
        </w:tc>
        <w:tc>
          <w:tcPr>
            <w:tcW w:w="0" w:type="auto"/>
            <w:shd w:val="clear" w:color="auto" w:fill="auto"/>
            <w:vAlign w:val="center"/>
            <w:hideMark/>
          </w:tcPr>
          <w:p w14:paraId="63FDADA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前項觀光遊樂業籌設案件審查小組組成、應備文件格式及審查作業方式，由</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另定之。</w:t>
            </w:r>
          </w:p>
        </w:tc>
        <w:tc>
          <w:tcPr>
            <w:tcW w:w="0" w:type="auto"/>
            <w:shd w:val="clear" w:color="auto" w:fill="auto"/>
            <w:vAlign w:val="center"/>
            <w:hideMark/>
          </w:tcPr>
          <w:p w14:paraId="15FBEDF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核定</w:t>
            </w:r>
          </w:p>
        </w:tc>
        <w:tc>
          <w:tcPr>
            <w:tcW w:w="0" w:type="auto"/>
            <w:shd w:val="clear" w:color="auto" w:fill="auto"/>
            <w:vAlign w:val="center"/>
            <w:hideMark/>
          </w:tcPr>
          <w:p w14:paraId="7CE4A75E"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6AF5B96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6FD6B92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依據觀光遊樂業管理規則第九條第三項規定。</w:t>
            </w:r>
          </w:p>
        </w:tc>
      </w:tr>
      <w:tr w:rsidR="00183132" w:rsidRPr="00183132" w14:paraId="34C7D61B" w14:textId="77777777" w:rsidTr="000F4957">
        <w:trPr>
          <w:trHeight w:val="3670"/>
        </w:trPr>
        <w:tc>
          <w:tcPr>
            <w:tcW w:w="0" w:type="auto"/>
            <w:shd w:val="clear" w:color="auto" w:fill="auto"/>
            <w:noWrap/>
            <w:vAlign w:val="center"/>
            <w:hideMark/>
          </w:tcPr>
          <w:p w14:paraId="11E666B4"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8</w:t>
            </w:r>
          </w:p>
        </w:tc>
        <w:tc>
          <w:tcPr>
            <w:tcW w:w="0" w:type="auto"/>
            <w:shd w:val="clear" w:color="auto" w:fill="auto"/>
            <w:vAlign w:val="center"/>
            <w:hideMark/>
          </w:tcPr>
          <w:p w14:paraId="4EFECC0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主管機關於受理觀光遊樂業申請籌設案件後，應於六十日內作成審查結論，並通知申請人及副知有關機關。但情形特殊需延展審查期間者，其延展以五十日為限，並應通知申請人。</w:t>
            </w:r>
            <w:r w:rsidRPr="00183132">
              <w:rPr>
                <w:rFonts w:ascii="標楷體" w:hAnsi="標楷體" w:cs="新細明體" w:hint="eastAsia"/>
                <w:color w:val="000000"/>
                <w:kern w:val="0"/>
                <w:sz w:val="22"/>
              </w:rPr>
              <w:br/>
              <w:t>前項審查有應補正事項者，應限期通知申請人補正，其補正時間不計入前項所定之審查期間。申請人屆期未補正或未補正完備者，應駁回其申請。</w:t>
            </w:r>
            <w:r w:rsidRPr="00183132">
              <w:rPr>
                <w:rFonts w:ascii="標楷體" w:hAnsi="標楷體" w:cs="新細明體" w:hint="eastAsia"/>
                <w:color w:val="000000"/>
                <w:kern w:val="0"/>
                <w:sz w:val="22"/>
              </w:rPr>
              <w:br/>
              <w:t>申請人於前項補正期間屆滿前，得敘明理由申請延展或撤回案件，屆期未申請延展、撤回或理由不充分者，主管機關應駁回其申請。</w:t>
            </w:r>
          </w:p>
        </w:tc>
        <w:tc>
          <w:tcPr>
            <w:tcW w:w="0" w:type="auto"/>
            <w:shd w:val="clear" w:color="auto" w:fill="auto"/>
            <w:vAlign w:val="center"/>
            <w:hideMark/>
          </w:tcPr>
          <w:p w14:paraId="1FE5EAB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重大投資案件核定</w:t>
            </w:r>
          </w:p>
        </w:tc>
        <w:tc>
          <w:tcPr>
            <w:tcW w:w="0" w:type="auto"/>
            <w:shd w:val="clear" w:color="auto" w:fill="auto"/>
            <w:vAlign w:val="center"/>
            <w:hideMark/>
          </w:tcPr>
          <w:p w14:paraId="5269E424"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非重大投資案核定</w:t>
            </w:r>
          </w:p>
        </w:tc>
        <w:tc>
          <w:tcPr>
            <w:tcW w:w="0" w:type="auto"/>
            <w:shd w:val="clear" w:color="auto" w:fill="auto"/>
            <w:vAlign w:val="center"/>
            <w:hideMark/>
          </w:tcPr>
          <w:p w14:paraId="4362105F"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241AD77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依據觀光遊樂業管理規則第十條規定。</w:t>
            </w:r>
          </w:p>
        </w:tc>
      </w:tr>
      <w:tr w:rsidR="00183132" w:rsidRPr="00183132" w14:paraId="6705C8A0" w14:textId="77777777" w:rsidTr="000F4957">
        <w:trPr>
          <w:trHeight w:val="4530"/>
        </w:trPr>
        <w:tc>
          <w:tcPr>
            <w:tcW w:w="0" w:type="auto"/>
            <w:shd w:val="clear" w:color="auto" w:fill="auto"/>
            <w:noWrap/>
            <w:vAlign w:val="center"/>
            <w:hideMark/>
          </w:tcPr>
          <w:p w14:paraId="716D8B4B"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9</w:t>
            </w:r>
          </w:p>
        </w:tc>
        <w:tc>
          <w:tcPr>
            <w:tcW w:w="0" w:type="auto"/>
            <w:shd w:val="clear" w:color="auto" w:fill="auto"/>
            <w:vAlign w:val="center"/>
            <w:hideMark/>
          </w:tcPr>
          <w:p w14:paraId="1285B30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經核准籌設之觀光遊樂業，依法應辦理土地使用變更、環境影響評估或水土保持處理與維護者，申請人應於核准籌設一年內，依區域計畫法、都市計畫法、環境影響評估法、水土保持法及其他相關法令規定，向該管主管機關提出申請；屆期未提出申請者，籌設之核准失其效力。但有正當事由者，得敘明理由，於期間屆滿前向主管機關申請延展。</w:t>
            </w:r>
            <w:r w:rsidRPr="00183132">
              <w:rPr>
                <w:rFonts w:ascii="標楷體" w:hAnsi="標楷體" w:cs="新細明體" w:hint="eastAsia"/>
                <w:color w:val="000000"/>
                <w:kern w:val="0"/>
                <w:sz w:val="22"/>
              </w:rPr>
              <w:br/>
              <w:t>前項之延展，以兩次為限，每次延展不得超過六個月；屆期未申請者，籌設之核准失其效力。</w:t>
            </w:r>
            <w:r w:rsidRPr="00183132">
              <w:rPr>
                <w:rFonts w:ascii="標楷體" w:hAnsi="標楷體" w:cs="新細明體" w:hint="eastAsia"/>
                <w:color w:val="000000"/>
                <w:kern w:val="0"/>
                <w:sz w:val="22"/>
              </w:rPr>
              <w:br/>
              <w:t>第一項之申請，經該管主管機關認定不應開發或不予核可者，籌設之核准失其效力。</w:t>
            </w:r>
          </w:p>
        </w:tc>
        <w:tc>
          <w:tcPr>
            <w:tcW w:w="0" w:type="auto"/>
            <w:shd w:val="clear" w:color="auto" w:fill="auto"/>
            <w:vAlign w:val="center"/>
            <w:hideMark/>
          </w:tcPr>
          <w:p w14:paraId="2E3129D2"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2F1E2BD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3383B230"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5E57BD4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依據觀光遊樂業管理規則第十一條規定。</w:t>
            </w:r>
          </w:p>
        </w:tc>
      </w:tr>
      <w:tr w:rsidR="00183132" w:rsidRPr="00183132" w14:paraId="11AABA73" w14:textId="77777777" w:rsidTr="000F4957">
        <w:trPr>
          <w:trHeight w:val="2252"/>
        </w:trPr>
        <w:tc>
          <w:tcPr>
            <w:tcW w:w="0" w:type="auto"/>
            <w:shd w:val="clear" w:color="auto" w:fill="auto"/>
            <w:noWrap/>
            <w:vAlign w:val="center"/>
            <w:hideMark/>
          </w:tcPr>
          <w:p w14:paraId="63EE8EEB"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10</w:t>
            </w:r>
          </w:p>
        </w:tc>
        <w:tc>
          <w:tcPr>
            <w:tcW w:w="0" w:type="auto"/>
            <w:shd w:val="clear" w:color="auto" w:fill="auto"/>
            <w:vAlign w:val="center"/>
            <w:hideMark/>
          </w:tcPr>
          <w:p w14:paraId="51EDC3A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依前條規定辦理土地使用變更、環境影響評估或水土保持處理與維護者，經該管主管機關核准後，應於三個月內，依核定內容修正興辦事業計畫相關書件，並製作定稿本，申請主管機關核定。</w:t>
            </w:r>
            <w:r w:rsidRPr="00183132">
              <w:rPr>
                <w:rFonts w:ascii="標楷體" w:hAnsi="標楷體" w:cs="新細明體" w:hint="eastAsia"/>
                <w:color w:val="000000"/>
                <w:kern w:val="0"/>
                <w:sz w:val="22"/>
              </w:rPr>
              <w:br/>
              <w:t>申請人依法不須辦理前項作業者，主管機關得同時辦理核准籌設或同意變更及核定興辦事業計畫定稿本。</w:t>
            </w:r>
          </w:p>
        </w:tc>
        <w:tc>
          <w:tcPr>
            <w:tcW w:w="0" w:type="auto"/>
            <w:shd w:val="clear" w:color="auto" w:fill="auto"/>
            <w:vAlign w:val="center"/>
            <w:hideMark/>
          </w:tcPr>
          <w:p w14:paraId="2978E32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重大投資案件核定</w:t>
            </w:r>
          </w:p>
        </w:tc>
        <w:tc>
          <w:tcPr>
            <w:tcW w:w="0" w:type="auto"/>
            <w:shd w:val="clear" w:color="auto" w:fill="auto"/>
            <w:vAlign w:val="center"/>
            <w:hideMark/>
          </w:tcPr>
          <w:p w14:paraId="1DAEE2B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非重大投資案核定</w:t>
            </w:r>
          </w:p>
        </w:tc>
        <w:tc>
          <w:tcPr>
            <w:tcW w:w="0" w:type="auto"/>
            <w:shd w:val="clear" w:color="auto" w:fill="auto"/>
            <w:vAlign w:val="center"/>
            <w:hideMark/>
          </w:tcPr>
          <w:p w14:paraId="593CBCB4"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0A203C0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依據觀光遊樂業管理規則第十二條規定。</w:t>
            </w:r>
          </w:p>
        </w:tc>
      </w:tr>
      <w:tr w:rsidR="00183132" w:rsidRPr="00183132" w14:paraId="7273E2E5" w14:textId="77777777" w:rsidTr="000F4957">
        <w:trPr>
          <w:trHeight w:val="2655"/>
        </w:trPr>
        <w:tc>
          <w:tcPr>
            <w:tcW w:w="0" w:type="auto"/>
            <w:shd w:val="clear" w:color="auto" w:fill="auto"/>
            <w:noWrap/>
            <w:vAlign w:val="center"/>
            <w:hideMark/>
          </w:tcPr>
          <w:p w14:paraId="5DBF7736"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11</w:t>
            </w:r>
          </w:p>
        </w:tc>
        <w:tc>
          <w:tcPr>
            <w:tcW w:w="0" w:type="auto"/>
            <w:shd w:val="clear" w:color="auto" w:fill="auto"/>
            <w:vAlign w:val="center"/>
            <w:hideMark/>
          </w:tcPr>
          <w:p w14:paraId="154D3D9E"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經核准籌設之觀光遊樂業，應自主管機關核定興辦事業計畫定稿本後三個月內依法辦妥公司登記，並備具下列文件，報請主管機關備查：</w:t>
            </w:r>
            <w:r w:rsidRPr="00183132">
              <w:rPr>
                <w:rFonts w:ascii="標楷體" w:hAnsi="標楷體" w:cs="新細明體" w:hint="eastAsia"/>
                <w:color w:val="000000"/>
                <w:kern w:val="0"/>
                <w:sz w:val="22"/>
              </w:rPr>
              <w:br/>
              <w:t>一、公司登記證明文件。</w:t>
            </w:r>
            <w:r w:rsidRPr="00183132">
              <w:rPr>
                <w:rFonts w:ascii="標楷體" w:hAnsi="標楷體" w:cs="新細明體" w:hint="eastAsia"/>
                <w:color w:val="000000"/>
                <w:kern w:val="0"/>
                <w:sz w:val="22"/>
              </w:rPr>
              <w:br/>
              <w:t>二、董事、監察人、經理人名冊。</w:t>
            </w:r>
            <w:r w:rsidRPr="00183132">
              <w:rPr>
                <w:rFonts w:ascii="標楷體" w:hAnsi="標楷體" w:cs="新細明體" w:hint="eastAsia"/>
                <w:color w:val="000000"/>
                <w:kern w:val="0"/>
                <w:sz w:val="22"/>
              </w:rPr>
              <w:br/>
              <w:t>前項登記事項變更時，應於辦妥公司登記變更後三十日內，報請主管機關備查。</w:t>
            </w:r>
          </w:p>
        </w:tc>
        <w:tc>
          <w:tcPr>
            <w:tcW w:w="0" w:type="auto"/>
            <w:shd w:val="clear" w:color="auto" w:fill="auto"/>
            <w:vAlign w:val="center"/>
            <w:hideMark/>
          </w:tcPr>
          <w:p w14:paraId="4F41988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重大投資案件備查</w:t>
            </w:r>
          </w:p>
        </w:tc>
        <w:tc>
          <w:tcPr>
            <w:tcW w:w="0" w:type="auto"/>
            <w:shd w:val="clear" w:color="auto" w:fill="auto"/>
            <w:vAlign w:val="center"/>
            <w:hideMark/>
          </w:tcPr>
          <w:p w14:paraId="22868EB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非重大投資案備查</w:t>
            </w:r>
          </w:p>
        </w:tc>
        <w:tc>
          <w:tcPr>
            <w:tcW w:w="0" w:type="auto"/>
            <w:shd w:val="clear" w:color="auto" w:fill="auto"/>
            <w:vAlign w:val="center"/>
            <w:hideMark/>
          </w:tcPr>
          <w:p w14:paraId="1F1D4052"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403954B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依據觀光遊樂業管理規則第十三條規定。</w:t>
            </w:r>
          </w:p>
        </w:tc>
      </w:tr>
      <w:tr w:rsidR="00183132" w:rsidRPr="00183132" w14:paraId="00C128CD" w14:textId="77777777" w:rsidTr="000F4957">
        <w:trPr>
          <w:trHeight w:val="3528"/>
        </w:trPr>
        <w:tc>
          <w:tcPr>
            <w:tcW w:w="0" w:type="auto"/>
            <w:shd w:val="clear" w:color="auto" w:fill="auto"/>
            <w:noWrap/>
            <w:vAlign w:val="center"/>
            <w:hideMark/>
          </w:tcPr>
          <w:p w14:paraId="62D4530A"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12</w:t>
            </w:r>
          </w:p>
        </w:tc>
        <w:tc>
          <w:tcPr>
            <w:tcW w:w="0" w:type="auto"/>
            <w:shd w:val="clear" w:color="auto" w:fill="auto"/>
            <w:vAlign w:val="center"/>
            <w:hideMark/>
          </w:tcPr>
          <w:p w14:paraId="06829D8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經核准籌設之觀光遊樂業，不需辦理土地使用變更、環境影響評估、水土保持處理與維護或整地排水計畫者；或依法辦理土地使用變更、環境影響評估、水土保持處理與維護或整地排水計畫經該管主管機關核准或取得完工證明者，應於一年內向當地建築主管機關申請建築執照，依法興建；屆期未依法興建者，籌設之核准失其效力。</w:t>
            </w:r>
            <w:r w:rsidRPr="00183132">
              <w:rPr>
                <w:rFonts w:ascii="標楷體" w:hAnsi="標楷體" w:cs="新細明體" w:hint="eastAsia"/>
                <w:color w:val="000000"/>
                <w:kern w:val="0"/>
                <w:sz w:val="22"/>
              </w:rPr>
              <w:br/>
              <w:t>前項期間，如有正當理由者，得敘明理由，於期間屆滿前向主管機關申請延展。延展以兩次為限，每次不得逾一年；屆期未依法開始興建者，籌設之核准失其效力。</w:t>
            </w:r>
          </w:p>
        </w:tc>
        <w:tc>
          <w:tcPr>
            <w:tcW w:w="0" w:type="auto"/>
            <w:shd w:val="clear" w:color="auto" w:fill="auto"/>
            <w:vAlign w:val="center"/>
            <w:hideMark/>
          </w:tcPr>
          <w:p w14:paraId="5BE2C17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25243E75"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7A7CD4A2"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21F64BA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依據觀光遊樂業管理規則第十四條規定。</w:t>
            </w:r>
          </w:p>
        </w:tc>
      </w:tr>
      <w:tr w:rsidR="00183132" w:rsidRPr="00183132" w14:paraId="2C2FEEC8" w14:textId="77777777" w:rsidTr="000F4957">
        <w:trPr>
          <w:trHeight w:val="1260"/>
        </w:trPr>
        <w:tc>
          <w:tcPr>
            <w:tcW w:w="0" w:type="auto"/>
            <w:shd w:val="clear" w:color="auto" w:fill="auto"/>
            <w:noWrap/>
            <w:vAlign w:val="center"/>
            <w:hideMark/>
          </w:tcPr>
          <w:p w14:paraId="0D46FFDE"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13</w:t>
            </w:r>
          </w:p>
        </w:tc>
        <w:tc>
          <w:tcPr>
            <w:tcW w:w="0" w:type="auto"/>
            <w:shd w:val="clear" w:color="auto" w:fill="auto"/>
            <w:vAlign w:val="center"/>
            <w:hideMark/>
          </w:tcPr>
          <w:p w14:paraId="77D28E6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觀光遊樂業應依核定之興辦事業計畫興建，於興建前或興建中變更原興辦事業計畫時，應備齊變更計畫圖說及有關文件，報請主管機關核准。</w:t>
            </w:r>
          </w:p>
        </w:tc>
        <w:tc>
          <w:tcPr>
            <w:tcW w:w="0" w:type="auto"/>
            <w:shd w:val="clear" w:color="auto" w:fill="auto"/>
            <w:vAlign w:val="center"/>
            <w:hideMark/>
          </w:tcPr>
          <w:p w14:paraId="63AD4DC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重大投資案件核定</w:t>
            </w:r>
          </w:p>
        </w:tc>
        <w:tc>
          <w:tcPr>
            <w:tcW w:w="0" w:type="auto"/>
            <w:shd w:val="clear" w:color="auto" w:fill="auto"/>
            <w:vAlign w:val="center"/>
            <w:hideMark/>
          </w:tcPr>
          <w:p w14:paraId="0A8DE3C7"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非重大投資案核定</w:t>
            </w:r>
          </w:p>
        </w:tc>
        <w:tc>
          <w:tcPr>
            <w:tcW w:w="0" w:type="auto"/>
            <w:shd w:val="clear" w:color="auto" w:fill="auto"/>
            <w:vAlign w:val="center"/>
            <w:hideMark/>
          </w:tcPr>
          <w:p w14:paraId="0067EEE9"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2E451B2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依據觀光遊樂業管理規則第十五條第一項規定。</w:t>
            </w:r>
          </w:p>
        </w:tc>
      </w:tr>
      <w:tr w:rsidR="00183132" w:rsidRPr="00183132" w14:paraId="553662C6" w14:textId="77777777" w:rsidTr="000F4957">
        <w:trPr>
          <w:trHeight w:val="1224"/>
        </w:trPr>
        <w:tc>
          <w:tcPr>
            <w:tcW w:w="0" w:type="auto"/>
            <w:shd w:val="clear" w:color="auto" w:fill="auto"/>
            <w:noWrap/>
            <w:vAlign w:val="center"/>
            <w:hideMark/>
          </w:tcPr>
          <w:p w14:paraId="45E82C52"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14</w:t>
            </w:r>
          </w:p>
        </w:tc>
        <w:tc>
          <w:tcPr>
            <w:tcW w:w="0" w:type="auto"/>
            <w:shd w:val="clear" w:color="auto" w:fill="auto"/>
            <w:vAlign w:val="center"/>
            <w:hideMark/>
          </w:tcPr>
          <w:p w14:paraId="76F9326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前項應備變更計畫圖說及有關文件格式、審查作業方式，由</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另定之；變更後之設置規模符合第八條第一款規定者，由</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受理、核准。</w:t>
            </w:r>
          </w:p>
        </w:tc>
        <w:tc>
          <w:tcPr>
            <w:tcW w:w="0" w:type="auto"/>
            <w:shd w:val="clear" w:color="auto" w:fill="auto"/>
            <w:vAlign w:val="center"/>
            <w:hideMark/>
          </w:tcPr>
          <w:p w14:paraId="5110B4B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核定</w:t>
            </w:r>
          </w:p>
        </w:tc>
        <w:tc>
          <w:tcPr>
            <w:tcW w:w="0" w:type="auto"/>
            <w:shd w:val="clear" w:color="auto" w:fill="auto"/>
            <w:vAlign w:val="center"/>
            <w:hideMark/>
          </w:tcPr>
          <w:p w14:paraId="08F111EB"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2349248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480A7BA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依據觀光遊樂業管理規則第十五條第二項規定。</w:t>
            </w:r>
          </w:p>
        </w:tc>
      </w:tr>
      <w:tr w:rsidR="00183132" w:rsidRPr="00183132" w14:paraId="38711E2E" w14:textId="77777777" w:rsidTr="000F4957">
        <w:trPr>
          <w:trHeight w:val="870"/>
        </w:trPr>
        <w:tc>
          <w:tcPr>
            <w:tcW w:w="0" w:type="auto"/>
            <w:shd w:val="clear" w:color="auto" w:fill="auto"/>
            <w:noWrap/>
            <w:vAlign w:val="center"/>
            <w:hideMark/>
          </w:tcPr>
          <w:p w14:paraId="22782D1C"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15</w:t>
            </w:r>
          </w:p>
        </w:tc>
        <w:tc>
          <w:tcPr>
            <w:tcW w:w="0" w:type="auto"/>
            <w:shd w:val="clear" w:color="auto" w:fill="auto"/>
            <w:vAlign w:val="center"/>
            <w:hideMark/>
          </w:tcPr>
          <w:p w14:paraId="77674337"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觀光遊樂業營業後，變更原興辦事業計畫時，準用前二項之規定。</w:t>
            </w:r>
          </w:p>
        </w:tc>
        <w:tc>
          <w:tcPr>
            <w:tcW w:w="0" w:type="auto"/>
            <w:shd w:val="clear" w:color="auto" w:fill="auto"/>
            <w:vAlign w:val="center"/>
            <w:hideMark/>
          </w:tcPr>
          <w:p w14:paraId="4F8A901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重大投資案件核定</w:t>
            </w:r>
          </w:p>
        </w:tc>
        <w:tc>
          <w:tcPr>
            <w:tcW w:w="0" w:type="auto"/>
            <w:shd w:val="clear" w:color="auto" w:fill="auto"/>
            <w:vAlign w:val="center"/>
            <w:hideMark/>
          </w:tcPr>
          <w:p w14:paraId="11C6869E"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非重大投資案核定</w:t>
            </w:r>
          </w:p>
        </w:tc>
        <w:tc>
          <w:tcPr>
            <w:tcW w:w="0" w:type="auto"/>
            <w:shd w:val="clear" w:color="auto" w:fill="auto"/>
            <w:vAlign w:val="center"/>
            <w:hideMark/>
          </w:tcPr>
          <w:p w14:paraId="0827211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602CF99E"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依據觀光遊樂業管理規則第十五條第三項規定。</w:t>
            </w:r>
          </w:p>
        </w:tc>
      </w:tr>
      <w:tr w:rsidR="00183132" w:rsidRPr="00183132" w14:paraId="0F48AF94" w14:textId="77777777" w:rsidTr="000F4957">
        <w:trPr>
          <w:trHeight w:val="1197"/>
        </w:trPr>
        <w:tc>
          <w:tcPr>
            <w:tcW w:w="0" w:type="auto"/>
            <w:shd w:val="clear" w:color="auto" w:fill="auto"/>
            <w:noWrap/>
            <w:vAlign w:val="center"/>
            <w:hideMark/>
          </w:tcPr>
          <w:p w14:paraId="669FA73F"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16</w:t>
            </w:r>
          </w:p>
        </w:tc>
        <w:tc>
          <w:tcPr>
            <w:tcW w:w="0" w:type="auto"/>
            <w:shd w:val="clear" w:color="auto" w:fill="auto"/>
            <w:vAlign w:val="center"/>
            <w:hideMark/>
          </w:tcPr>
          <w:p w14:paraId="15E0023E"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經核准籌設或核定興辦事業計畫之觀光遊樂業，於取得觀光遊樂業執照前營業者，主管機關應即限期改善；屆期未改善者，主管機關應廢止其籌設之核准及興辦事業計畫之核定。</w:t>
            </w:r>
          </w:p>
        </w:tc>
        <w:tc>
          <w:tcPr>
            <w:tcW w:w="0" w:type="auto"/>
            <w:shd w:val="clear" w:color="auto" w:fill="auto"/>
            <w:vAlign w:val="center"/>
            <w:hideMark/>
          </w:tcPr>
          <w:p w14:paraId="4DC2BCA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重大投資案件廢止</w:t>
            </w:r>
          </w:p>
        </w:tc>
        <w:tc>
          <w:tcPr>
            <w:tcW w:w="0" w:type="auto"/>
            <w:shd w:val="clear" w:color="auto" w:fill="auto"/>
            <w:vAlign w:val="center"/>
            <w:hideMark/>
          </w:tcPr>
          <w:p w14:paraId="42CBE1A7"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非重大投資案廢止</w:t>
            </w:r>
          </w:p>
        </w:tc>
        <w:tc>
          <w:tcPr>
            <w:tcW w:w="0" w:type="auto"/>
            <w:shd w:val="clear" w:color="auto" w:fill="auto"/>
            <w:vAlign w:val="center"/>
            <w:hideMark/>
          </w:tcPr>
          <w:p w14:paraId="229CAA19"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6F36402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依據觀光遊樂業管理規則第十五條之二規定。</w:t>
            </w:r>
          </w:p>
        </w:tc>
      </w:tr>
      <w:tr w:rsidR="00183132" w:rsidRPr="00183132" w14:paraId="4A1247F6" w14:textId="77777777" w:rsidTr="000F4957">
        <w:trPr>
          <w:trHeight w:val="2400"/>
        </w:trPr>
        <w:tc>
          <w:tcPr>
            <w:tcW w:w="0" w:type="auto"/>
            <w:shd w:val="clear" w:color="auto" w:fill="auto"/>
            <w:noWrap/>
            <w:vAlign w:val="center"/>
            <w:hideMark/>
          </w:tcPr>
          <w:p w14:paraId="72848147"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17</w:t>
            </w:r>
          </w:p>
        </w:tc>
        <w:tc>
          <w:tcPr>
            <w:tcW w:w="0" w:type="auto"/>
            <w:shd w:val="clear" w:color="auto" w:fill="auto"/>
            <w:vAlign w:val="center"/>
            <w:hideMark/>
          </w:tcPr>
          <w:p w14:paraId="606069B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觀光遊樂業於興建前或興建中轉讓他人，應備具下列文件，向主管機關申請核准：</w:t>
            </w:r>
            <w:r w:rsidRPr="00183132">
              <w:rPr>
                <w:rFonts w:ascii="標楷體" w:hAnsi="標楷體" w:cs="新細明體" w:hint="eastAsia"/>
                <w:color w:val="000000"/>
                <w:kern w:val="0"/>
                <w:sz w:val="22"/>
              </w:rPr>
              <w:br/>
              <w:t>一、契約書影本。</w:t>
            </w:r>
            <w:r w:rsidRPr="00183132">
              <w:rPr>
                <w:rFonts w:ascii="標楷體" w:hAnsi="標楷體" w:cs="新細明體" w:hint="eastAsia"/>
                <w:color w:val="000000"/>
                <w:kern w:val="0"/>
                <w:sz w:val="22"/>
              </w:rPr>
              <w:br/>
              <w:t>二、轉讓人之股東會議事錄或股東同意書。</w:t>
            </w:r>
            <w:r w:rsidRPr="00183132">
              <w:rPr>
                <w:rFonts w:ascii="標楷體" w:hAnsi="標楷體" w:cs="新細明體" w:hint="eastAsia"/>
                <w:color w:val="000000"/>
                <w:kern w:val="0"/>
                <w:sz w:val="22"/>
              </w:rPr>
              <w:br/>
              <w:t>三、受讓人之經營管理計畫。</w:t>
            </w:r>
            <w:r w:rsidRPr="00183132">
              <w:rPr>
                <w:rFonts w:ascii="標楷體" w:hAnsi="標楷體" w:cs="新細明體" w:hint="eastAsia"/>
                <w:color w:val="000000"/>
                <w:kern w:val="0"/>
                <w:sz w:val="22"/>
              </w:rPr>
              <w:br/>
              <w:t>四、其他相關文件。</w:t>
            </w:r>
          </w:p>
        </w:tc>
        <w:tc>
          <w:tcPr>
            <w:tcW w:w="0" w:type="auto"/>
            <w:shd w:val="clear" w:color="auto" w:fill="auto"/>
            <w:vAlign w:val="center"/>
            <w:hideMark/>
          </w:tcPr>
          <w:p w14:paraId="6DC39087"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重大投資案件核定</w:t>
            </w:r>
          </w:p>
        </w:tc>
        <w:tc>
          <w:tcPr>
            <w:tcW w:w="0" w:type="auto"/>
            <w:shd w:val="clear" w:color="auto" w:fill="auto"/>
            <w:vAlign w:val="center"/>
            <w:hideMark/>
          </w:tcPr>
          <w:p w14:paraId="028C7419"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非重大投資案核定</w:t>
            </w:r>
          </w:p>
        </w:tc>
        <w:tc>
          <w:tcPr>
            <w:tcW w:w="0" w:type="auto"/>
            <w:shd w:val="clear" w:color="auto" w:fill="auto"/>
            <w:vAlign w:val="center"/>
            <w:hideMark/>
          </w:tcPr>
          <w:p w14:paraId="614E89AB"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1D0453D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依據觀光遊樂業管理規則第十六條第一項規定。</w:t>
            </w:r>
          </w:p>
        </w:tc>
      </w:tr>
      <w:tr w:rsidR="00183132" w:rsidRPr="00183132" w14:paraId="04B30E54" w14:textId="77777777" w:rsidTr="000F4957">
        <w:trPr>
          <w:trHeight w:val="5087"/>
        </w:trPr>
        <w:tc>
          <w:tcPr>
            <w:tcW w:w="0" w:type="auto"/>
            <w:shd w:val="clear" w:color="auto" w:fill="auto"/>
            <w:noWrap/>
            <w:vAlign w:val="center"/>
            <w:hideMark/>
          </w:tcPr>
          <w:p w14:paraId="3A5F79D1"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18</w:t>
            </w:r>
          </w:p>
        </w:tc>
        <w:tc>
          <w:tcPr>
            <w:tcW w:w="0" w:type="auto"/>
            <w:shd w:val="clear" w:color="auto" w:fill="auto"/>
            <w:vAlign w:val="center"/>
            <w:hideMark/>
          </w:tcPr>
          <w:p w14:paraId="7BD10B6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觀光遊樂業於興建完工後，應備具下列文件，申請主管機關邀請相關主管機關檢查合格，並發給觀光遊樂業執照後，始得營業：</w:t>
            </w:r>
            <w:r w:rsidRPr="00183132">
              <w:rPr>
                <w:rFonts w:ascii="標楷體" w:hAnsi="標楷體" w:cs="新細明體" w:hint="eastAsia"/>
                <w:color w:val="000000"/>
                <w:kern w:val="0"/>
                <w:sz w:val="22"/>
              </w:rPr>
              <w:br/>
              <w:t>一、觀光遊樂業執照申請書。</w:t>
            </w:r>
            <w:r w:rsidRPr="00183132">
              <w:rPr>
                <w:rFonts w:ascii="標楷體" w:hAnsi="標楷體" w:cs="新細明體" w:hint="eastAsia"/>
                <w:color w:val="000000"/>
                <w:kern w:val="0"/>
                <w:sz w:val="22"/>
              </w:rPr>
              <w:br/>
              <w:t>二、核准籌設及核定興辦事業計畫文件影本。</w:t>
            </w:r>
            <w:r w:rsidRPr="00183132">
              <w:rPr>
                <w:rFonts w:ascii="標楷體" w:hAnsi="標楷體" w:cs="新細明體" w:hint="eastAsia"/>
                <w:color w:val="000000"/>
                <w:kern w:val="0"/>
                <w:sz w:val="22"/>
              </w:rPr>
              <w:br/>
              <w:t>三、建築物使用執照或相關合法證明文件影本。</w:t>
            </w:r>
            <w:r w:rsidRPr="00183132">
              <w:rPr>
                <w:rFonts w:ascii="標楷體" w:hAnsi="標楷體" w:cs="新細明體" w:hint="eastAsia"/>
                <w:color w:val="000000"/>
                <w:kern w:val="0"/>
                <w:sz w:val="22"/>
              </w:rPr>
              <w:br/>
              <w:t>四、觀光遊樂設施地籍套繪圖及觀光遊樂設施安全檢查合格證明文件。</w:t>
            </w:r>
            <w:r w:rsidRPr="00183132">
              <w:rPr>
                <w:rFonts w:ascii="標楷體" w:hAnsi="標楷體" w:cs="新細明體" w:hint="eastAsia"/>
                <w:color w:val="000000"/>
                <w:kern w:val="0"/>
                <w:sz w:val="22"/>
              </w:rPr>
              <w:br/>
              <w:t>五、責任保險契約影本。</w:t>
            </w:r>
            <w:r w:rsidRPr="00183132">
              <w:rPr>
                <w:rFonts w:ascii="標楷體" w:hAnsi="標楷體" w:cs="新細明體" w:hint="eastAsia"/>
                <w:color w:val="000000"/>
                <w:kern w:val="0"/>
                <w:sz w:val="22"/>
              </w:rPr>
              <w:br/>
              <w:t>六、公司登記證明文件。</w:t>
            </w:r>
            <w:r w:rsidRPr="00183132">
              <w:rPr>
                <w:rFonts w:ascii="標楷體" w:hAnsi="標楷體" w:cs="新細明體" w:hint="eastAsia"/>
                <w:color w:val="000000"/>
                <w:kern w:val="0"/>
                <w:sz w:val="22"/>
              </w:rPr>
              <w:br/>
              <w:t>七、觀光遊樂業基本資料表。</w:t>
            </w:r>
            <w:r w:rsidRPr="00183132">
              <w:rPr>
                <w:rFonts w:ascii="標楷體" w:hAnsi="標楷體" w:cs="新細明體" w:hint="eastAsia"/>
                <w:color w:val="000000"/>
                <w:kern w:val="0"/>
                <w:sz w:val="22"/>
              </w:rPr>
              <w:br/>
              <w:t>興辦事業計畫採分期、分區方式者，得於該分期、分區之觀光遊樂設施興建完工後，依前項規定申請查驗，符合規定者，發給該期或該區之觀光遊樂業執照，先行營業。</w:t>
            </w:r>
          </w:p>
        </w:tc>
        <w:tc>
          <w:tcPr>
            <w:tcW w:w="0" w:type="auto"/>
            <w:shd w:val="clear" w:color="auto" w:fill="auto"/>
            <w:vAlign w:val="center"/>
            <w:hideMark/>
          </w:tcPr>
          <w:p w14:paraId="1DAF95B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重大投資案件核定</w:t>
            </w:r>
          </w:p>
        </w:tc>
        <w:tc>
          <w:tcPr>
            <w:tcW w:w="0" w:type="auto"/>
            <w:shd w:val="clear" w:color="auto" w:fill="auto"/>
            <w:vAlign w:val="center"/>
            <w:hideMark/>
          </w:tcPr>
          <w:p w14:paraId="741017F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非重大投資案核定</w:t>
            </w:r>
          </w:p>
        </w:tc>
        <w:tc>
          <w:tcPr>
            <w:tcW w:w="0" w:type="auto"/>
            <w:shd w:val="clear" w:color="auto" w:fill="auto"/>
            <w:vAlign w:val="center"/>
            <w:hideMark/>
          </w:tcPr>
          <w:p w14:paraId="2875958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41F5907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依據觀光遊樂業管理規則第十七條第一及第二項規定。</w:t>
            </w:r>
          </w:p>
        </w:tc>
      </w:tr>
      <w:tr w:rsidR="00183132" w:rsidRPr="00183132" w14:paraId="1FAD55F4" w14:textId="77777777" w:rsidTr="000F4957">
        <w:trPr>
          <w:trHeight w:val="780"/>
        </w:trPr>
        <w:tc>
          <w:tcPr>
            <w:tcW w:w="0" w:type="auto"/>
            <w:shd w:val="clear" w:color="auto" w:fill="auto"/>
            <w:noWrap/>
            <w:vAlign w:val="center"/>
            <w:hideMark/>
          </w:tcPr>
          <w:p w14:paraId="643966BC"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19</w:t>
            </w:r>
          </w:p>
        </w:tc>
        <w:tc>
          <w:tcPr>
            <w:tcW w:w="0" w:type="auto"/>
            <w:shd w:val="clear" w:color="auto" w:fill="auto"/>
            <w:vAlign w:val="center"/>
            <w:hideMark/>
          </w:tcPr>
          <w:p w14:paraId="0927194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地方主管機關核發觀光遊樂業執照時，應副知</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w:t>
            </w:r>
          </w:p>
        </w:tc>
        <w:tc>
          <w:tcPr>
            <w:tcW w:w="0" w:type="auto"/>
            <w:shd w:val="clear" w:color="auto" w:fill="auto"/>
            <w:vAlign w:val="center"/>
            <w:hideMark/>
          </w:tcPr>
          <w:p w14:paraId="3C02AB77"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知悉</w:t>
            </w:r>
          </w:p>
        </w:tc>
        <w:tc>
          <w:tcPr>
            <w:tcW w:w="0" w:type="auto"/>
            <w:shd w:val="clear" w:color="auto" w:fill="auto"/>
            <w:vAlign w:val="center"/>
            <w:hideMark/>
          </w:tcPr>
          <w:p w14:paraId="4D78BDCF"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函報</w:t>
            </w:r>
          </w:p>
        </w:tc>
        <w:tc>
          <w:tcPr>
            <w:tcW w:w="0" w:type="auto"/>
            <w:shd w:val="clear" w:color="auto" w:fill="auto"/>
            <w:vAlign w:val="center"/>
            <w:hideMark/>
          </w:tcPr>
          <w:p w14:paraId="2C169647"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798FE0B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依據觀光遊樂業管理規則第十七條第三項規定。</w:t>
            </w:r>
          </w:p>
        </w:tc>
      </w:tr>
      <w:tr w:rsidR="00183132" w:rsidRPr="00183132" w14:paraId="4809340A" w14:textId="77777777" w:rsidTr="000F4957">
        <w:trPr>
          <w:trHeight w:val="465"/>
        </w:trPr>
        <w:tc>
          <w:tcPr>
            <w:tcW w:w="0" w:type="auto"/>
            <w:shd w:val="clear" w:color="auto" w:fill="auto"/>
            <w:noWrap/>
            <w:vAlign w:val="center"/>
            <w:hideMark/>
          </w:tcPr>
          <w:p w14:paraId="57C73A65"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二</w:t>
            </w:r>
          </w:p>
        </w:tc>
        <w:tc>
          <w:tcPr>
            <w:tcW w:w="0" w:type="auto"/>
            <w:shd w:val="clear" w:color="auto" w:fill="auto"/>
            <w:vAlign w:val="center"/>
            <w:hideMark/>
          </w:tcPr>
          <w:p w14:paraId="11181CD8" w14:textId="77777777" w:rsidR="00183132" w:rsidRPr="00183132" w:rsidRDefault="00183132" w:rsidP="00183132">
            <w:pPr>
              <w:widowControl/>
              <w:spacing w:line="240" w:lineRule="auto"/>
              <w:rPr>
                <w:rFonts w:ascii="標楷體" w:hAnsi="標楷體" w:cs="新細明體"/>
                <w:b/>
                <w:bCs/>
                <w:color w:val="000000"/>
                <w:kern w:val="0"/>
                <w:sz w:val="22"/>
              </w:rPr>
            </w:pPr>
            <w:r w:rsidRPr="00183132">
              <w:rPr>
                <w:rFonts w:ascii="標楷體" w:hAnsi="標楷體" w:cs="新細明體" w:hint="eastAsia"/>
                <w:b/>
                <w:bCs/>
                <w:color w:val="000000"/>
                <w:kern w:val="0"/>
                <w:sz w:val="22"/>
              </w:rPr>
              <w:t>觀光遊樂業之經營管理</w:t>
            </w:r>
          </w:p>
        </w:tc>
        <w:tc>
          <w:tcPr>
            <w:tcW w:w="0" w:type="auto"/>
            <w:shd w:val="clear" w:color="auto" w:fill="auto"/>
            <w:vAlign w:val="center"/>
            <w:hideMark/>
          </w:tcPr>
          <w:p w14:paraId="6517506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4A735EC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47079AF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09D1933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r>
      <w:tr w:rsidR="00183132" w:rsidRPr="00183132" w14:paraId="1CBE4161" w14:textId="77777777" w:rsidTr="000F4957">
        <w:trPr>
          <w:trHeight w:val="1395"/>
        </w:trPr>
        <w:tc>
          <w:tcPr>
            <w:tcW w:w="0" w:type="auto"/>
            <w:shd w:val="clear" w:color="auto" w:fill="auto"/>
            <w:noWrap/>
            <w:vAlign w:val="center"/>
            <w:hideMark/>
          </w:tcPr>
          <w:p w14:paraId="241E5108"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w:t>
            </w:r>
          </w:p>
        </w:tc>
        <w:tc>
          <w:tcPr>
            <w:tcW w:w="0" w:type="auto"/>
            <w:shd w:val="clear" w:color="auto" w:fill="auto"/>
            <w:vAlign w:val="center"/>
            <w:hideMark/>
          </w:tcPr>
          <w:p w14:paraId="3A175AE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觀光遊樂業應將觀光專用標識懸掛於入口明顯處所。</w:t>
            </w:r>
            <w:r w:rsidRPr="00183132">
              <w:rPr>
                <w:rFonts w:ascii="標楷體" w:hAnsi="標楷體" w:cs="新細明體" w:hint="eastAsia"/>
                <w:color w:val="000000"/>
                <w:kern w:val="0"/>
                <w:sz w:val="22"/>
              </w:rPr>
              <w:br/>
              <w:t>前項觀光遊樂業專用標識由主管機關併同觀光遊樂業執照發給之。</w:t>
            </w:r>
          </w:p>
        </w:tc>
        <w:tc>
          <w:tcPr>
            <w:tcW w:w="0" w:type="auto"/>
            <w:shd w:val="clear" w:color="auto" w:fill="auto"/>
            <w:vAlign w:val="center"/>
            <w:hideMark/>
          </w:tcPr>
          <w:p w14:paraId="2D061B5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核發</w:t>
            </w:r>
          </w:p>
        </w:tc>
        <w:tc>
          <w:tcPr>
            <w:tcW w:w="0" w:type="auto"/>
            <w:shd w:val="clear" w:color="auto" w:fill="auto"/>
            <w:vAlign w:val="center"/>
            <w:hideMark/>
          </w:tcPr>
          <w:p w14:paraId="5E53BBE2"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核發</w:t>
            </w:r>
          </w:p>
        </w:tc>
        <w:tc>
          <w:tcPr>
            <w:tcW w:w="0" w:type="auto"/>
            <w:shd w:val="clear" w:color="auto" w:fill="auto"/>
            <w:vAlign w:val="center"/>
            <w:hideMark/>
          </w:tcPr>
          <w:p w14:paraId="4D5BC0C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懸掛於入口明顯處所</w:t>
            </w:r>
          </w:p>
        </w:tc>
        <w:tc>
          <w:tcPr>
            <w:tcW w:w="0" w:type="auto"/>
            <w:shd w:val="clear" w:color="auto" w:fill="auto"/>
            <w:vAlign w:val="center"/>
            <w:hideMark/>
          </w:tcPr>
          <w:p w14:paraId="53FFF09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依據觀光遊樂業管理規則第十八條第一項規定。</w:t>
            </w:r>
          </w:p>
        </w:tc>
      </w:tr>
      <w:tr w:rsidR="00183132" w:rsidRPr="00183132" w14:paraId="3C4F805E" w14:textId="77777777" w:rsidTr="000F4957">
        <w:trPr>
          <w:trHeight w:val="2961"/>
        </w:trPr>
        <w:tc>
          <w:tcPr>
            <w:tcW w:w="0" w:type="auto"/>
            <w:shd w:val="clear" w:color="auto" w:fill="auto"/>
            <w:noWrap/>
            <w:vAlign w:val="center"/>
            <w:hideMark/>
          </w:tcPr>
          <w:p w14:paraId="49DEDC43"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2</w:t>
            </w:r>
          </w:p>
        </w:tc>
        <w:tc>
          <w:tcPr>
            <w:tcW w:w="0" w:type="auto"/>
            <w:shd w:val="clear" w:color="auto" w:fill="auto"/>
            <w:vAlign w:val="center"/>
            <w:hideMark/>
          </w:tcPr>
          <w:p w14:paraId="05B4CEC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觀光遊樂業受停止營業或廢止執照之處分者，自處分書送達之日起二個月內，應繳回觀光遊樂業專用標識。</w:t>
            </w:r>
            <w:r w:rsidRPr="00183132">
              <w:rPr>
                <w:rFonts w:ascii="標楷體" w:hAnsi="標楷體" w:cs="新細明體" w:hint="eastAsia"/>
                <w:color w:val="000000"/>
                <w:kern w:val="0"/>
                <w:sz w:val="22"/>
              </w:rPr>
              <w:br/>
              <w:t>未依前項規定繳回觀光遊樂業專用標識者，該應繳回之觀光遊樂業專用標識由主管機關公告註銷，不得繼續使用。</w:t>
            </w:r>
            <w:r w:rsidRPr="00183132">
              <w:rPr>
                <w:rFonts w:ascii="標楷體" w:hAnsi="標楷體" w:cs="新細明體" w:hint="eastAsia"/>
                <w:color w:val="000000"/>
                <w:kern w:val="0"/>
                <w:sz w:val="22"/>
              </w:rPr>
              <w:br/>
              <w:t>觀光遊樂業專用標識型式如附圖，其型式經本規則修正變更者，自該修正施行之日起三個月內，觀光遊樂業應繳回原觀光遊樂業專用標識，並申請換發；未繳回者，該應繳回之觀光遊樂業專用標識由主管機關公告註銷，不得繼續使用。</w:t>
            </w:r>
          </w:p>
        </w:tc>
        <w:tc>
          <w:tcPr>
            <w:tcW w:w="0" w:type="auto"/>
            <w:shd w:val="clear" w:color="auto" w:fill="auto"/>
            <w:vAlign w:val="center"/>
            <w:hideMark/>
          </w:tcPr>
          <w:p w14:paraId="046CA8D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重大投資案件公告註銷</w:t>
            </w:r>
          </w:p>
        </w:tc>
        <w:tc>
          <w:tcPr>
            <w:tcW w:w="0" w:type="auto"/>
            <w:shd w:val="clear" w:color="auto" w:fill="auto"/>
            <w:vAlign w:val="center"/>
            <w:hideMark/>
          </w:tcPr>
          <w:p w14:paraId="57961B1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非重大投資案公告註銷</w:t>
            </w:r>
          </w:p>
        </w:tc>
        <w:tc>
          <w:tcPr>
            <w:tcW w:w="0" w:type="auto"/>
            <w:shd w:val="clear" w:color="auto" w:fill="auto"/>
            <w:vAlign w:val="center"/>
            <w:hideMark/>
          </w:tcPr>
          <w:p w14:paraId="349948A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主動繳回</w:t>
            </w:r>
          </w:p>
        </w:tc>
        <w:tc>
          <w:tcPr>
            <w:tcW w:w="0" w:type="auto"/>
            <w:shd w:val="clear" w:color="auto" w:fill="auto"/>
            <w:vAlign w:val="center"/>
            <w:hideMark/>
          </w:tcPr>
          <w:p w14:paraId="7784CA3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依據觀光遊樂業管理規則第十八條第二、三項規定。</w:t>
            </w:r>
          </w:p>
        </w:tc>
      </w:tr>
      <w:tr w:rsidR="00183132" w:rsidRPr="00183132" w14:paraId="0FD86A71" w14:textId="77777777" w:rsidTr="000F4957">
        <w:trPr>
          <w:trHeight w:val="1401"/>
        </w:trPr>
        <w:tc>
          <w:tcPr>
            <w:tcW w:w="0" w:type="auto"/>
            <w:shd w:val="clear" w:color="auto" w:fill="auto"/>
            <w:noWrap/>
            <w:vAlign w:val="center"/>
            <w:hideMark/>
          </w:tcPr>
          <w:p w14:paraId="50FC79E1"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3</w:t>
            </w:r>
          </w:p>
        </w:tc>
        <w:tc>
          <w:tcPr>
            <w:tcW w:w="0" w:type="auto"/>
            <w:shd w:val="clear" w:color="auto" w:fill="auto"/>
            <w:vAlign w:val="center"/>
            <w:hideMark/>
          </w:tcPr>
          <w:p w14:paraId="00DC7D84"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觀光遊樂業之營業時間、收費、服務項目、遊園及觀光遊樂設施使用須知、保養或維修項目，應依其性質分別公告於售票處、進口處、設有網站者之網頁及其他適當明顯處所。變更時，亦同。</w:t>
            </w:r>
          </w:p>
        </w:tc>
        <w:tc>
          <w:tcPr>
            <w:tcW w:w="0" w:type="auto"/>
            <w:shd w:val="clear" w:color="auto" w:fill="auto"/>
            <w:vAlign w:val="center"/>
            <w:hideMark/>
          </w:tcPr>
          <w:p w14:paraId="25C7DD1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7F796E4E"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70899F74"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公告明顯處所</w:t>
            </w:r>
          </w:p>
        </w:tc>
        <w:tc>
          <w:tcPr>
            <w:tcW w:w="0" w:type="auto"/>
            <w:shd w:val="clear" w:color="auto" w:fill="auto"/>
            <w:vAlign w:val="center"/>
            <w:hideMark/>
          </w:tcPr>
          <w:p w14:paraId="6AB72A2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依據觀光遊樂業管理規則第十九條第一項規定。</w:t>
            </w:r>
          </w:p>
        </w:tc>
      </w:tr>
      <w:tr w:rsidR="00183132" w:rsidRPr="00183132" w14:paraId="1F3D8F20" w14:textId="77777777" w:rsidTr="000F4957">
        <w:trPr>
          <w:trHeight w:val="1497"/>
        </w:trPr>
        <w:tc>
          <w:tcPr>
            <w:tcW w:w="0" w:type="auto"/>
            <w:shd w:val="clear" w:color="auto" w:fill="auto"/>
            <w:noWrap/>
            <w:vAlign w:val="center"/>
            <w:hideMark/>
          </w:tcPr>
          <w:p w14:paraId="7C782FD6"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4</w:t>
            </w:r>
          </w:p>
        </w:tc>
        <w:tc>
          <w:tcPr>
            <w:tcW w:w="0" w:type="auto"/>
            <w:shd w:val="clear" w:color="auto" w:fill="auto"/>
            <w:vAlign w:val="center"/>
            <w:hideMark/>
          </w:tcPr>
          <w:p w14:paraId="29D02D3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觀光遊樂業之營業時間、收費、服務項目及觀光遊樂設施保養或維修期間達三十日以上者，應報請地方主管機關備查。變更時，亦同。</w:t>
            </w:r>
            <w:r w:rsidRPr="00183132">
              <w:rPr>
                <w:rFonts w:ascii="標楷體" w:hAnsi="標楷體" w:cs="新細明體" w:hint="eastAsia"/>
                <w:color w:val="000000"/>
                <w:kern w:val="0"/>
                <w:sz w:val="22"/>
              </w:rPr>
              <w:br/>
              <w:t>地方主管機關為前項備查時，應副知</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w:t>
            </w:r>
          </w:p>
        </w:tc>
        <w:tc>
          <w:tcPr>
            <w:tcW w:w="0" w:type="auto"/>
            <w:shd w:val="clear" w:color="auto" w:fill="auto"/>
            <w:vAlign w:val="center"/>
            <w:hideMark/>
          </w:tcPr>
          <w:p w14:paraId="32625B70"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知悉</w:t>
            </w:r>
          </w:p>
        </w:tc>
        <w:tc>
          <w:tcPr>
            <w:tcW w:w="0" w:type="auto"/>
            <w:shd w:val="clear" w:color="auto" w:fill="auto"/>
            <w:vAlign w:val="center"/>
            <w:hideMark/>
          </w:tcPr>
          <w:p w14:paraId="025A98BB"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備查</w:t>
            </w:r>
          </w:p>
        </w:tc>
        <w:tc>
          <w:tcPr>
            <w:tcW w:w="0" w:type="auto"/>
            <w:shd w:val="clear" w:color="auto" w:fill="auto"/>
            <w:vAlign w:val="center"/>
            <w:hideMark/>
          </w:tcPr>
          <w:p w14:paraId="68A1E48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建立書面資料申報</w:t>
            </w:r>
          </w:p>
        </w:tc>
        <w:tc>
          <w:tcPr>
            <w:tcW w:w="0" w:type="auto"/>
            <w:shd w:val="clear" w:color="auto" w:fill="auto"/>
            <w:vAlign w:val="center"/>
            <w:hideMark/>
          </w:tcPr>
          <w:p w14:paraId="25C8B11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依據觀光遊樂業管理規則第十九條第二、三項規定。</w:t>
            </w:r>
          </w:p>
        </w:tc>
      </w:tr>
      <w:tr w:rsidR="00183132" w:rsidRPr="00183132" w14:paraId="27E98A92" w14:textId="77777777" w:rsidTr="000F4957">
        <w:trPr>
          <w:trHeight w:val="1287"/>
        </w:trPr>
        <w:tc>
          <w:tcPr>
            <w:tcW w:w="0" w:type="auto"/>
            <w:shd w:val="clear" w:color="auto" w:fill="auto"/>
            <w:noWrap/>
            <w:vAlign w:val="center"/>
            <w:hideMark/>
          </w:tcPr>
          <w:p w14:paraId="17A89013"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5</w:t>
            </w:r>
          </w:p>
        </w:tc>
        <w:tc>
          <w:tcPr>
            <w:tcW w:w="0" w:type="auto"/>
            <w:shd w:val="clear" w:color="auto" w:fill="auto"/>
            <w:vAlign w:val="center"/>
            <w:hideMark/>
          </w:tcPr>
          <w:p w14:paraId="38ABED6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觀光遊樂業之園區內，舉辦特定活動者，觀光遊樂業應於三十日前檢附安全管理計畫，報經地方主管機關核准。</w:t>
            </w:r>
            <w:r w:rsidRPr="00183132">
              <w:rPr>
                <w:rFonts w:ascii="標楷體" w:hAnsi="標楷體" w:cs="新細明體" w:hint="eastAsia"/>
                <w:color w:val="000000"/>
                <w:kern w:val="0"/>
                <w:sz w:val="22"/>
              </w:rPr>
              <w:br/>
              <w:t>地方主管機關為前項核准後，應陳報</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備查。</w:t>
            </w:r>
          </w:p>
        </w:tc>
        <w:tc>
          <w:tcPr>
            <w:tcW w:w="0" w:type="auto"/>
            <w:shd w:val="clear" w:color="auto" w:fill="auto"/>
            <w:vAlign w:val="center"/>
            <w:hideMark/>
          </w:tcPr>
          <w:p w14:paraId="36BEC98E"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備查</w:t>
            </w:r>
          </w:p>
        </w:tc>
        <w:tc>
          <w:tcPr>
            <w:tcW w:w="0" w:type="auto"/>
            <w:shd w:val="clear" w:color="auto" w:fill="auto"/>
            <w:vAlign w:val="center"/>
            <w:hideMark/>
          </w:tcPr>
          <w:p w14:paraId="50471737"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核定</w:t>
            </w:r>
          </w:p>
        </w:tc>
        <w:tc>
          <w:tcPr>
            <w:tcW w:w="0" w:type="auto"/>
            <w:shd w:val="clear" w:color="auto" w:fill="auto"/>
            <w:vAlign w:val="center"/>
            <w:hideMark/>
          </w:tcPr>
          <w:p w14:paraId="52526F8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3F8D39A7"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依據觀光遊樂業管理規則第十九條之一第一、二項規定。</w:t>
            </w:r>
          </w:p>
        </w:tc>
      </w:tr>
      <w:tr w:rsidR="00183132" w:rsidRPr="00183132" w14:paraId="794BF04B" w14:textId="77777777" w:rsidTr="000F4957">
        <w:trPr>
          <w:trHeight w:val="1095"/>
        </w:trPr>
        <w:tc>
          <w:tcPr>
            <w:tcW w:w="0" w:type="auto"/>
            <w:shd w:val="clear" w:color="auto" w:fill="auto"/>
            <w:noWrap/>
            <w:vAlign w:val="center"/>
            <w:hideMark/>
          </w:tcPr>
          <w:p w14:paraId="4575C0C8"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6</w:t>
            </w:r>
          </w:p>
        </w:tc>
        <w:tc>
          <w:tcPr>
            <w:tcW w:w="0" w:type="auto"/>
            <w:shd w:val="clear" w:color="auto" w:fill="auto"/>
            <w:vAlign w:val="center"/>
            <w:hideMark/>
          </w:tcPr>
          <w:p w14:paraId="517185E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第一項規定所稱特定活動類型、安全管理計畫內容，由交通部會商相關機關訂定並公告之。</w:t>
            </w:r>
          </w:p>
        </w:tc>
        <w:tc>
          <w:tcPr>
            <w:tcW w:w="0" w:type="auto"/>
            <w:shd w:val="clear" w:color="auto" w:fill="auto"/>
            <w:vAlign w:val="center"/>
            <w:hideMark/>
          </w:tcPr>
          <w:p w14:paraId="0B2AF98A"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訂定</w:t>
            </w:r>
          </w:p>
        </w:tc>
        <w:tc>
          <w:tcPr>
            <w:tcW w:w="0" w:type="auto"/>
            <w:shd w:val="clear" w:color="auto" w:fill="auto"/>
            <w:vAlign w:val="center"/>
            <w:hideMark/>
          </w:tcPr>
          <w:p w14:paraId="0AB3D7F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3070AE04"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w:t>
            </w:r>
          </w:p>
        </w:tc>
        <w:tc>
          <w:tcPr>
            <w:tcW w:w="0" w:type="auto"/>
            <w:shd w:val="clear" w:color="auto" w:fill="auto"/>
            <w:vAlign w:val="center"/>
            <w:hideMark/>
          </w:tcPr>
          <w:p w14:paraId="6DD0AB6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依據觀光遊樂業管理規則第十九條之一第三項規定。</w:t>
            </w:r>
          </w:p>
        </w:tc>
      </w:tr>
      <w:tr w:rsidR="00183132" w:rsidRPr="00183132" w14:paraId="6C894183" w14:textId="77777777" w:rsidTr="000F4957">
        <w:trPr>
          <w:trHeight w:val="1999"/>
        </w:trPr>
        <w:tc>
          <w:tcPr>
            <w:tcW w:w="0" w:type="auto"/>
            <w:shd w:val="clear" w:color="auto" w:fill="auto"/>
            <w:noWrap/>
            <w:vAlign w:val="center"/>
            <w:hideMark/>
          </w:tcPr>
          <w:p w14:paraId="714E6CD9"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7</w:t>
            </w:r>
          </w:p>
        </w:tc>
        <w:tc>
          <w:tcPr>
            <w:tcW w:w="0" w:type="auto"/>
            <w:shd w:val="clear" w:color="auto" w:fill="auto"/>
            <w:vAlign w:val="center"/>
            <w:hideMark/>
          </w:tcPr>
          <w:p w14:paraId="68B2A78E"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觀光遊樂業應投保責任保險，其保險範圍及最低保險金額如下：</w:t>
            </w:r>
            <w:r w:rsidRPr="00183132">
              <w:rPr>
                <w:rFonts w:ascii="標楷體" w:hAnsi="標楷體" w:cs="新細明體" w:hint="eastAsia"/>
                <w:color w:val="000000"/>
                <w:kern w:val="0"/>
                <w:sz w:val="22"/>
              </w:rPr>
              <w:br/>
              <w:t>一、每一個人身體傷亡：新臺幣三百萬元。</w:t>
            </w:r>
            <w:r w:rsidRPr="00183132">
              <w:rPr>
                <w:rFonts w:ascii="標楷體" w:hAnsi="標楷體" w:cs="新細明體" w:hint="eastAsia"/>
                <w:color w:val="000000"/>
                <w:kern w:val="0"/>
                <w:sz w:val="22"/>
              </w:rPr>
              <w:br/>
              <w:t>二、每一事故身體傷亡：新臺幣三千萬元。</w:t>
            </w:r>
            <w:r w:rsidRPr="00183132">
              <w:rPr>
                <w:rFonts w:ascii="標楷體" w:hAnsi="標楷體" w:cs="新細明體" w:hint="eastAsia"/>
                <w:color w:val="000000"/>
                <w:kern w:val="0"/>
                <w:sz w:val="22"/>
              </w:rPr>
              <w:br/>
              <w:t>三、每一事故財產損失：新臺幣二百萬元。</w:t>
            </w:r>
            <w:r w:rsidRPr="00183132">
              <w:rPr>
                <w:rFonts w:ascii="標楷體" w:hAnsi="標楷體" w:cs="新細明體" w:hint="eastAsia"/>
                <w:color w:val="000000"/>
                <w:kern w:val="0"/>
                <w:sz w:val="22"/>
              </w:rPr>
              <w:br/>
              <w:t>四、保險期間總保險金額：新臺幣六千四百萬元。</w:t>
            </w:r>
          </w:p>
        </w:tc>
        <w:tc>
          <w:tcPr>
            <w:tcW w:w="0" w:type="auto"/>
            <w:shd w:val="clear" w:color="auto" w:fill="auto"/>
            <w:vAlign w:val="center"/>
            <w:hideMark/>
          </w:tcPr>
          <w:p w14:paraId="28D2F3FD"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3FE6FEFC"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1BD0EDBB"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主動投保</w:t>
            </w:r>
          </w:p>
        </w:tc>
        <w:tc>
          <w:tcPr>
            <w:tcW w:w="0" w:type="auto"/>
            <w:shd w:val="clear" w:color="auto" w:fill="auto"/>
            <w:vAlign w:val="center"/>
            <w:hideMark/>
          </w:tcPr>
          <w:p w14:paraId="393CCCC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依據觀光遊樂業管理規則第二十條第一項規定。</w:t>
            </w:r>
          </w:p>
        </w:tc>
      </w:tr>
      <w:tr w:rsidR="00183132" w:rsidRPr="00183132" w14:paraId="09E9E370" w14:textId="77777777" w:rsidTr="000F4957">
        <w:trPr>
          <w:trHeight w:val="1108"/>
        </w:trPr>
        <w:tc>
          <w:tcPr>
            <w:tcW w:w="0" w:type="auto"/>
            <w:shd w:val="clear" w:color="auto" w:fill="auto"/>
            <w:noWrap/>
            <w:vAlign w:val="center"/>
            <w:hideMark/>
          </w:tcPr>
          <w:p w14:paraId="68A34083"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8</w:t>
            </w:r>
          </w:p>
        </w:tc>
        <w:tc>
          <w:tcPr>
            <w:tcW w:w="0" w:type="auto"/>
            <w:shd w:val="clear" w:color="auto" w:fill="auto"/>
            <w:vAlign w:val="center"/>
            <w:hideMark/>
          </w:tcPr>
          <w:p w14:paraId="59EEE09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觀光遊樂業應將每年度投保之責任保險證明文件，報請地方主管機關備查。</w:t>
            </w:r>
            <w:r w:rsidRPr="00183132">
              <w:rPr>
                <w:rFonts w:ascii="標楷體" w:hAnsi="標楷體" w:cs="新細明體" w:hint="eastAsia"/>
                <w:color w:val="000000"/>
                <w:kern w:val="0"/>
                <w:sz w:val="22"/>
              </w:rPr>
              <w:br/>
              <w:t>地方主管機關為前項備查時，應副知</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w:t>
            </w:r>
          </w:p>
        </w:tc>
        <w:tc>
          <w:tcPr>
            <w:tcW w:w="0" w:type="auto"/>
            <w:shd w:val="clear" w:color="auto" w:fill="auto"/>
            <w:vAlign w:val="center"/>
            <w:hideMark/>
          </w:tcPr>
          <w:p w14:paraId="3C2AFC7D"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知悉</w:t>
            </w:r>
          </w:p>
        </w:tc>
        <w:tc>
          <w:tcPr>
            <w:tcW w:w="0" w:type="auto"/>
            <w:shd w:val="clear" w:color="auto" w:fill="auto"/>
            <w:vAlign w:val="center"/>
            <w:hideMark/>
          </w:tcPr>
          <w:p w14:paraId="58251602"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備查</w:t>
            </w:r>
          </w:p>
        </w:tc>
        <w:tc>
          <w:tcPr>
            <w:tcW w:w="0" w:type="auto"/>
            <w:shd w:val="clear" w:color="auto" w:fill="auto"/>
            <w:vAlign w:val="center"/>
            <w:hideMark/>
          </w:tcPr>
          <w:p w14:paraId="21CA395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建立書面資料申報</w:t>
            </w:r>
          </w:p>
        </w:tc>
        <w:tc>
          <w:tcPr>
            <w:tcW w:w="0" w:type="auto"/>
            <w:shd w:val="clear" w:color="auto" w:fill="auto"/>
            <w:vAlign w:val="center"/>
            <w:hideMark/>
          </w:tcPr>
          <w:p w14:paraId="6605DC8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依據觀光遊樂業管理規則第二十條第二、三項規定。</w:t>
            </w:r>
          </w:p>
        </w:tc>
      </w:tr>
      <w:tr w:rsidR="00183132" w:rsidRPr="00183132" w14:paraId="485A6709" w14:textId="77777777" w:rsidTr="000F4957">
        <w:trPr>
          <w:trHeight w:val="2953"/>
        </w:trPr>
        <w:tc>
          <w:tcPr>
            <w:tcW w:w="0" w:type="auto"/>
            <w:shd w:val="clear" w:color="auto" w:fill="auto"/>
            <w:noWrap/>
            <w:vAlign w:val="center"/>
            <w:hideMark/>
          </w:tcPr>
          <w:p w14:paraId="6CC70299"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9</w:t>
            </w:r>
          </w:p>
        </w:tc>
        <w:tc>
          <w:tcPr>
            <w:tcW w:w="0" w:type="auto"/>
            <w:shd w:val="clear" w:color="auto" w:fill="auto"/>
            <w:vAlign w:val="center"/>
            <w:hideMark/>
          </w:tcPr>
          <w:p w14:paraId="29BB894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營業後，因公司登記事項變更或其他事由，致觀光遊樂業執照記載事項有變更之必要時，應於辦妥公司登記變更或該其他事由發生之日起十五日內，備具下列文件，向主管機關申請變更，並換發觀光遊樂業執照。</w:t>
            </w:r>
            <w:r w:rsidRPr="00183132">
              <w:rPr>
                <w:rFonts w:ascii="標楷體" w:hAnsi="標楷體" w:cs="新細明體" w:hint="eastAsia"/>
                <w:color w:val="000000"/>
                <w:kern w:val="0"/>
                <w:sz w:val="22"/>
              </w:rPr>
              <w:br/>
              <w:t>一、觀光遊樂業執照變更申請書。</w:t>
            </w:r>
            <w:r w:rsidRPr="00183132">
              <w:rPr>
                <w:rFonts w:ascii="標楷體" w:hAnsi="標楷體" w:cs="新細明體" w:hint="eastAsia"/>
                <w:color w:val="000000"/>
                <w:kern w:val="0"/>
                <w:sz w:val="22"/>
              </w:rPr>
              <w:br/>
              <w:t>二、公司登記證明文件。</w:t>
            </w:r>
            <w:r w:rsidRPr="00183132">
              <w:rPr>
                <w:rFonts w:ascii="標楷體" w:hAnsi="標楷體" w:cs="新細明體" w:hint="eastAsia"/>
                <w:color w:val="000000"/>
                <w:kern w:val="0"/>
                <w:sz w:val="22"/>
              </w:rPr>
              <w:br/>
              <w:t>三、原領觀光遊樂業執照。</w:t>
            </w:r>
            <w:r w:rsidRPr="00183132">
              <w:rPr>
                <w:rFonts w:ascii="標楷體" w:hAnsi="標楷體" w:cs="新細明體" w:hint="eastAsia"/>
                <w:color w:val="000000"/>
                <w:kern w:val="0"/>
                <w:sz w:val="22"/>
              </w:rPr>
              <w:br/>
              <w:t>四、其他相關證明文件。</w:t>
            </w:r>
          </w:p>
        </w:tc>
        <w:tc>
          <w:tcPr>
            <w:tcW w:w="0" w:type="auto"/>
            <w:shd w:val="clear" w:color="auto" w:fill="auto"/>
            <w:vAlign w:val="center"/>
            <w:hideMark/>
          </w:tcPr>
          <w:p w14:paraId="1A8EB054"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重大投資案件換發執照</w:t>
            </w:r>
          </w:p>
        </w:tc>
        <w:tc>
          <w:tcPr>
            <w:tcW w:w="0" w:type="auto"/>
            <w:shd w:val="clear" w:color="auto" w:fill="auto"/>
            <w:vAlign w:val="center"/>
            <w:hideMark/>
          </w:tcPr>
          <w:p w14:paraId="6F0F553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非重大投資案換發執照</w:t>
            </w:r>
          </w:p>
        </w:tc>
        <w:tc>
          <w:tcPr>
            <w:tcW w:w="0" w:type="auto"/>
            <w:shd w:val="clear" w:color="auto" w:fill="auto"/>
            <w:vAlign w:val="center"/>
            <w:hideMark/>
          </w:tcPr>
          <w:p w14:paraId="3A440800"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5EF3C1B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依據觀光遊樂業管理規則第二十一條第一項規定。</w:t>
            </w:r>
          </w:p>
        </w:tc>
      </w:tr>
      <w:tr w:rsidR="00183132" w:rsidRPr="00183132" w14:paraId="7E7D0322" w14:textId="77777777" w:rsidTr="000F4957">
        <w:trPr>
          <w:trHeight w:val="1110"/>
        </w:trPr>
        <w:tc>
          <w:tcPr>
            <w:tcW w:w="0" w:type="auto"/>
            <w:shd w:val="clear" w:color="auto" w:fill="auto"/>
            <w:noWrap/>
            <w:vAlign w:val="center"/>
            <w:hideMark/>
          </w:tcPr>
          <w:p w14:paraId="4F2FA5E7"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10</w:t>
            </w:r>
          </w:p>
        </w:tc>
        <w:tc>
          <w:tcPr>
            <w:tcW w:w="0" w:type="auto"/>
            <w:shd w:val="clear" w:color="auto" w:fill="auto"/>
            <w:vAlign w:val="center"/>
            <w:hideMark/>
          </w:tcPr>
          <w:p w14:paraId="71FC5C64"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觀光遊樂業名稱變更時，除依前項規定辦理外，並應檢附原領之觀光遊樂業專用標識辦理換發。</w:t>
            </w:r>
          </w:p>
        </w:tc>
        <w:tc>
          <w:tcPr>
            <w:tcW w:w="0" w:type="auto"/>
            <w:shd w:val="clear" w:color="auto" w:fill="auto"/>
            <w:vAlign w:val="center"/>
            <w:hideMark/>
          </w:tcPr>
          <w:p w14:paraId="7971617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重大投資案件換發執照</w:t>
            </w:r>
          </w:p>
        </w:tc>
        <w:tc>
          <w:tcPr>
            <w:tcW w:w="0" w:type="auto"/>
            <w:shd w:val="clear" w:color="auto" w:fill="auto"/>
            <w:vAlign w:val="center"/>
            <w:hideMark/>
          </w:tcPr>
          <w:p w14:paraId="0DB5C75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非重大投資案換發執照</w:t>
            </w:r>
          </w:p>
        </w:tc>
        <w:tc>
          <w:tcPr>
            <w:tcW w:w="0" w:type="auto"/>
            <w:shd w:val="clear" w:color="auto" w:fill="auto"/>
            <w:vAlign w:val="center"/>
            <w:hideMark/>
          </w:tcPr>
          <w:p w14:paraId="11AC05E2"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0F6A5CF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依據觀光遊樂業管理規則第二十一條第二項規定。</w:t>
            </w:r>
          </w:p>
        </w:tc>
      </w:tr>
      <w:tr w:rsidR="00183132" w:rsidRPr="00183132" w14:paraId="08C736A1" w14:textId="77777777" w:rsidTr="000F4957">
        <w:trPr>
          <w:trHeight w:val="1544"/>
        </w:trPr>
        <w:tc>
          <w:tcPr>
            <w:tcW w:w="0" w:type="auto"/>
            <w:shd w:val="clear" w:color="auto" w:fill="auto"/>
            <w:noWrap/>
            <w:vAlign w:val="center"/>
            <w:hideMark/>
          </w:tcPr>
          <w:p w14:paraId="1CEE3148"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11</w:t>
            </w:r>
          </w:p>
        </w:tc>
        <w:tc>
          <w:tcPr>
            <w:tcW w:w="0" w:type="auto"/>
            <w:shd w:val="clear" w:color="auto" w:fill="auto"/>
            <w:vAlign w:val="center"/>
            <w:hideMark/>
          </w:tcPr>
          <w:p w14:paraId="78E5496E"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觀光遊樂業執照記載事項有變更時，應備具觀光遊樂業變更登記申請書、公司登記證明文件、原領觀光遊樂業執照及其他相關證明文件，向主管機關申辦變更登記，並換發觀光遊樂業執照。</w:t>
            </w:r>
          </w:p>
        </w:tc>
        <w:tc>
          <w:tcPr>
            <w:tcW w:w="0" w:type="auto"/>
            <w:shd w:val="clear" w:color="auto" w:fill="auto"/>
            <w:vAlign w:val="center"/>
            <w:hideMark/>
          </w:tcPr>
          <w:p w14:paraId="0F3EFC99"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重大投資案件換發執照</w:t>
            </w:r>
          </w:p>
        </w:tc>
        <w:tc>
          <w:tcPr>
            <w:tcW w:w="0" w:type="auto"/>
            <w:shd w:val="clear" w:color="auto" w:fill="auto"/>
            <w:vAlign w:val="center"/>
            <w:hideMark/>
          </w:tcPr>
          <w:p w14:paraId="7E6D21F7"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非重大投資案換發執照</w:t>
            </w:r>
          </w:p>
        </w:tc>
        <w:tc>
          <w:tcPr>
            <w:tcW w:w="0" w:type="auto"/>
            <w:shd w:val="clear" w:color="auto" w:fill="auto"/>
            <w:vAlign w:val="center"/>
            <w:hideMark/>
          </w:tcPr>
          <w:p w14:paraId="3BBCFD4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5C4CC8F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依據觀光遊樂業管理規則第二十一條第三項規定。</w:t>
            </w:r>
          </w:p>
        </w:tc>
      </w:tr>
      <w:tr w:rsidR="00183132" w:rsidRPr="00183132" w14:paraId="36AF2D75" w14:textId="77777777" w:rsidTr="000F4957">
        <w:trPr>
          <w:trHeight w:val="1110"/>
        </w:trPr>
        <w:tc>
          <w:tcPr>
            <w:tcW w:w="0" w:type="auto"/>
            <w:shd w:val="clear" w:color="auto" w:fill="auto"/>
            <w:noWrap/>
            <w:vAlign w:val="center"/>
            <w:hideMark/>
          </w:tcPr>
          <w:p w14:paraId="5D87721D"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12</w:t>
            </w:r>
          </w:p>
        </w:tc>
        <w:tc>
          <w:tcPr>
            <w:tcW w:w="0" w:type="auto"/>
            <w:shd w:val="clear" w:color="auto" w:fill="auto"/>
            <w:vAlign w:val="center"/>
            <w:hideMark/>
          </w:tcPr>
          <w:p w14:paraId="3031A22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觀光遊樂業對外宣傳或廣告之服務標章或名稱，應報請地方主管機關備查，始得對外宣傳或廣告。並應副知</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w:t>
            </w:r>
          </w:p>
        </w:tc>
        <w:tc>
          <w:tcPr>
            <w:tcW w:w="0" w:type="auto"/>
            <w:shd w:val="clear" w:color="auto" w:fill="auto"/>
            <w:vAlign w:val="center"/>
            <w:hideMark/>
          </w:tcPr>
          <w:p w14:paraId="7B26369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知悉</w:t>
            </w:r>
          </w:p>
        </w:tc>
        <w:tc>
          <w:tcPr>
            <w:tcW w:w="0" w:type="auto"/>
            <w:shd w:val="clear" w:color="auto" w:fill="auto"/>
            <w:vAlign w:val="center"/>
            <w:hideMark/>
          </w:tcPr>
          <w:p w14:paraId="04090DD5"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備查</w:t>
            </w:r>
          </w:p>
        </w:tc>
        <w:tc>
          <w:tcPr>
            <w:tcW w:w="0" w:type="auto"/>
            <w:shd w:val="clear" w:color="auto" w:fill="auto"/>
            <w:vAlign w:val="center"/>
            <w:hideMark/>
          </w:tcPr>
          <w:p w14:paraId="6A64693C"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申報</w:t>
            </w:r>
          </w:p>
        </w:tc>
        <w:tc>
          <w:tcPr>
            <w:tcW w:w="0" w:type="auto"/>
            <w:shd w:val="clear" w:color="auto" w:fill="auto"/>
            <w:vAlign w:val="center"/>
            <w:hideMark/>
          </w:tcPr>
          <w:p w14:paraId="2926203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依據觀光遊樂業管理規則第二十二條規定。</w:t>
            </w:r>
          </w:p>
        </w:tc>
      </w:tr>
      <w:tr w:rsidR="00183132" w:rsidRPr="00183132" w14:paraId="054F3C0F" w14:textId="77777777" w:rsidTr="000F4957">
        <w:trPr>
          <w:trHeight w:val="1073"/>
        </w:trPr>
        <w:tc>
          <w:tcPr>
            <w:tcW w:w="0" w:type="auto"/>
            <w:shd w:val="clear" w:color="auto" w:fill="auto"/>
            <w:noWrap/>
            <w:vAlign w:val="center"/>
            <w:hideMark/>
          </w:tcPr>
          <w:p w14:paraId="796FB9EB"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13</w:t>
            </w:r>
          </w:p>
        </w:tc>
        <w:tc>
          <w:tcPr>
            <w:tcW w:w="0" w:type="auto"/>
            <w:shd w:val="clear" w:color="auto" w:fill="auto"/>
            <w:vAlign w:val="center"/>
            <w:hideMark/>
          </w:tcPr>
          <w:p w14:paraId="4E3C5319"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觀光遊樂業經營之觀光遊樂設施除全部出租、委託經營或轉讓外，不得分割出租、委託經營或轉讓。但經主管機關同意者，不在此限。</w:t>
            </w:r>
          </w:p>
        </w:tc>
        <w:tc>
          <w:tcPr>
            <w:tcW w:w="0" w:type="auto"/>
            <w:shd w:val="clear" w:color="auto" w:fill="auto"/>
            <w:vAlign w:val="center"/>
            <w:hideMark/>
          </w:tcPr>
          <w:p w14:paraId="7B4CC11E"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重大投資案件同意</w:t>
            </w:r>
          </w:p>
        </w:tc>
        <w:tc>
          <w:tcPr>
            <w:tcW w:w="0" w:type="auto"/>
            <w:shd w:val="clear" w:color="auto" w:fill="auto"/>
            <w:vAlign w:val="center"/>
            <w:hideMark/>
          </w:tcPr>
          <w:p w14:paraId="4A99905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非重大投資案同意</w:t>
            </w:r>
          </w:p>
        </w:tc>
        <w:tc>
          <w:tcPr>
            <w:tcW w:w="0" w:type="auto"/>
            <w:shd w:val="clear" w:color="auto" w:fill="auto"/>
            <w:vAlign w:val="center"/>
            <w:hideMark/>
          </w:tcPr>
          <w:p w14:paraId="0043179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28EC1E3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依據觀光遊樂業管理規則第二十三條第一項規定。</w:t>
            </w:r>
          </w:p>
        </w:tc>
      </w:tr>
      <w:tr w:rsidR="00183132" w:rsidRPr="00183132" w14:paraId="170B2038" w14:textId="77777777" w:rsidTr="000F4957">
        <w:trPr>
          <w:trHeight w:val="2988"/>
        </w:trPr>
        <w:tc>
          <w:tcPr>
            <w:tcW w:w="0" w:type="auto"/>
            <w:shd w:val="clear" w:color="auto" w:fill="auto"/>
            <w:noWrap/>
            <w:vAlign w:val="center"/>
            <w:hideMark/>
          </w:tcPr>
          <w:p w14:paraId="4BBFCFC9"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14</w:t>
            </w:r>
          </w:p>
        </w:tc>
        <w:tc>
          <w:tcPr>
            <w:tcW w:w="0" w:type="auto"/>
            <w:shd w:val="clear" w:color="auto" w:fill="auto"/>
            <w:vAlign w:val="center"/>
            <w:hideMark/>
          </w:tcPr>
          <w:p w14:paraId="18931EA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觀光遊樂業將經營之觀光遊樂設施全部出租、委託經營或轉讓他人經營時，應由雙方當事人備具下列文件，向主管機關申請核准：</w:t>
            </w:r>
            <w:r w:rsidRPr="00183132">
              <w:rPr>
                <w:rFonts w:ascii="標楷體" w:hAnsi="標楷體" w:cs="新細明體" w:hint="eastAsia"/>
                <w:color w:val="000000"/>
                <w:kern w:val="0"/>
                <w:sz w:val="22"/>
              </w:rPr>
              <w:br/>
              <w:t>一、契約書影本。</w:t>
            </w:r>
            <w:r w:rsidRPr="00183132">
              <w:rPr>
                <w:rFonts w:ascii="標楷體" w:hAnsi="標楷體" w:cs="新細明體" w:hint="eastAsia"/>
                <w:color w:val="000000"/>
                <w:kern w:val="0"/>
                <w:sz w:val="22"/>
              </w:rPr>
              <w:br/>
              <w:t>二、出租人、委託經營人或轉讓人之股東會議事錄或股東同意書。</w:t>
            </w:r>
            <w:r w:rsidRPr="00183132">
              <w:rPr>
                <w:rFonts w:ascii="標楷體" w:hAnsi="標楷體" w:cs="新細明體" w:hint="eastAsia"/>
                <w:color w:val="000000"/>
                <w:kern w:val="0"/>
                <w:sz w:val="22"/>
              </w:rPr>
              <w:br/>
              <w:t>三、承租人、受委託經營人或受讓人之經營管理計畫。</w:t>
            </w:r>
            <w:r w:rsidRPr="00183132">
              <w:rPr>
                <w:rFonts w:ascii="標楷體" w:hAnsi="標楷體" w:cs="新細明體" w:hint="eastAsia"/>
                <w:color w:val="000000"/>
                <w:kern w:val="0"/>
                <w:sz w:val="22"/>
              </w:rPr>
              <w:br/>
              <w:t>四、其他相關文件。</w:t>
            </w:r>
          </w:p>
        </w:tc>
        <w:tc>
          <w:tcPr>
            <w:tcW w:w="0" w:type="auto"/>
            <w:shd w:val="clear" w:color="auto" w:fill="auto"/>
            <w:vAlign w:val="center"/>
            <w:hideMark/>
          </w:tcPr>
          <w:p w14:paraId="5F0C7F5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重大投資案件核准</w:t>
            </w:r>
          </w:p>
        </w:tc>
        <w:tc>
          <w:tcPr>
            <w:tcW w:w="0" w:type="auto"/>
            <w:shd w:val="clear" w:color="auto" w:fill="auto"/>
            <w:vAlign w:val="center"/>
            <w:hideMark/>
          </w:tcPr>
          <w:p w14:paraId="7D7E9BD9"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非重大投資案核准</w:t>
            </w:r>
          </w:p>
        </w:tc>
        <w:tc>
          <w:tcPr>
            <w:tcW w:w="0" w:type="auto"/>
            <w:shd w:val="clear" w:color="auto" w:fill="auto"/>
            <w:vAlign w:val="center"/>
            <w:hideMark/>
          </w:tcPr>
          <w:p w14:paraId="7D2DD335"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620C905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依據觀光遊樂業管理規則第二十三條第二項規定。</w:t>
            </w:r>
          </w:p>
        </w:tc>
      </w:tr>
      <w:tr w:rsidR="00183132" w:rsidRPr="00183132" w14:paraId="682518C3" w14:textId="77777777" w:rsidTr="000F4957">
        <w:trPr>
          <w:trHeight w:val="3003"/>
        </w:trPr>
        <w:tc>
          <w:tcPr>
            <w:tcW w:w="0" w:type="auto"/>
            <w:shd w:val="clear" w:color="auto" w:fill="auto"/>
            <w:noWrap/>
            <w:vAlign w:val="center"/>
            <w:hideMark/>
          </w:tcPr>
          <w:p w14:paraId="20DFD56B"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15</w:t>
            </w:r>
          </w:p>
        </w:tc>
        <w:tc>
          <w:tcPr>
            <w:tcW w:w="0" w:type="auto"/>
            <w:shd w:val="clear" w:color="auto" w:fill="auto"/>
            <w:vAlign w:val="center"/>
            <w:hideMark/>
          </w:tcPr>
          <w:p w14:paraId="460B31E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前項申請案件經核准後，承租人、受委託經營人或受讓人應於二個月內依法辦妥公司設立登記或變更登記，並由雙方當事人備具下列文件，申請主管機關發給觀光遊樂業執照：</w:t>
            </w:r>
            <w:r w:rsidRPr="00183132">
              <w:rPr>
                <w:rFonts w:ascii="標楷體" w:hAnsi="標楷體" w:cs="新細明體" w:hint="eastAsia"/>
                <w:color w:val="000000"/>
                <w:kern w:val="0"/>
                <w:sz w:val="22"/>
              </w:rPr>
              <w:br/>
              <w:t>一、觀光遊樂業執照申請書。</w:t>
            </w:r>
            <w:r w:rsidRPr="00183132">
              <w:rPr>
                <w:rFonts w:ascii="標楷體" w:hAnsi="標楷體" w:cs="新細明體" w:hint="eastAsia"/>
                <w:color w:val="000000"/>
                <w:kern w:val="0"/>
                <w:sz w:val="22"/>
              </w:rPr>
              <w:br/>
              <w:t>二、原領觀光遊樂業執照。</w:t>
            </w:r>
            <w:r w:rsidRPr="00183132">
              <w:rPr>
                <w:rFonts w:ascii="標楷體" w:hAnsi="標楷體" w:cs="新細明體" w:hint="eastAsia"/>
                <w:color w:val="000000"/>
                <w:kern w:val="0"/>
                <w:sz w:val="22"/>
              </w:rPr>
              <w:br/>
              <w:t>三、承租人、受委託經營人或受讓人之公司登記證明文件。</w:t>
            </w:r>
            <w:r w:rsidRPr="00183132">
              <w:rPr>
                <w:rFonts w:ascii="標楷體" w:hAnsi="標楷體" w:cs="新細明體" w:hint="eastAsia"/>
                <w:color w:val="000000"/>
                <w:kern w:val="0"/>
                <w:sz w:val="22"/>
              </w:rPr>
              <w:br/>
              <w:t>第三項所定期間，如有正當事由，其承租人、受委託經營人或受讓人得申請延展二個月，並以一次為限。</w:t>
            </w:r>
          </w:p>
        </w:tc>
        <w:tc>
          <w:tcPr>
            <w:tcW w:w="0" w:type="auto"/>
            <w:shd w:val="clear" w:color="auto" w:fill="auto"/>
            <w:vAlign w:val="center"/>
            <w:hideMark/>
          </w:tcPr>
          <w:p w14:paraId="36854D9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重大投資案件換發執照</w:t>
            </w:r>
          </w:p>
        </w:tc>
        <w:tc>
          <w:tcPr>
            <w:tcW w:w="0" w:type="auto"/>
            <w:shd w:val="clear" w:color="auto" w:fill="auto"/>
            <w:vAlign w:val="center"/>
            <w:hideMark/>
          </w:tcPr>
          <w:p w14:paraId="32FDA2C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非重大投資案換發執照</w:t>
            </w:r>
          </w:p>
        </w:tc>
        <w:tc>
          <w:tcPr>
            <w:tcW w:w="0" w:type="auto"/>
            <w:shd w:val="clear" w:color="auto" w:fill="auto"/>
            <w:vAlign w:val="center"/>
            <w:hideMark/>
          </w:tcPr>
          <w:p w14:paraId="475B2DE5"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0FFC9677"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依據觀光遊樂業管理規則第二十三條第三項、第四項規定。</w:t>
            </w:r>
          </w:p>
        </w:tc>
      </w:tr>
      <w:tr w:rsidR="00183132" w:rsidRPr="00183132" w14:paraId="6091EE54" w14:textId="77777777" w:rsidTr="000F4957">
        <w:trPr>
          <w:trHeight w:val="2248"/>
        </w:trPr>
        <w:tc>
          <w:tcPr>
            <w:tcW w:w="0" w:type="auto"/>
            <w:shd w:val="clear" w:color="auto" w:fill="auto"/>
            <w:noWrap/>
            <w:vAlign w:val="center"/>
            <w:hideMark/>
          </w:tcPr>
          <w:p w14:paraId="7233E041"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16</w:t>
            </w:r>
          </w:p>
        </w:tc>
        <w:tc>
          <w:tcPr>
            <w:tcW w:w="0" w:type="auto"/>
            <w:shd w:val="clear" w:color="auto" w:fill="auto"/>
            <w:vAlign w:val="center"/>
            <w:hideMark/>
          </w:tcPr>
          <w:p w14:paraId="4B2F21A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經營之觀光遊樂設施經法院拍賣或經債權人依法承受者，其買受人或承受人申請繼續經營觀光遊樂業時，應於拍定受讓後檢附不動產權利移轉證書及所有權證明文件，準用關於籌設之有關規定，申請主管機關辦理籌設及發照。第三人因向買受人或承受人受讓或受託經營觀光遊樂業者，亦同。</w:t>
            </w:r>
          </w:p>
        </w:tc>
        <w:tc>
          <w:tcPr>
            <w:tcW w:w="0" w:type="auto"/>
            <w:shd w:val="clear" w:color="auto" w:fill="auto"/>
            <w:vAlign w:val="center"/>
            <w:hideMark/>
          </w:tcPr>
          <w:p w14:paraId="6A2A462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重大投資案件核定</w:t>
            </w:r>
          </w:p>
        </w:tc>
        <w:tc>
          <w:tcPr>
            <w:tcW w:w="0" w:type="auto"/>
            <w:shd w:val="clear" w:color="auto" w:fill="auto"/>
            <w:vAlign w:val="center"/>
            <w:hideMark/>
          </w:tcPr>
          <w:p w14:paraId="72D21B2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非重大投資案核定</w:t>
            </w:r>
          </w:p>
        </w:tc>
        <w:tc>
          <w:tcPr>
            <w:tcW w:w="0" w:type="auto"/>
            <w:shd w:val="clear" w:color="auto" w:fill="auto"/>
            <w:vAlign w:val="center"/>
            <w:hideMark/>
          </w:tcPr>
          <w:p w14:paraId="0167E6CF"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0A0E45A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依據觀光遊樂業管理規則第二十四條第一項規定。</w:t>
            </w:r>
          </w:p>
        </w:tc>
      </w:tr>
      <w:tr w:rsidR="00183132" w:rsidRPr="00183132" w14:paraId="6DDBF737" w14:textId="77777777" w:rsidTr="000F4957">
        <w:trPr>
          <w:trHeight w:val="1263"/>
        </w:trPr>
        <w:tc>
          <w:tcPr>
            <w:tcW w:w="0" w:type="auto"/>
            <w:shd w:val="clear" w:color="auto" w:fill="auto"/>
            <w:noWrap/>
            <w:vAlign w:val="center"/>
            <w:hideMark/>
          </w:tcPr>
          <w:p w14:paraId="597104BD"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17</w:t>
            </w:r>
          </w:p>
        </w:tc>
        <w:tc>
          <w:tcPr>
            <w:tcW w:w="0" w:type="auto"/>
            <w:shd w:val="clear" w:color="auto" w:fill="auto"/>
            <w:vAlign w:val="center"/>
            <w:hideMark/>
          </w:tcPr>
          <w:p w14:paraId="5FCF9E5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觀光遊樂業經營之觀光遊樂設施經法院拍賣或經債權人依法承受者，其觀光遊樂設施未變更使用者，適用原籌設時之法令審核。但變更使用者，適用申請時之法令。</w:t>
            </w:r>
          </w:p>
        </w:tc>
        <w:tc>
          <w:tcPr>
            <w:tcW w:w="0" w:type="auto"/>
            <w:shd w:val="clear" w:color="auto" w:fill="auto"/>
            <w:vAlign w:val="center"/>
            <w:hideMark/>
          </w:tcPr>
          <w:p w14:paraId="3AF9C3E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重大投資案件核定</w:t>
            </w:r>
          </w:p>
        </w:tc>
        <w:tc>
          <w:tcPr>
            <w:tcW w:w="0" w:type="auto"/>
            <w:shd w:val="clear" w:color="auto" w:fill="auto"/>
            <w:vAlign w:val="center"/>
            <w:hideMark/>
          </w:tcPr>
          <w:p w14:paraId="1ADE128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非重大投資案核定</w:t>
            </w:r>
          </w:p>
        </w:tc>
        <w:tc>
          <w:tcPr>
            <w:tcW w:w="0" w:type="auto"/>
            <w:shd w:val="clear" w:color="auto" w:fill="auto"/>
            <w:vAlign w:val="center"/>
            <w:hideMark/>
          </w:tcPr>
          <w:p w14:paraId="547A483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申請</w:t>
            </w:r>
          </w:p>
        </w:tc>
        <w:tc>
          <w:tcPr>
            <w:tcW w:w="0" w:type="auto"/>
            <w:shd w:val="clear" w:color="auto" w:fill="auto"/>
            <w:vAlign w:val="center"/>
            <w:hideMark/>
          </w:tcPr>
          <w:p w14:paraId="7231717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依據觀光遊樂業管理規則第二十四條第二項規定。</w:t>
            </w:r>
          </w:p>
        </w:tc>
      </w:tr>
      <w:tr w:rsidR="00183132" w:rsidRPr="00183132" w14:paraId="46F13E84" w14:textId="77777777" w:rsidTr="000F4957">
        <w:trPr>
          <w:trHeight w:val="1564"/>
        </w:trPr>
        <w:tc>
          <w:tcPr>
            <w:tcW w:w="0" w:type="auto"/>
            <w:shd w:val="clear" w:color="auto" w:fill="auto"/>
            <w:noWrap/>
            <w:vAlign w:val="center"/>
            <w:hideMark/>
          </w:tcPr>
          <w:p w14:paraId="2AA7F058"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18</w:t>
            </w:r>
          </w:p>
        </w:tc>
        <w:tc>
          <w:tcPr>
            <w:tcW w:w="0" w:type="auto"/>
            <w:shd w:val="clear" w:color="auto" w:fill="auto"/>
            <w:vAlign w:val="center"/>
            <w:hideMark/>
          </w:tcPr>
          <w:p w14:paraId="07BC211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觀光遊樂業暫停營業一個月以上者，應於十五日內備具股東會議事錄或股東同意書，並詳述理由，報請地方主管機關備查。</w:t>
            </w:r>
            <w:r w:rsidRPr="00183132">
              <w:rPr>
                <w:rFonts w:ascii="標楷體" w:hAnsi="標楷體" w:cs="新細明體" w:hint="eastAsia"/>
                <w:color w:val="000000"/>
                <w:kern w:val="0"/>
                <w:sz w:val="22"/>
              </w:rPr>
              <w:br/>
              <w:t>地方主管機關核准停業、復業時，應副知</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w:t>
            </w:r>
          </w:p>
        </w:tc>
        <w:tc>
          <w:tcPr>
            <w:tcW w:w="0" w:type="auto"/>
            <w:shd w:val="clear" w:color="auto" w:fill="auto"/>
            <w:vAlign w:val="center"/>
            <w:hideMark/>
          </w:tcPr>
          <w:p w14:paraId="574DF68C"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知悉</w:t>
            </w:r>
          </w:p>
        </w:tc>
        <w:tc>
          <w:tcPr>
            <w:tcW w:w="0" w:type="auto"/>
            <w:shd w:val="clear" w:color="auto" w:fill="auto"/>
            <w:vAlign w:val="center"/>
            <w:hideMark/>
          </w:tcPr>
          <w:p w14:paraId="64F8437B"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備查</w:t>
            </w:r>
          </w:p>
        </w:tc>
        <w:tc>
          <w:tcPr>
            <w:tcW w:w="0" w:type="auto"/>
            <w:shd w:val="clear" w:color="auto" w:fill="auto"/>
            <w:vAlign w:val="center"/>
            <w:hideMark/>
          </w:tcPr>
          <w:p w14:paraId="2341B1BB"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申報</w:t>
            </w:r>
          </w:p>
        </w:tc>
        <w:tc>
          <w:tcPr>
            <w:tcW w:w="0" w:type="auto"/>
            <w:shd w:val="clear" w:color="auto" w:fill="auto"/>
            <w:vAlign w:val="center"/>
            <w:hideMark/>
          </w:tcPr>
          <w:p w14:paraId="2A4C29E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依據觀光遊樂業管理規則第二十五條第一項、第五項規定。</w:t>
            </w:r>
          </w:p>
        </w:tc>
      </w:tr>
      <w:tr w:rsidR="00183132" w:rsidRPr="00183132" w14:paraId="3AC8C094" w14:textId="77777777" w:rsidTr="000F4957">
        <w:trPr>
          <w:trHeight w:val="1576"/>
        </w:trPr>
        <w:tc>
          <w:tcPr>
            <w:tcW w:w="0" w:type="auto"/>
            <w:shd w:val="clear" w:color="auto" w:fill="auto"/>
            <w:noWrap/>
            <w:vAlign w:val="center"/>
            <w:hideMark/>
          </w:tcPr>
          <w:p w14:paraId="2FF82A7E"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19</w:t>
            </w:r>
          </w:p>
        </w:tc>
        <w:tc>
          <w:tcPr>
            <w:tcW w:w="0" w:type="auto"/>
            <w:shd w:val="clear" w:color="auto" w:fill="auto"/>
            <w:vAlign w:val="center"/>
            <w:hideMark/>
          </w:tcPr>
          <w:p w14:paraId="5E82E3C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申請暫停營業期間，最長不得超過一年。其有正當理由者，得申請延展一次，期間以一年為限，並應於期間屆滿前十五日內提出。</w:t>
            </w:r>
            <w:r w:rsidRPr="00183132">
              <w:rPr>
                <w:rFonts w:ascii="標楷體" w:hAnsi="標楷體" w:cs="新細明體" w:hint="eastAsia"/>
                <w:color w:val="000000"/>
                <w:kern w:val="0"/>
                <w:sz w:val="22"/>
              </w:rPr>
              <w:br/>
              <w:t>停業期間屆滿後，應於十五日內向地方主管機關申報復業。</w:t>
            </w:r>
          </w:p>
        </w:tc>
        <w:tc>
          <w:tcPr>
            <w:tcW w:w="0" w:type="auto"/>
            <w:shd w:val="clear" w:color="auto" w:fill="auto"/>
            <w:vAlign w:val="center"/>
            <w:hideMark/>
          </w:tcPr>
          <w:p w14:paraId="5E688E5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知悉</w:t>
            </w:r>
          </w:p>
        </w:tc>
        <w:tc>
          <w:tcPr>
            <w:tcW w:w="0" w:type="auto"/>
            <w:shd w:val="clear" w:color="auto" w:fill="auto"/>
            <w:vAlign w:val="center"/>
            <w:hideMark/>
          </w:tcPr>
          <w:p w14:paraId="6C28E1DD"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備查</w:t>
            </w:r>
          </w:p>
        </w:tc>
        <w:tc>
          <w:tcPr>
            <w:tcW w:w="0" w:type="auto"/>
            <w:shd w:val="clear" w:color="auto" w:fill="auto"/>
            <w:vAlign w:val="center"/>
            <w:hideMark/>
          </w:tcPr>
          <w:p w14:paraId="776DC1B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申報</w:t>
            </w:r>
          </w:p>
        </w:tc>
        <w:tc>
          <w:tcPr>
            <w:tcW w:w="0" w:type="auto"/>
            <w:shd w:val="clear" w:color="auto" w:fill="auto"/>
            <w:vAlign w:val="center"/>
            <w:hideMark/>
          </w:tcPr>
          <w:p w14:paraId="48AD48A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依據觀光遊樂業管理規則第二十五條第二、三項規定。</w:t>
            </w:r>
          </w:p>
        </w:tc>
      </w:tr>
      <w:tr w:rsidR="00183132" w:rsidRPr="00183132" w14:paraId="4E4587E4" w14:textId="77777777" w:rsidTr="000F4957">
        <w:trPr>
          <w:trHeight w:val="1425"/>
        </w:trPr>
        <w:tc>
          <w:tcPr>
            <w:tcW w:w="0" w:type="auto"/>
            <w:shd w:val="clear" w:color="auto" w:fill="auto"/>
            <w:noWrap/>
            <w:vAlign w:val="center"/>
            <w:hideMark/>
          </w:tcPr>
          <w:p w14:paraId="4290B10D"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20</w:t>
            </w:r>
          </w:p>
        </w:tc>
        <w:tc>
          <w:tcPr>
            <w:tcW w:w="0" w:type="auto"/>
            <w:shd w:val="clear" w:color="auto" w:fill="auto"/>
            <w:vAlign w:val="center"/>
            <w:hideMark/>
          </w:tcPr>
          <w:p w14:paraId="43E51DE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觀光遊樂業暫停營業未依規定報請備查或未依規定申報復業，達六個月以上者，地方主管機關應轉報主管機關廢止其籌設之核准、興辦事業計畫之核定及執照。</w:t>
            </w:r>
          </w:p>
        </w:tc>
        <w:tc>
          <w:tcPr>
            <w:tcW w:w="0" w:type="auto"/>
            <w:shd w:val="clear" w:color="auto" w:fill="auto"/>
            <w:vAlign w:val="center"/>
            <w:hideMark/>
          </w:tcPr>
          <w:p w14:paraId="47B9337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重大投資案件廢止執照</w:t>
            </w:r>
          </w:p>
        </w:tc>
        <w:tc>
          <w:tcPr>
            <w:tcW w:w="0" w:type="auto"/>
            <w:shd w:val="clear" w:color="auto" w:fill="auto"/>
            <w:vAlign w:val="center"/>
            <w:hideMark/>
          </w:tcPr>
          <w:p w14:paraId="26F8EC99"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重大投資案件函報</w:t>
            </w:r>
            <w:r w:rsidRPr="00183132">
              <w:rPr>
                <w:rFonts w:ascii="標楷體" w:hAnsi="標楷體" w:cs="新細明體" w:hint="eastAsia"/>
                <w:color w:val="000000"/>
                <w:kern w:val="0"/>
                <w:sz w:val="22"/>
              </w:rPr>
              <w:br/>
              <w:t>非重大投資案廢止執照</w:t>
            </w:r>
          </w:p>
        </w:tc>
        <w:tc>
          <w:tcPr>
            <w:tcW w:w="0" w:type="auto"/>
            <w:shd w:val="clear" w:color="auto" w:fill="auto"/>
            <w:vAlign w:val="center"/>
            <w:hideMark/>
          </w:tcPr>
          <w:p w14:paraId="3699672D"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3617E8A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依據觀光遊樂業管理規則第二十五條第四項規定。</w:t>
            </w:r>
          </w:p>
        </w:tc>
      </w:tr>
      <w:tr w:rsidR="00183132" w:rsidRPr="00183132" w14:paraId="745BD161" w14:textId="77777777" w:rsidTr="000F4957">
        <w:trPr>
          <w:trHeight w:val="3646"/>
        </w:trPr>
        <w:tc>
          <w:tcPr>
            <w:tcW w:w="0" w:type="auto"/>
            <w:shd w:val="clear" w:color="auto" w:fill="auto"/>
            <w:noWrap/>
            <w:vAlign w:val="center"/>
            <w:hideMark/>
          </w:tcPr>
          <w:p w14:paraId="5C7B1044"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21</w:t>
            </w:r>
          </w:p>
        </w:tc>
        <w:tc>
          <w:tcPr>
            <w:tcW w:w="0" w:type="auto"/>
            <w:shd w:val="clear" w:color="auto" w:fill="auto"/>
            <w:vAlign w:val="center"/>
            <w:hideMark/>
          </w:tcPr>
          <w:p w14:paraId="782BE3C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觀光遊樂業因故結束營業者，應檢附下列文件，向主管機關申請結束營業，並廢止其籌設之核准、興辦事業計畫之核定及執照：</w:t>
            </w:r>
            <w:r w:rsidRPr="00183132">
              <w:rPr>
                <w:rFonts w:ascii="標楷體" w:hAnsi="標楷體" w:cs="新細明體" w:hint="eastAsia"/>
                <w:color w:val="000000"/>
                <w:kern w:val="0"/>
                <w:sz w:val="22"/>
              </w:rPr>
              <w:br/>
              <w:t>一、原發給觀光遊樂業執照。</w:t>
            </w:r>
            <w:r w:rsidRPr="00183132">
              <w:rPr>
                <w:rFonts w:ascii="標楷體" w:hAnsi="標楷體" w:cs="新細明體" w:hint="eastAsia"/>
                <w:color w:val="000000"/>
                <w:kern w:val="0"/>
                <w:sz w:val="22"/>
              </w:rPr>
              <w:br/>
              <w:t>二、股東會議事錄、股東同意書或法院核發權利移轉證書。</w:t>
            </w:r>
            <w:r w:rsidRPr="00183132">
              <w:rPr>
                <w:rFonts w:ascii="標楷體" w:hAnsi="標楷體" w:cs="新細明體" w:hint="eastAsia"/>
                <w:color w:val="000000"/>
                <w:kern w:val="0"/>
                <w:sz w:val="22"/>
              </w:rPr>
              <w:br/>
              <w:t>三、其他相關文件。</w:t>
            </w:r>
            <w:r w:rsidRPr="00183132">
              <w:rPr>
                <w:rFonts w:ascii="標楷體" w:hAnsi="標楷體" w:cs="新細明體" w:hint="eastAsia"/>
                <w:color w:val="000000"/>
                <w:kern w:val="0"/>
                <w:sz w:val="22"/>
              </w:rPr>
              <w:br/>
              <w:t>主管機關為前項廢止時，應副知有關機關。</w:t>
            </w:r>
            <w:r w:rsidRPr="00183132">
              <w:rPr>
                <w:rFonts w:ascii="標楷體" w:hAnsi="標楷體" w:cs="新細明體" w:hint="eastAsia"/>
                <w:color w:val="000000"/>
                <w:kern w:val="0"/>
                <w:sz w:val="22"/>
              </w:rPr>
              <w:br/>
              <w:t>觀光遊樂業結束營業未依第一項規定申請達六個月以上</w:t>
            </w:r>
            <w:r w:rsidRPr="00183132">
              <w:rPr>
                <w:rFonts w:ascii="標楷體" w:hAnsi="標楷體" w:cs="新細明體" w:hint="eastAsia"/>
                <w:color w:val="000000"/>
                <w:kern w:val="0"/>
                <w:sz w:val="22"/>
              </w:rPr>
              <w:lastRenderedPageBreak/>
              <w:t>者，主管機關應廢止其籌設之核准、興辦事業計畫之核定及執照。</w:t>
            </w:r>
          </w:p>
        </w:tc>
        <w:tc>
          <w:tcPr>
            <w:tcW w:w="0" w:type="auto"/>
            <w:shd w:val="clear" w:color="auto" w:fill="auto"/>
            <w:vAlign w:val="center"/>
            <w:hideMark/>
          </w:tcPr>
          <w:p w14:paraId="46CD684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lastRenderedPageBreak/>
              <w:t>重大投資案件廢止執照</w:t>
            </w:r>
          </w:p>
        </w:tc>
        <w:tc>
          <w:tcPr>
            <w:tcW w:w="0" w:type="auto"/>
            <w:shd w:val="clear" w:color="auto" w:fill="auto"/>
            <w:vAlign w:val="center"/>
            <w:hideMark/>
          </w:tcPr>
          <w:p w14:paraId="5125A3A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重大投資案件函報</w:t>
            </w:r>
            <w:r w:rsidRPr="00183132">
              <w:rPr>
                <w:rFonts w:ascii="標楷體" w:hAnsi="標楷體" w:cs="新細明體" w:hint="eastAsia"/>
                <w:color w:val="000000"/>
                <w:kern w:val="0"/>
                <w:sz w:val="22"/>
              </w:rPr>
              <w:br/>
              <w:t>非重大投資案廢止執照</w:t>
            </w:r>
          </w:p>
        </w:tc>
        <w:tc>
          <w:tcPr>
            <w:tcW w:w="0" w:type="auto"/>
            <w:shd w:val="clear" w:color="auto" w:fill="auto"/>
            <w:vAlign w:val="center"/>
            <w:hideMark/>
          </w:tcPr>
          <w:p w14:paraId="2C03812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申報</w:t>
            </w:r>
          </w:p>
        </w:tc>
        <w:tc>
          <w:tcPr>
            <w:tcW w:w="0" w:type="auto"/>
            <w:shd w:val="clear" w:color="auto" w:fill="auto"/>
            <w:vAlign w:val="center"/>
            <w:hideMark/>
          </w:tcPr>
          <w:p w14:paraId="1D7D8B7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依據觀光遊樂業管理規則第二十六條規定。</w:t>
            </w:r>
          </w:p>
        </w:tc>
      </w:tr>
      <w:tr w:rsidR="00183132" w:rsidRPr="00183132" w14:paraId="145A8730" w14:textId="77777777" w:rsidTr="000F4957">
        <w:trPr>
          <w:trHeight w:val="1535"/>
        </w:trPr>
        <w:tc>
          <w:tcPr>
            <w:tcW w:w="0" w:type="auto"/>
            <w:shd w:val="clear" w:color="auto" w:fill="auto"/>
            <w:noWrap/>
            <w:vAlign w:val="center"/>
            <w:hideMark/>
          </w:tcPr>
          <w:p w14:paraId="017C7A31"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22</w:t>
            </w:r>
          </w:p>
        </w:tc>
        <w:tc>
          <w:tcPr>
            <w:tcW w:w="0" w:type="auto"/>
            <w:shd w:val="clear" w:color="auto" w:fill="auto"/>
            <w:vAlign w:val="center"/>
            <w:hideMark/>
          </w:tcPr>
          <w:p w14:paraId="1F68585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觀光遊樂業開業後，應將每月營業收入、遊客人次及進用員工人數，於次月十日前；資產負債表、損益表，於次年六月前，填報地方主管機關。地方主管機關應將轄內觀光遊樂業之報表彙整於次月十五日前陳報</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w:t>
            </w:r>
          </w:p>
        </w:tc>
        <w:tc>
          <w:tcPr>
            <w:tcW w:w="0" w:type="auto"/>
            <w:shd w:val="clear" w:color="auto" w:fill="auto"/>
            <w:vAlign w:val="center"/>
            <w:hideMark/>
          </w:tcPr>
          <w:p w14:paraId="0111870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分析</w:t>
            </w:r>
          </w:p>
        </w:tc>
        <w:tc>
          <w:tcPr>
            <w:tcW w:w="0" w:type="auto"/>
            <w:shd w:val="clear" w:color="auto" w:fill="auto"/>
            <w:vAlign w:val="center"/>
            <w:hideMark/>
          </w:tcPr>
          <w:p w14:paraId="1874F357"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彙報</w:t>
            </w:r>
          </w:p>
        </w:tc>
        <w:tc>
          <w:tcPr>
            <w:tcW w:w="0" w:type="auto"/>
            <w:shd w:val="clear" w:color="auto" w:fill="auto"/>
            <w:vAlign w:val="center"/>
            <w:hideMark/>
          </w:tcPr>
          <w:p w14:paraId="59A814C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申報</w:t>
            </w:r>
          </w:p>
        </w:tc>
        <w:tc>
          <w:tcPr>
            <w:tcW w:w="0" w:type="auto"/>
            <w:shd w:val="clear" w:color="auto" w:fill="auto"/>
            <w:vAlign w:val="center"/>
            <w:hideMark/>
          </w:tcPr>
          <w:p w14:paraId="20310A0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依據觀光遊樂業管理規則第二十七條規定。</w:t>
            </w:r>
          </w:p>
        </w:tc>
      </w:tr>
      <w:tr w:rsidR="00183132" w:rsidRPr="00183132" w14:paraId="3165F440" w14:textId="77777777" w:rsidTr="000F4957">
        <w:trPr>
          <w:trHeight w:val="1095"/>
        </w:trPr>
        <w:tc>
          <w:tcPr>
            <w:tcW w:w="0" w:type="auto"/>
            <w:shd w:val="clear" w:color="auto" w:fill="auto"/>
            <w:noWrap/>
            <w:vAlign w:val="center"/>
            <w:hideMark/>
          </w:tcPr>
          <w:p w14:paraId="7000EB57"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23</w:t>
            </w:r>
          </w:p>
        </w:tc>
        <w:tc>
          <w:tcPr>
            <w:tcW w:w="0" w:type="auto"/>
            <w:shd w:val="clear" w:color="auto" w:fill="auto"/>
            <w:vAlign w:val="center"/>
            <w:hideMark/>
          </w:tcPr>
          <w:p w14:paraId="6E515D9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觀光遊樂業參加國內、外同業聯營組織經營時，應依有關法令規定辦理後，檢附契約書等相關文件報請地方主管機關備查。</w:t>
            </w:r>
          </w:p>
        </w:tc>
        <w:tc>
          <w:tcPr>
            <w:tcW w:w="0" w:type="auto"/>
            <w:shd w:val="clear" w:color="auto" w:fill="auto"/>
            <w:vAlign w:val="center"/>
            <w:hideMark/>
          </w:tcPr>
          <w:p w14:paraId="427F725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知悉</w:t>
            </w:r>
          </w:p>
        </w:tc>
        <w:tc>
          <w:tcPr>
            <w:tcW w:w="0" w:type="auto"/>
            <w:shd w:val="clear" w:color="auto" w:fill="auto"/>
            <w:vAlign w:val="center"/>
            <w:hideMark/>
          </w:tcPr>
          <w:p w14:paraId="2E527EC0"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備查</w:t>
            </w:r>
          </w:p>
        </w:tc>
        <w:tc>
          <w:tcPr>
            <w:tcW w:w="0" w:type="auto"/>
            <w:shd w:val="clear" w:color="auto" w:fill="auto"/>
            <w:vAlign w:val="center"/>
            <w:hideMark/>
          </w:tcPr>
          <w:p w14:paraId="2DD54AFE"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申報</w:t>
            </w:r>
          </w:p>
        </w:tc>
        <w:tc>
          <w:tcPr>
            <w:tcW w:w="0" w:type="auto"/>
            <w:shd w:val="clear" w:color="auto" w:fill="auto"/>
            <w:vAlign w:val="center"/>
            <w:hideMark/>
          </w:tcPr>
          <w:p w14:paraId="6AAAB17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依據觀光遊樂業管理規則第二十八條規定。</w:t>
            </w:r>
          </w:p>
        </w:tc>
      </w:tr>
      <w:tr w:rsidR="00183132" w:rsidRPr="00183132" w14:paraId="39BDD1AD" w14:textId="77777777" w:rsidTr="000F4957">
        <w:trPr>
          <w:trHeight w:val="1140"/>
        </w:trPr>
        <w:tc>
          <w:tcPr>
            <w:tcW w:w="0" w:type="auto"/>
            <w:shd w:val="clear" w:color="auto" w:fill="auto"/>
            <w:noWrap/>
            <w:vAlign w:val="center"/>
            <w:hideMark/>
          </w:tcPr>
          <w:p w14:paraId="2F57F792"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24</w:t>
            </w:r>
          </w:p>
        </w:tc>
        <w:tc>
          <w:tcPr>
            <w:tcW w:w="0" w:type="auto"/>
            <w:shd w:val="clear" w:color="auto" w:fill="auto"/>
            <w:vAlign w:val="center"/>
            <w:hideMark/>
          </w:tcPr>
          <w:p w14:paraId="5CC157F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觀光遊樂業得建立完善解說與旅遊資訊服務系統，並配合主管機關辦理行銷與推廣。</w:t>
            </w:r>
          </w:p>
        </w:tc>
        <w:tc>
          <w:tcPr>
            <w:tcW w:w="0" w:type="auto"/>
            <w:shd w:val="clear" w:color="auto" w:fill="auto"/>
            <w:vAlign w:val="center"/>
            <w:hideMark/>
          </w:tcPr>
          <w:p w14:paraId="00591E04"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得辦理</w:t>
            </w:r>
          </w:p>
        </w:tc>
        <w:tc>
          <w:tcPr>
            <w:tcW w:w="0" w:type="auto"/>
            <w:shd w:val="clear" w:color="auto" w:fill="auto"/>
            <w:vAlign w:val="center"/>
            <w:hideMark/>
          </w:tcPr>
          <w:p w14:paraId="75E12D2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得辦理</w:t>
            </w:r>
          </w:p>
        </w:tc>
        <w:tc>
          <w:tcPr>
            <w:tcW w:w="0" w:type="auto"/>
            <w:shd w:val="clear" w:color="auto" w:fill="auto"/>
            <w:vAlign w:val="center"/>
            <w:hideMark/>
          </w:tcPr>
          <w:p w14:paraId="5A8E5017"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配合</w:t>
            </w:r>
          </w:p>
        </w:tc>
        <w:tc>
          <w:tcPr>
            <w:tcW w:w="0" w:type="auto"/>
            <w:shd w:val="clear" w:color="auto" w:fill="auto"/>
            <w:vAlign w:val="center"/>
            <w:hideMark/>
          </w:tcPr>
          <w:p w14:paraId="20A374A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依據觀光遊樂業管理規則第二十九條規定。</w:t>
            </w:r>
          </w:p>
        </w:tc>
      </w:tr>
      <w:tr w:rsidR="00183132" w:rsidRPr="00183132" w14:paraId="6C4091F6" w14:textId="77777777" w:rsidTr="000F4957">
        <w:trPr>
          <w:trHeight w:val="810"/>
        </w:trPr>
        <w:tc>
          <w:tcPr>
            <w:tcW w:w="0" w:type="auto"/>
            <w:shd w:val="clear" w:color="auto" w:fill="auto"/>
            <w:noWrap/>
            <w:vAlign w:val="center"/>
            <w:hideMark/>
          </w:tcPr>
          <w:p w14:paraId="4221B27D"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25</w:t>
            </w:r>
          </w:p>
        </w:tc>
        <w:tc>
          <w:tcPr>
            <w:tcW w:w="0" w:type="auto"/>
            <w:shd w:val="clear" w:color="auto" w:fill="auto"/>
            <w:vAlign w:val="center"/>
            <w:hideMark/>
          </w:tcPr>
          <w:p w14:paraId="21C93AAE"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觀光遊樂業依法組織之同業公會或法人團體，其業務應受主管機關之監督。</w:t>
            </w:r>
          </w:p>
        </w:tc>
        <w:tc>
          <w:tcPr>
            <w:tcW w:w="0" w:type="auto"/>
            <w:shd w:val="clear" w:color="auto" w:fill="auto"/>
            <w:vAlign w:val="center"/>
            <w:hideMark/>
          </w:tcPr>
          <w:p w14:paraId="3FDCF3D0"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監督</w:t>
            </w:r>
          </w:p>
        </w:tc>
        <w:tc>
          <w:tcPr>
            <w:tcW w:w="0" w:type="auto"/>
            <w:shd w:val="clear" w:color="auto" w:fill="auto"/>
            <w:vAlign w:val="center"/>
            <w:hideMark/>
          </w:tcPr>
          <w:p w14:paraId="1A823ACC"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監督</w:t>
            </w:r>
          </w:p>
        </w:tc>
        <w:tc>
          <w:tcPr>
            <w:tcW w:w="0" w:type="auto"/>
            <w:shd w:val="clear" w:color="auto" w:fill="auto"/>
            <w:vAlign w:val="center"/>
            <w:hideMark/>
          </w:tcPr>
          <w:p w14:paraId="11165B7C"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21C0607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依據觀光遊樂業管理規則第三十條規定。</w:t>
            </w:r>
          </w:p>
        </w:tc>
      </w:tr>
      <w:tr w:rsidR="00183132" w:rsidRPr="00183132" w14:paraId="6C9FB1A3" w14:textId="77777777" w:rsidTr="000F4957">
        <w:trPr>
          <w:trHeight w:val="420"/>
        </w:trPr>
        <w:tc>
          <w:tcPr>
            <w:tcW w:w="0" w:type="auto"/>
            <w:shd w:val="clear" w:color="auto" w:fill="auto"/>
            <w:noWrap/>
            <w:vAlign w:val="center"/>
            <w:hideMark/>
          </w:tcPr>
          <w:p w14:paraId="042C6C14"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三</w:t>
            </w:r>
          </w:p>
        </w:tc>
        <w:tc>
          <w:tcPr>
            <w:tcW w:w="0" w:type="auto"/>
            <w:shd w:val="clear" w:color="auto" w:fill="auto"/>
            <w:vAlign w:val="center"/>
            <w:hideMark/>
          </w:tcPr>
          <w:p w14:paraId="373AE959" w14:textId="77777777" w:rsidR="00183132" w:rsidRPr="00183132" w:rsidRDefault="00183132" w:rsidP="00183132">
            <w:pPr>
              <w:widowControl/>
              <w:spacing w:line="240" w:lineRule="auto"/>
              <w:rPr>
                <w:rFonts w:ascii="標楷體" w:hAnsi="標楷體" w:cs="新細明體"/>
                <w:b/>
                <w:bCs/>
                <w:color w:val="000000"/>
                <w:kern w:val="0"/>
                <w:sz w:val="22"/>
              </w:rPr>
            </w:pPr>
            <w:r w:rsidRPr="00183132">
              <w:rPr>
                <w:rFonts w:ascii="標楷體" w:hAnsi="標楷體" w:cs="新細明體" w:hint="eastAsia"/>
                <w:b/>
                <w:bCs/>
                <w:color w:val="000000"/>
                <w:kern w:val="0"/>
                <w:sz w:val="22"/>
              </w:rPr>
              <w:t>觀光遊樂業檢查</w:t>
            </w:r>
          </w:p>
        </w:tc>
        <w:tc>
          <w:tcPr>
            <w:tcW w:w="0" w:type="auto"/>
            <w:shd w:val="clear" w:color="auto" w:fill="auto"/>
            <w:vAlign w:val="center"/>
            <w:hideMark/>
          </w:tcPr>
          <w:p w14:paraId="6A16CA0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07507DEE"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35FBC6B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1703174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r>
      <w:tr w:rsidR="00183132" w:rsidRPr="00183132" w14:paraId="32B86869" w14:textId="77777777" w:rsidTr="000F4957">
        <w:trPr>
          <w:trHeight w:val="765"/>
        </w:trPr>
        <w:tc>
          <w:tcPr>
            <w:tcW w:w="0" w:type="auto"/>
            <w:shd w:val="clear" w:color="auto" w:fill="auto"/>
            <w:noWrap/>
            <w:vAlign w:val="center"/>
            <w:hideMark/>
          </w:tcPr>
          <w:p w14:paraId="456EADAE"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1</w:t>
            </w:r>
          </w:p>
        </w:tc>
        <w:tc>
          <w:tcPr>
            <w:tcW w:w="0" w:type="auto"/>
            <w:shd w:val="clear" w:color="auto" w:fill="auto"/>
            <w:vAlign w:val="center"/>
            <w:hideMark/>
          </w:tcPr>
          <w:p w14:paraId="4209C29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觀光遊樂業之營業前檢查、定期檢查、不定期檢查。</w:t>
            </w:r>
          </w:p>
        </w:tc>
        <w:tc>
          <w:tcPr>
            <w:tcW w:w="0" w:type="auto"/>
            <w:shd w:val="clear" w:color="auto" w:fill="auto"/>
            <w:vAlign w:val="center"/>
            <w:hideMark/>
          </w:tcPr>
          <w:p w14:paraId="0B7B7859"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邀請有關機關實施檢查</w:t>
            </w:r>
          </w:p>
        </w:tc>
        <w:tc>
          <w:tcPr>
            <w:tcW w:w="0" w:type="auto"/>
            <w:shd w:val="clear" w:color="auto" w:fill="auto"/>
            <w:vAlign w:val="center"/>
            <w:hideMark/>
          </w:tcPr>
          <w:p w14:paraId="1AC49F1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邀請有關機關實施檢查</w:t>
            </w:r>
          </w:p>
        </w:tc>
        <w:tc>
          <w:tcPr>
            <w:tcW w:w="0" w:type="auto"/>
            <w:shd w:val="clear" w:color="auto" w:fill="auto"/>
            <w:vAlign w:val="center"/>
            <w:hideMark/>
          </w:tcPr>
          <w:p w14:paraId="0418D88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68EC23AE" w14:textId="79EE801A" w:rsidR="004D04A3" w:rsidRDefault="00183132" w:rsidP="004D04A3">
            <w:pPr>
              <w:widowControl/>
              <w:spacing w:line="240" w:lineRule="auto"/>
              <w:ind w:left="440" w:hangingChars="200" w:hanging="440"/>
              <w:rPr>
                <w:rFonts w:ascii="標楷體" w:hAnsi="標楷體" w:cs="新細明體"/>
                <w:color w:val="000000"/>
                <w:kern w:val="0"/>
                <w:sz w:val="22"/>
              </w:rPr>
            </w:pPr>
            <w:r w:rsidRPr="00183132">
              <w:rPr>
                <w:rFonts w:ascii="標楷體" w:hAnsi="標楷體" w:cs="新細明體" w:hint="eastAsia"/>
                <w:color w:val="000000"/>
                <w:kern w:val="0"/>
                <w:sz w:val="22"/>
              </w:rPr>
              <w:t>一、經查發展觀光條例第三條、第三十七條第一項、觀光遊樂業管理規則第五條第一項規定，本</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與地方政府依法均負有對所有營業中的觀光遊樂業實施檢查與監督管理權責，方符立法意旨。</w:t>
            </w:r>
          </w:p>
          <w:p w14:paraId="154FD559" w14:textId="5115C31B" w:rsidR="00183132" w:rsidRPr="004D04A3" w:rsidRDefault="00183132" w:rsidP="004D04A3">
            <w:pPr>
              <w:widowControl/>
              <w:spacing w:line="240" w:lineRule="auto"/>
              <w:ind w:left="440" w:hangingChars="200" w:hanging="440"/>
              <w:rPr>
                <w:rFonts w:ascii="標楷體" w:hAnsi="標楷體" w:cs="新細明體"/>
                <w:color w:val="000000"/>
                <w:kern w:val="0"/>
                <w:sz w:val="22"/>
              </w:rPr>
            </w:pPr>
            <w:r w:rsidRPr="00183132">
              <w:rPr>
                <w:rFonts w:ascii="標楷體" w:hAnsi="標楷體" w:cs="新細明體" w:hint="eastAsia"/>
                <w:color w:val="000000"/>
                <w:kern w:val="0"/>
                <w:sz w:val="22"/>
              </w:rPr>
              <w:t>二、依據觀光遊樂業管理規則第三十二條</w:t>
            </w:r>
            <w:r w:rsidR="00DD5B25">
              <w:rPr>
                <w:rFonts w:ascii="標楷體" w:hAnsi="標楷體" w:cs="新細明體" w:hint="eastAsia"/>
                <w:color w:val="000000"/>
                <w:kern w:val="0"/>
                <w:sz w:val="22"/>
              </w:rPr>
              <w:t>及</w:t>
            </w:r>
            <w:r w:rsidRPr="00183132">
              <w:rPr>
                <w:rFonts w:ascii="標楷體" w:hAnsi="標楷體" w:cs="新細明體" w:hint="eastAsia"/>
                <w:color w:val="000000"/>
                <w:kern w:val="0"/>
                <w:sz w:val="22"/>
              </w:rPr>
              <w:t>第三十七條、第三十八條規定。</w:t>
            </w:r>
          </w:p>
        </w:tc>
      </w:tr>
      <w:tr w:rsidR="00183132" w:rsidRPr="00183132" w14:paraId="189133DA" w14:textId="77777777" w:rsidTr="000F4957">
        <w:trPr>
          <w:trHeight w:val="1395"/>
        </w:trPr>
        <w:tc>
          <w:tcPr>
            <w:tcW w:w="0" w:type="auto"/>
            <w:shd w:val="clear" w:color="auto" w:fill="auto"/>
            <w:noWrap/>
            <w:vAlign w:val="center"/>
            <w:hideMark/>
          </w:tcPr>
          <w:p w14:paraId="678A5D02"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2</w:t>
            </w:r>
          </w:p>
        </w:tc>
        <w:tc>
          <w:tcPr>
            <w:tcW w:w="0" w:type="auto"/>
            <w:shd w:val="clear" w:color="auto" w:fill="auto"/>
            <w:vAlign w:val="center"/>
            <w:hideMark/>
          </w:tcPr>
          <w:p w14:paraId="421EFFE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觀光遊樂業之機械遊樂設施、水域遊樂設施、陸域遊樂設施、空域遊樂設施、其他經主管機關核定之遊樂設施，應實施安全檢查。</w:t>
            </w:r>
          </w:p>
        </w:tc>
        <w:tc>
          <w:tcPr>
            <w:tcW w:w="0" w:type="auto"/>
            <w:shd w:val="clear" w:color="auto" w:fill="auto"/>
            <w:vAlign w:val="center"/>
            <w:hideMark/>
          </w:tcPr>
          <w:p w14:paraId="3A4C032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邀請有關機關實施檢查</w:t>
            </w:r>
          </w:p>
        </w:tc>
        <w:tc>
          <w:tcPr>
            <w:tcW w:w="0" w:type="auto"/>
            <w:shd w:val="clear" w:color="auto" w:fill="auto"/>
            <w:vAlign w:val="center"/>
            <w:hideMark/>
          </w:tcPr>
          <w:p w14:paraId="1121DEE4"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邀請有關機關實施檢查</w:t>
            </w:r>
          </w:p>
        </w:tc>
        <w:tc>
          <w:tcPr>
            <w:tcW w:w="0" w:type="auto"/>
            <w:shd w:val="clear" w:color="auto" w:fill="auto"/>
            <w:vAlign w:val="center"/>
            <w:hideMark/>
          </w:tcPr>
          <w:p w14:paraId="5B707DA2"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0590A186" w14:textId="4234F4B8"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依據觀光遊樂業管理規則第三十二條第一項</w:t>
            </w:r>
            <w:r w:rsidR="00DD5B25">
              <w:rPr>
                <w:rFonts w:ascii="標楷體" w:hAnsi="標楷體" w:cs="新細明體" w:hint="eastAsia"/>
                <w:color w:val="000000"/>
                <w:kern w:val="0"/>
                <w:sz w:val="22"/>
              </w:rPr>
              <w:t>及</w:t>
            </w:r>
            <w:r w:rsidRPr="00183132">
              <w:rPr>
                <w:rFonts w:ascii="標楷體" w:hAnsi="標楷體" w:cs="新細明體" w:hint="eastAsia"/>
                <w:color w:val="000000"/>
                <w:kern w:val="0"/>
                <w:sz w:val="22"/>
              </w:rPr>
              <w:t>第三十七條、第三十八條規定。</w:t>
            </w:r>
          </w:p>
        </w:tc>
      </w:tr>
      <w:tr w:rsidR="00183132" w:rsidRPr="00183132" w14:paraId="730D2873" w14:textId="77777777" w:rsidTr="000F4957">
        <w:trPr>
          <w:trHeight w:val="780"/>
        </w:trPr>
        <w:tc>
          <w:tcPr>
            <w:tcW w:w="0" w:type="auto"/>
            <w:shd w:val="clear" w:color="auto" w:fill="auto"/>
            <w:noWrap/>
            <w:vAlign w:val="center"/>
            <w:hideMark/>
          </w:tcPr>
          <w:p w14:paraId="157EDF15"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3</w:t>
            </w:r>
          </w:p>
        </w:tc>
        <w:tc>
          <w:tcPr>
            <w:tcW w:w="0" w:type="auto"/>
            <w:shd w:val="clear" w:color="auto" w:fill="auto"/>
            <w:vAlign w:val="center"/>
            <w:hideMark/>
          </w:tcPr>
          <w:p w14:paraId="3F40D48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觀光遊樂業經營之觀光遊樂設施安全檢查項目。</w:t>
            </w:r>
          </w:p>
        </w:tc>
        <w:tc>
          <w:tcPr>
            <w:tcW w:w="0" w:type="auto"/>
            <w:shd w:val="clear" w:color="auto" w:fill="auto"/>
            <w:vAlign w:val="center"/>
            <w:hideMark/>
          </w:tcPr>
          <w:p w14:paraId="3526768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協調相關主管機關定之</w:t>
            </w:r>
          </w:p>
        </w:tc>
        <w:tc>
          <w:tcPr>
            <w:tcW w:w="0" w:type="auto"/>
            <w:shd w:val="clear" w:color="auto" w:fill="auto"/>
            <w:vAlign w:val="center"/>
            <w:hideMark/>
          </w:tcPr>
          <w:p w14:paraId="1F9E861E"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1F8BFBA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5841E579"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依據觀光遊樂業管理規則第三十二條第二項規定。</w:t>
            </w:r>
          </w:p>
        </w:tc>
      </w:tr>
      <w:tr w:rsidR="00183132" w:rsidRPr="00183132" w14:paraId="6B4AA099" w14:textId="77777777" w:rsidTr="000F4957">
        <w:trPr>
          <w:trHeight w:val="1140"/>
        </w:trPr>
        <w:tc>
          <w:tcPr>
            <w:tcW w:w="0" w:type="auto"/>
            <w:shd w:val="clear" w:color="auto" w:fill="auto"/>
            <w:noWrap/>
            <w:vAlign w:val="center"/>
            <w:hideMark/>
          </w:tcPr>
          <w:p w14:paraId="5AD5A748"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4</w:t>
            </w:r>
          </w:p>
        </w:tc>
        <w:tc>
          <w:tcPr>
            <w:tcW w:w="0" w:type="auto"/>
            <w:shd w:val="clear" w:color="auto" w:fill="auto"/>
            <w:vAlign w:val="center"/>
            <w:hideMark/>
          </w:tcPr>
          <w:p w14:paraId="517F576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觀光遊樂設施經相關主管機關檢查符合規定後核發之檢查文件，應標示或放置於各項受檢查之觀光遊樂設施明顯處。</w:t>
            </w:r>
          </w:p>
        </w:tc>
        <w:tc>
          <w:tcPr>
            <w:tcW w:w="0" w:type="auto"/>
            <w:shd w:val="clear" w:color="auto" w:fill="auto"/>
            <w:vAlign w:val="center"/>
            <w:hideMark/>
          </w:tcPr>
          <w:p w14:paraId="1D484FD4"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7A2B29D7"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64F1154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應標示或放置於明顯處</w:t>
            </w:r>
          </w:p>
        </w:tc>
        <w:tc>
          <w:tcPr>
            <w:tcW w:w="0" w:type="auto"/>
            <w:shd w:val="clear" w:color="auto" w:fill="auto"/>
            <w:vAlign w:val="center"/>
            <w:hideMark/>
          </w:tcPr>
          <w:p w14:paraId="0FCA9F3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依據觀光遊樂業管理規則第三十三條第一項規定。</w:t>
            </w:r>
          </w:p>
        </w:tc>
      </w:tr>
      <w:tr w:rsidR="00183132" w:rsidRPr="00183132" w14:paraId="5AAB28EA" w14:textId="77777777" w:rsidTr="000F4957">
        <w:trPr>
          <w:trHeight w:val="1095"/>
        </w:trPr>
        <w:tc>
          <w:tcPr>
            <w:tcW w:w="0" w:type="auto"/>
            <w:shd w:val="clear" w:color="auto" w:fill="auto"/>
            <w:noWrap/>
            <w:vAlign w:val="center"/>
            <w:hideMark/>
          </w:tcPr>
          <w:p w14:paraId="29000073"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5</w:t>
            </w:r>
          </w:p>
        </w:tc>
        <w:tc>
          <w:tcPr>
            <w:tcW w:w="0" w:type="auto"/>
            <w:shd w:val="clear" w:color="auto" w:fill="auto"/>
            <w:vAlign w:val="center"/>
            <w:hideMark/>
          </w:tcPr>
          <w:p w14:paraId="001E00C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觀光遊樂設施應依其種類、特性，分別於顯明處所豎立說明牌及有關警告、使用限制之標誌。</w:t>
            </w:r>
          </w:p>
        </w:tc>
        <w:tc>
          <w:tcPr>
            <w:tcW w:w="0" w:type="auto"/>
            <w:shd w:val="clear" w:color="auto" w:fill="auto"/>
            <w:vAlign w:val="center"/>
            <w:hideMark/>
          </w:tcPr>
          <w:p w14:paraId="1A110407"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19D42E54"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7C020DAE"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豎立於顯明處所</w:t>
            </w:r>
          </w:p>
        </w:tc>
        <w:tc>
          <w:tcPr>
            <w:tcW w:w="0" w:type="auto"/>
            <w:shd w:val="clear" w:color="auto" w:fill="auto"/>
            <w:vAlign w:val="center"/>
            <w:hideMark/>
          </w:tcPr>
          <w:p w14:paraId="75D3D54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依據觀光遊樂業管理規則第三十三條第二項規定。</w:t>
            </w:r>
          </w:p>
        </w:tc>
      </w:tr>
      <w:tr w:rsidR="00183132" w:rsidRPr="00183132" w14:paraId="7A257291" w14:textId="77777777" w:rsidTr="000F4957">
        <w:trPr>
          <w:trHeight w:val="1125"/>
        </w:trPr>
        <w:tc>
          <w:tcPr>
            <w:tcW w:w="0" w:type="auto"/>
            <w:shd w:val="clear" w:color="auto" w:fill="auto"/>
            <w:noWrap/>
            <w:vAlign w:val="center"/>
            <w:hideMark/>
          </w:tcPr>
          <w:p w14:paraId="734D8487"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6</w:t>
            </w:r>
          </w:p>
        </w:tc>
        <w:tc>
          <w:tcPr>
            <w:tcW w:w="0" w:type="auto"/>
            <w:shd w:val="clear" w:color="auto" w:fill="auto"/>
            <w:vAlign w:val="center"/>
            <w:hideMark/>
          </w:tcPr>
          <w:p w14:paraId="7FE221F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觀光遊樂業經營之觀光遊樂設施應指定專人負責管理、維護、操作，並應設置合格救生人員及救生器材。</w:t>
            </w:r>
          </w:p>
        </w:tc>
        <w:tc>
          <w:tcPr>
            <w:tcW w:w="0" w:type="auto"/>
            <w:shd w:val="clear" w:color="auto" w:fill="auto"/>
            <w:vAlign w:val="center"/>
            <w:hideMark/>
          </w:tcPr>
          <w:p w14:paraId="213E8C9A"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77A4B18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043A9F99"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應依規辦理</w:t>
            </w:r>
          </w:p>
        </w:tc>
        <w:tc>
          <w:tcPr>
            <w:tcW w:w="0" w:type="auto"/>
            <w:shd w:val="clear" w:color="auto" w:fill="auto"/>
            <w:vAlign w:val="center"/>
            <w:hideMark/>
          </w:tcPr>
          <w:p w14:paraId="58095C44"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依據觀光遊樂業管理規則第三十四條第一項規定。</w:t>
            </w:r>
          </w:p>
        </w:tc>
      </w:tr>
      <w:tr w:rsidR="00183132" w:rsidRPr="00183132" w14:paraId="353F41CB" w14:textId="77777777" w:rsidTr="000F4957">
        <w:trPr>
          <w:trHeight w:val="1325"/>
        </w:trPr>
        <w:tc>
          <w:tcPr>
            <w:tcW w:w="0" w:type="auto"/>
            <w:shd w:val="clear" w:color="auto" w:fill="auto"/>
            <w:noWrap/>
            <w:vAlign w:val="center"/>
            <w:hideMark/>
          </w:tcPr>
          <w:p w14:paraId="09A92B07"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7</w:t>
            </w:r>
          </w:p>
        </w:tc>
        <w:tc>
          <w:tcPr>
            <w:tcW w:w="0" w:type="auto"/>
            <w:shd w:val="clear" w:color="auto" w:fill="auto"/>
            <w:vAlign w:val="center"/>
            <w:hideMark/>
          </w:tcPr>
          <w:p w14:paraId="39E452E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觀光遊樂業應對觀光遊樂設施之管理、維護、操作、救生人員實施訓練，作成紀錄，並列為主管機關定期或不定期檢查項目。</w:t>
            </w:r>
          </w:p>
        </w:tc>
        <w:tc>
          <w:tcPr>
            <w:tcW w:w="0" w:type="auto"/>
            <w:shd w:val="clear" w:color="auto" w:fill="auto"/>
            <w:vAlign w:val="center"/>
            <w:hideMark/>
          </w:tcPr>
          <w:p w14:paraId="074C697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邀請有關機關實施檢查</w:t>
            </w:r>
          </w:p>
        </w:tc>
        <w:tc>
          <w:tcPr>
            <w:tcW w:w="0" w:type="auto"/>
            <w:shd w:val="clear" w:color="auto" w:fill="auto"/>
            <w:vAlign w:val="center"/>
            <w:hideMark/>
          </w:tcPr>
          <w:p w14:paraId="1975D684"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邀請有關機關實施檢查</w:t>
            </w:r>
          </w:p>
        </w:tc>
        <w:tc>
          <w:tcPr>
            <w:tcW w:w="0" w:type="auto"/>
            <w:shd w:val="clear" w:color="auto" w:fill="auto"/>
            <w:vAlign w:val="center"/>
            <w:hideMark/>
          </w:tcPr>
          <w:p w14:paraId="58B33DD9"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作書面紀錄</w:t>
            </w:r>
          </w:p>
        </w:tc>
        <w:tc>
          <w:tcPr>
            <w:tcW w:w="0" w:type="auto"/>
            <w:shd w:val="clear" w:color="auto" w:fill="auto"/>
            <w:vAlign w:val="center"/>
            <w:hideMark/>
          </w:tcPr>
          <w:p w14:paraId="6F589B0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依據觀光遊樂業管理規則第三十四條第二項規定。</w:t>
            </w:r>
          </w:p>
        </w:tc>
      </w:tr>
      <w:tr w:rsidR="00183132" w:rsidRPr="00183132" w14:paraId="339CCF70" w14:textId="77777777" w:rsidTr="000F4957">
        <w:trPr>
          <w:trHeight w:val="1110"/>
        </w:trPr>
        <w:tc>
          <w:tcPr>
            <w:tcW w:w="0" w:type="auto"/>
            <w:shd w:val="clear" w:color="auto" w:fill="auto"/>
            <w:noWrap/>
            <w:vAlign w:val="center"/>
            <w:hideMark/>
          </w:tcPr>
          <w:p w14:paraId="56CBC6B6"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8</w:t>
            </w:r>
          </w:p>
        </w:tc>
        <w:tc>
          <w:tcPr>
            <w:tcW w:w="0" w:type="auto"/>
            <w:shd w:val="clear" w:color="auto" w:fill="auto"/>
            <w:vAlign w:val="center"/>
            <w:hideMark/>
          </w:tcPr>
          <w:p w14:paraId="6293164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觀光遊樂業應設置遊客安全維護及醫療急救設施，並建立緊急救難及醫療急救系統，報請地方主管機關備查。</w:t>
            </w:r>
          </w:p>
        </w:tc>
        <w:tc>
          <w:tcPr>
            <w:tcW w:w="0" w:type="auto"/>
            <w:shd w:val="clear" w:color="auto" w:fill="auto"/>
            <w:vAlign w:val="center"/>
            <w:hideMark/>
          </w:tcPr>
          <w:p w14:paraId="3FCA5352"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4FEB4D1A"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備查</w:t>
            </w:r>
          </w:p>
        </w:tc>
        <w:tc>
          <w:tcPr>
            <w:tcW w:w="0" w:type="auto"/>
            <w:shd w:val="clear" w:color="auto" w:fill="auto"/>
            <w:noWrap/>
            <w:vAlign w:val="center"/>
            <w:hideMark/>
          </w:tcPr>
          <w:p w14:paraId="10F9AFE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建立書面資料</w:t>
            </w:r>
          </w:p>
        </w:tc>
        <w:tc>
          <w:tcPr>
            <w:tcW w:w="0" w:type="auto"/>
            <w:shd w:val="clear" w:color="auto" w:fill="auto"/>
            <w:vAlign w:val="center"/>
            <w:hideMark/>
          </w:tcPr>
          <w:p w14:paraId="55DDA8A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依據觀光遊樂業管理規則第三十五條第一項規定。</w:t>
            </w:r>
          </w:p>
        </w:tc>
      </w:tr>
      <w:tr w:rsidR="00183132" w:rsidRPr="00183132" w14:paraId="70323312" w14:textId="77777777" w:rsidTr="000F4957">
        <w:trPr>
          <w:trHeight w:val="795"/>
        </w:trPr>
        <w:tc>
          <w:tcPr>
            <w:tcW w:w="0" w:type="auto"/>
            <w:shd w:val="clear" w:color="auto" w:fill="auto"/>
            <w:noWrap/>
            <w:vAlign w:val="center"/>
            <w:hideMark/>
          </w:tcPr>
          <w:p w14:paraId="21CEC651"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9</w:t>
            </w:r>
          </w:p>
        </w:tc>
        <w:tc>
          <w:tcPr>
            <w:tcW w:w="0" w:type="auto"/>
            <w:shd w:val="clear" w:color="auto" w:fill="auto"/>
            <w:vAlign w:val="center"/>
            <w:hideMark/>
          </w:tcPr>
          <w:p w14:paraId="149AE7F9"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觀光遊樂業每年至少舉辦救難演習一次。</w:t>
            </w:r>
          </w:p>
        </w:tc>
        <w:tc>
          <w:tcPr>
            <w:tcW w:w="0" w:type="auto"/>
            <w:shd w:val="clear" w:color="auto" w:fill="auto"/>
            <w:vAlign w:val="center"/>
            <w:hideMark/>
          </w:tcPr>
          <w:p w14:paraId="15C1E71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4ACA461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4CEF2B0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定期或不定期辦理</w:t>
            </w:r>
          </w:p>
        </w:tc>
        <w:tc>
          <w:tcPr>
            <w:tcW w:w="0" w:type="auto"/>
            <w:shd w:val="clear" w:color="auto" w:fill="auto"/>
            <w:vAlign w:val="center"/>
            <w:hideMark/>
          </w:tcPr>
          <w:p w14:paraId="0E51B8F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依據觀光遊樂業管理規則第三十五條第二項規定。</w:t>
            </w:r>
          </w:p>
        </w:tc>
      </w:tr>
      <w:tr w:rsidR="00183132" w:rsidRPr="00183132" w14:paraId="66493B87" w14:textId="77777777" w:rsidTr="000F4957">
        <w:trPr>
          <w:trHeight w:val="1365"/>
        </w:trPr>
        <w:tc>
          <w:tcPr>
            <w:tcW w:w="0" w:type="auto"/>
            <w:shd w:val="clear" w:color="auto" w:fill="auto"/>
            <w:noWrap/>
            <w:vAlign w:val="center"/>
            <w:hideMark/>
          </w:tcPr>
          <w:p w14:paraId="50DE3B17"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10</w:t>
            </w:r>
          </w:p>
        </w:tc>
        <w:tc>
          <w:tcPr>
            <w:tcW w:w="0" w:type="auto"/>
            <w:shd w:val="clear" w:color="auto" w:fill="auto"/>
            <w:vAlign w:val="center"/>
            <w:hideMark/>
          </w:tcPr>
          <w:p w14:paraId="788DBD7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救難演習舉辦前應通知地方主管機關到場督導。地方主管機關應將督導情形作成紀錄並陳報</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備查；其認有改善之必要者，並應通知限期改善。</w:t>
            </w:r>
          </w:p>
        </w:tc>
        <w:tc>
          <w:tcPr>
            <w:tcW w:w="0" w:type="auto"/>
            <w:shd w:val="clear" w:color="auto" w:fill="auto"/>
            <w:vAlign w:val="center"/>
            <w:hideMark/>
          </w:tcPr>
          <w:p w14:paraId="70A97AF4"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備查</w:t>
            </w:r>
          </w:p>
        </w:tc>
        <w:tc>
          <w:tcPr>
            <w:tcW w:w="0" w:type="auto"/>
            <w:shd w:val="clear" w:color="auto" w:fill="auto"/>
            <w:vAlign w:val="center"/>
            <w:hideMark/>
          </w:tcPr>
          <w:p w14:paraId="30DED9D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到場督導並作成紀錄</w:t>
            </w:r>
          </w:p>
        </w:tc>
        <w:tc>
          <w:tcPr>
            <w:tcW w:w="0" w:type="auto"/>
            <w:shd w:val="clear" w:color="auto" w:fill="auto"/>
            <w:vAlign w:val="center"/>
            <w:hideMark/>
          </w:tcPr>
          <w:p w14:paraId="705859BB"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08775D7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依據觀光遊樂業管理規則第三十五條第三項規定。</w:t>
            </w:r>
          </w:p>
        </w:tc>
      </w:tr>
      <w:tr w:rsidR="00183132" w:rsidRPr="00183132" w14:paraId="6B8AD684" w14:textId="77777777" w:rsidTr="000F4957">
        <w:trPr>
          <w:trHeight w:val="1544"/>
        </w:trPr>
        <w:tc>
          <w:tcPr>
            <w:tcW w:w="0" w:type="auto"/>
            <w:shd w:val="clear" w:color="auto" w:fill="auto"/>
            <w:noWrap/>
            <w:vAlign w:val="center"/>
            <w:hideMark/>
          </w:tcPr>
          <w:p w14:paraId="227D84B5"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11</w:t>
            </w:r>
          </w:p>
        </w:tc>
        <w:tc>
          <w:tcPr>
            <w:tcW w:w="0" w:type="auto"/>
            <w:shd w:val="clear" w:color="auto" w:fill="auto"/>
            <w:vAlign w:val="center"/>
            <w:hideMark/>
          </w:tcPr>
          <w:p w14:paraId="4458E55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觀光遊樂業應就觀光遊樂設施之經營管理與安全維護等事項，定期或不定期實施檢查並作成紀錄，於一月、四月、七月、十月之第五日前，填報地方主管機關，地方主管機關必要時得予查核。</w:t>
            </w:r>
          </w:p>
        </w:tc>
        <w:tc>
          <w:tcPr>
            <w:tcW w:w="0" w:type="auto"/>
            <w:shd w:val="clear" w:color="auto" w:fill="auto"/>
            <w:vAlign w:val="center"/>
            <w:hideMark/>
          </w:tcPr>
          <w:p w14:paraId="2163801E"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0136D14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必要時得予查核</w:t>
            </w:r>
          </w:p>
        </w:tc>
        <w:tc>
          <w:tcPr>
            <w:tcW w:w="0" w:type="auto"/>
            <w:shd w:val="clear" w:color="auto" w:fill="auto"/>
            <w:noWrap/>
            <w:vAlign w:val="center"/>
            <w:hideMark/>
          </w:tcPr>
          <w:p w14:paraId="2F062944"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自我檢查</w:t>
            </w:r>
          </w:p>
        </w:tc>
        <w:tc>
          <w:tcPr>
            <w:tcW w:w="0" w:type="auto"/>
            <w:shd w:val="clear" w:color="auto" w:fill="auto"/>
            <w:vAlign w:val="center"/>
            <w:hideMark/>
          </w:tcPr>
          <w:p w14:paraId="1A69E535"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依據觀光遊樂業管理規則第三十六條第一項規定。</w:t>
            </w:r>
          </w:p>
        </w:tc>
      </w:tr>
      <w:tr w:rsidR="00183132" w:rsidRPr="00183132" w14:paraId="158666CD" w14:textId="77777777" w:rsidTr="000F4957">
        <w:trPr>
          <w:trHeight w:val="1110"/>
        </w:trPr>
        <w:tc>
          <w:tcPr>
            <w:tcW w:w="0" w:type="auto"/>
            <w:shd w:val="clear" w:color="auto" w:fill="auto"/>
            <w:noWrap/>
            <w:vAlign w:val="center"/>
            <w:hideMark/>
          </w:tcPr>
          <w:p w14:paraId="4854673F"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12</w:t>
            </w:r>
          </w:p>
        </w:tc>
        <w:tc>
          <w:tcPr>
            <w:tcW w:w="0" w:type="auto"/>
            <w:shd w:val="clear" w:color="auto" w:fill="auto"/>
            <w:vAlign w:val="center"/>
            <w:hideMark/>
          </w:tcPr>
          <w:p w14:paraId="6909C3A9"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地方主管機關督導轄內觀光遊樂業之檢查報表彙整，於一月、四月、七月、十月之第十日前陳報</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備查。</w:t>
            </w:r>
          </w:p>
        </w:tc>
        <w:tc>
          <w:tcPr>
            <w:tcW w:w="0" w:type="auto"/>
            <w:shd w:val="clear" w:color="auto" w:fill="auto"/>
            <w:vAlign w:val="center"/>
            <w:hideMark/>
          </w:tcPr>
          <w:p w14:paraId="36A41A30"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備查</w:t>
            </w:r>
          </w:p>
        </w:tc>
        <w:tc>
          <w:tcPr>
            <w:tcW w:w="0" w:type="auto"/>
            <w:shd w:val="clear" w:color="auto" w:fill="auto"/>
            <w:vAlign w:val="center"/>
            <w:hideMark/>
          </w:tcPr>
          <w:p w14:paraId="508D7D9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彙整</w:t>
            </w:r>
          </w:p>
        </w:tc>
        <w:tc>
          <w:tcPr>
            <w:tcW w:w="0" w:type="auto"/>
            <w:shd w:val="clear" w:color="auto" w:fill="auto"/>
            <w:vAlign w:val="center"/>
            <w:hideMark/>
          </w:tcPr>
          <w:p w14:paraId="5F175DF2"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1E7BFC2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依據觀光遊樂業管理規則第三十六條第二項規定。</w:t>
            </w:r>
          </w:p>
        </w:tc>
      </w:tr>
      <w:tr w:rsidR="00183132" w:rsidRPr="00183132" w14:paraId="748B75FB" w14:textId="77777777" w:rsidTr="000F4957">
        <w:trPr>
          <w:trHeight w:val="1470"/>
        </w:trPr>
        <w:tc>
          <w:tcPr>
            <w:tcW w:w="0" w:type="auto"/>
            <w:shd w:val="clear" w:color="auto" w:fill="auto"/>
            <w:noWrap/>
            <w:vAlign w:val="center"/>
            <w:hideMark/>
          </w:tcPr>
          <w:p w14:paraId="60228423"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13</w:t>
            </w:r>
          </w:p>
        </w:tc>
        <w:tc>
          <w:tcPr>
            <w:tcW w:w="0" w:type="auto"/>
            <w:shd w:val="clear" w:color="auto" w:fill="auto"/>
            <w:vAlign w:val="center"/>
            <w:hideMark/>
          </w:tcPr>
          <w:p w14:paraId="27341F5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地方主管機關督導轄內觀光遊樂業之旅遊安全維護、觀光遊樂設施維護管理、環境整潔美化、遊客服務等事項，應邀請有關機關實施定期或不定期檢查並作成紀錄。</w:t>
            </w:r>
          </w:p>
        </w:tc>
        <w:tc>
          <w:tcPr>
            <w:tcW w:w="0" w:type="auto"/>
            <w:shd w:val="clear" w:color="auto" w:fill="auto"/>
            <w:vAlign w:val="center"/>
            <w:hideMark/>
          </w:tcPr>
          <w:p w14:paraId="15A3F4C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得實施不定期檢查</w:t>
            </w:r>
          </w:p>
        </w:tc>
        <w:tc>
          <w:tcPr>
            <w:tcW w:w="0" w:type="auto"/>
            <w:shd w:val="clear" w:color="auto" w:fill="auto"/>
            <w:vAlign w:val="center"/>
            <w:hideMark/>
          </w:tcPr>
          <w:p w14:paraId="4DF310E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檢查並作成紀錄</w:t>
            </w:r>
          </w:p>
        </w:tc>
        <w:tc>
          <w:tcPr>
            <w:tcW w:w="0" w:type="auto"/>
            <w:shd w:val="clear" w:color="auto" w:fill="auto"/>
            <w:vAlign w:val="center"/>
            <w:hideMark/>
          </w:tcPr>
          <w:p w14:paraId="00DD0D4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3B52DA3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依據觀光遊樂業管理規則第三十七條第一項及第四項規定。</w:t>
            </w:r>
          </w:p>
        </w:tc>
      </w:tr>
      <w:tr w:rsidR="00183132" w:rsidRPr="00183132" w14:paraId="10291E20" w14:textId="77777777" w:rsidTr="000F4957">
        <w:trPr>
          <w:trHeight w:val="1110"/>
        </w:trPr>
        <w:tc>
          <w:tcPr>
            <w:tcW w:w="0" w:type="auto"/>
            <w:shd w:val="clear" w:color="auto" w:fill="auto"/>
            <w:noWrap/>
            <w:vAlign w:val="center"/>
            <w:hideMark/>
          </w:tcPr>
          <w:p w14:paraId="253A1459"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14</w:t>
            </w:r>
          </w:p>
        </w:tc>
        <w:tc>
          <w:tcPr>
            <w:tcW w:w="0" w:type="auto"/>
            <w:shd w:val="clear" w:color="auto" w:fill="auto"/>
            <w:vAlign w:val="center"/>
            <w:hideMark/>
          </w:tcPr>
          <w:p w14:paraId="402B5F0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前項觀光遊樂設施經檢查結果，認有不合規定或有危險之虞者，應以書面通知限期改善，其未經複檢合格前不得使用。</w:t>
            </w:r>
          </w:p>
        </w:tc>
        <w:tc>
          <w:tcPr>
            <w:tcW w:w="0" w:type="auto"/>
            <w:shd w:val="clear" w:color="auto" w:fill="auto"/>
            <w:vAlign w:val="center"/>
            <w:hideMark/>
          </w:tcPr>
          <w:p w14:paraId="5AE9F22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應以書面通知限期改善</w:t>
            </w:r>
          </w:p>
        </w:tc>
        <w:tc>
          <w:tcPr>
            <w:tcW w:w="0" w:type="auto"/>
            <w:shd w:val="clear" w:color="auto" w:fill="auto"/>
            <w:vAlign w:val="center"/>
            <w:hideMark/>
          </w:tcPr>
          <w:p w14:paraId="5BFA9A4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應以書面通知限期改善</w:t>
            </w:r>
          </w:p>
        </w:tc>
        <w:tc>
          <w:tcPr>
            <w:tcW w:w="0" w:type="auto"/>
            <w:shd w:val="clear" w:color="auto" w:fill="auto"/>
            <w:vAlign w:val="center"/>
            <w:hideMark/>
          </w:tcPr>
          <w:p w14:paraId="37FC874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6DDE9C8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依據觀光遊樂業管理規則第三十七條第二項及第四項規定。</w:t>
            </w:r>
          </w:p>
        </w:tc>
      </w:tr>
      <w:tr w:rsidR="00183132" w:rsidRPr="00183132" w14:paraId="3C6C78BC" w14:textId="77777777" w:rsidTr="000F4957">
        <w:trPr>
          <w:trHeight w:val="1170"/>
        </w:trPr>
        <w:tc>
          <w:tcPr>
            <w:tcW w:w="0" w:type="auto"/>
            <w:shd w:val="clear" w:color="auto" w:fill="auto"/>
            <w:noWrap/>
            <w:vAlign w:val="center"/>
            <w:hideMark/>
          </w:tcPr>
          <w:p w14:paraId="147574FD"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15</w:t>
            </w:r>
          </w:p>
        </w:tc>
        <w:tc>
          <w:tcPr>
            <w:tcW w:w="0" w:type="auto"/>
            <w:shd w:val="clear" w:color="auto" w:fill="auto"/>
            <w:vAlign w:val="center"/>
            <w:hideMark/>
          </w:tcPr>
          <w:p w14:paraId="7915CCB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定期檢查應於上、下半年各檢查一次，各於當年五月底、十一月底前完成，檢查結果應陳報</w:t>
            </w: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備查。</w:t>
            </w:r>
          </w:p>
        </w:tc>
        <w:tc>
          <w:tcPr>
            <w:tcW w:w="0" w:type="auto"/>
            <w:shd w:val="clear" w:color="auto" w:fill="auto"/>
            <w:vAlign w:val="center"/>
            <w:hideMark/>
          </w:tcPr>
          <w:p w14:paraId="545AD11C"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備查</w:t>
            </w:r>
          </w:p>
        </w:tc>
        <w:tc>
          <w:tcPr>
            <w:tcW w:w="0" w:type="auto"/>
            <w:shd w:val="clear" w:color="auto" w:fill="auto"/>
            <w:vAlign w:val="center"/>
            <w:hideMark/>
          </w:tcPr>
          <w:p w14:paraId="3B14F02C"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函報</w:t>
            </w:r>
          </w:p>
        </w:tc>
        <w:tc>
          <w:tcPr>
            <w:tcW w:w="0" w:type="auto"/>
            <w:shd w:val="clear" w:color="auto" w:fill="auto"/>
            <w:vAlign w:val="center"/>
            <w:hideMark/>
          </w:tcPr>
          <w:p w14:paraId="2D4E890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38EB782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依據觀光遊樂業管理規則第三十七條第三項規定。</w:t>
            </w:r>
          </w:p>
        </w:tc>
      </w:tr>
      <w:tr w:rsidR="00183132" w:rsidRPr="00183132" w14:paraId="712AB7B6" w14:textId="77777777" w:rsidTr="000F4957">
        <w:trPr>
          <w:trHeight w:val="1455"/>
        </w:trPr>
        <w:tc>
          <w:tcPr>
            <w:tcW w:w="0" w:type="auto"/>
            <w:shd w:val="clear" w:color="auto" w:fill="auto"/>
            <w:noWrap/>
            <w:vAlign w:val="center"/>
            <w:hideMark/>
          </w:tcPr>
          <w:p w14:paraId="2860899B"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16</w:t>
            </w:r>
          </w:p>
        </w:tc>
        <w:tc>
          <w:tcPr>
            <w:tcW w:w="0" w:type="auto"/>
            <w:shd w:val="clear" w:color="auto" w:fill="auto"/>
            <w:vAlign w:val="center"/>
            <w:hideMark/>
          </w:tcPr>
          <w:p w14:paraId="1A8BD9D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對觀光遊樂業之旅遊安全維護、觀光遊樂設施維護管理、環境整潔美化、遊客服務等事項，得辦理年度督導考核競賽。</w:t>
            </w:r>
          </w:p>
        </w:tc>
        <w:tc>
          <w:tcPr>
            <w:tcW w:w="0" w:type="auto"/>
            <w:shd w:val="clear" w:color="auto" w:fill="auto"/>
            <w:noWrap/>
            <w:vAlign w:val="center"/>
            <w:hideMark/>
          </w:tcPr>
          <w:p w14:paraId="0230375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得辦理</w:t>
            </w:r>
          </w:p>
        </w:tc>
        <w:tc>
          <w:tcPr>
            <w:tcW w:w="0" w:type="auto"/>
            <w:shd w:val="clear" w:color="auto" w:fill="auto"/>
            <w:noWrap/>
            <w:vAlign w:val="center"/>
            <w:hideMark/>
          </w:tcPr>
          <w:p w14:paraId="0EC6D2BB"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會同辦理</w:t>
            </w:r>
          </w:p>
        </w:tc>
        <w:tc>
          <w:tcPr>
            <w:tcW w:w="0" w:type="auto"/>
            <w:shd w:val="clear" w:color="auto" w:fill="auto"/>
            <w:vAlign w:val="center"/>
            <w:hideMark/>
          </w:tcPr>
          <w:p w14:paraId="7C8EFB2B"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14468A0C"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依據觀光遊樂業管理規則第三十八條第一項規定。</w:t>
            </w:r>
          </w:p>
        </w:tc>
      </w:tr>
      <w:tr w:rsidR="00183132" w:rsidRPr="00183132" w14:paraId="2A0E4152" w14:textId="77777777" w:rsidTr="000F4957">
        <w:trPr>
          <w:trHeight w:val="1260"/>
        </w:trPr>
        <w:tc>
          <w:tcPr>
            <w:tcW w:w="0" w:type="auto"/>
            <w:shd w:val="clear" w:color="auto" w:fill="auto"/>
            <w:noWrap/>
            <w:vAlign w:val="center"/>
            <w:hideMark/>
          </w:tcPr>
          <w:p w14:paraId="0ED6BAA7"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17</w:t>
            </w:r>
          </w:p>
        </w:tc>
        <w:tc>
          <w:tcPr>
            <w:tcW w:w="0" w:type="auto"/>
            <w:shd w:val="clear" w:color="auto" w:fill="auto"/>
            <w:vAlign w:val="center"/>
            <w:hideMark/>
          </w:tcPr>
          <w:p w14:paraId="5EC3641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kern w:val="0"/>
                <w:sz w:val="22"/>
              </w:rPr>
              <w:t>交通部觀光</w:t>
            </w:r>
            <w:r w:rsidRPr="00E17972">
              <w:rPr>
                <w:rFonts w:ascii="標楷體" w:hAnsi="標楷體" w:cs="新細明體" w:hint="eastAsia"/>
                <w:kern w:val="0"/>
                <w:sz w:val="22"/>
              </w:rPr>
              <w:t>署</w:t>
            </w:r>
            <w:r w:rsidRPr="00183132">
              <w:rPr>
                <w:rFonts w:ascii="標楷體" w:hAnsi="標楷體" w:cs="新細明體" w:hint="eastAsia"/>
                <w:color w:val="000000"/>
                <w:kern w:val="0"/>
                <w:sz w:val="22"/>
              </w:rPr>
              <w:t>為辦理前項督導考核競賽時，得邀請警政、消防、衛生、環境保護、建築管理、勞動安全檢查、消費者保護及其他有關機關或專家學者組成考核小組辦理。</w:t>
            </w:r>
          </w:p>
        </w:tc>
        <w:tc>
          <w:tcPr>
            <w:tcW w:w="0" w:type="auto"/>
            <w:shd w:val="clear" w:color="auto" w:fill="auto"/>
            <w:noWrap/>
            <w:vAlign w:val="center"/>
            <w:hideMark/>
          </w:tcPr>
          <w:p w14:paraId="08E4CFBC"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得辦理</w:t>
            </w:r>
          </w:p>
        </w:tc>
        <w:tc>
          <w:tcPr>
            <w:tcW w:w="0" w:type="auto"/>
            <w:shd w:val="clear" w:color="auto" w:fill="auto"/>
            <w:noWrap/>
            <w:vAlign w:val="center"/>
            <w:hideMark/>
          </w:tcPr>
          <w:p w14:paraId="4D0203F0"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會同辦理</w:t>
            </w:r>
          </w:p>
        </w:tc>
        <w:tc>
          <w:tcPr>
            <w:tcW w:w="0" w:type="auto"/>
            <w:shd w:val="clear" w:color="auto" w:fill="auto"/>
            <w:vAlign w:val="center"/>
            <w:hideMark/>
          </w:tcPr>
          <w:p w14:paraId="615DE135"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699591FB"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依據觀光遊樂業管理規則第三十八條第二項規定。</w:t>
            </w:r>
          </w:p>
        </w:tc>
      </w:tr>
      <w:tr w:rsidR="00183132" w:rsidRPr="00183132" w14:paraId="482818D5" w14:textId="77777777" w:rsidTr="000F4957">
        <w:trPr>
          <w:trHeight w:val="525"/>
        </w:trPr>
        <w:tc>
          <w:tcPr>
            <w:tcW w:w="0" w:type="auto"/>
            <w:shd w:val="clear" w:color="auto" w:fill="auto"/>
            <w:noWrap/>
            <w:vAlign w:val="center"/>
            <w:hideMark/>
          </w:tcPr>
          <w:p w14:paraId="7FECB948"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四</w:t>
            </w:r>
          </w:p>
        </w:tc>
        <w:tc>
          <w:tcPr>
            <w:tcW w:w="0" w:type="auto"/>
            <w:shd w:val="clear" w:color="auto" w:fill="auto"/>
            <w:vAlign w:val="center"/>
            <w:hideMark/>
          </w:tcPr>
          <w:p w14:paraId="378CFED6" w14:textId="77777777" w:rsidR="00183132" w:rsidRPr="00183132" w:rsidRDefault="00183132" w:rsidP="00183132">
            <w:pPr>
              <w:widowControl/>
              <w:spacing w:line="240" w:lineRule="auto"/>
              <w:rPr>
                <w:rFonts w:ascii="標楷體" w:hAnsi="標楷體" w:cs="新細明體"/>
                <w:b/>
                <w:bCs/>
                <w:color w:val="000000"/>
                <w:kern w:val="0"/>
                <w:sz w:val="22"/>
              </w:rPr>
            </w:pPr>
            <w:r w:rsidRPr="00183132">
              <w:rPr>
                <w:rFonts w:ascii="標楷體" w:hAnsi="標楷體" w:cs="新細明體" w:hint="eastAsia"/>
                <w:b/>
                <w:bCs/>
                <w:color w:val="000000"/>
                <w:kern w:val="0"/>
                <w:sz w:val="22"/>
              </w:rPr>
              <w:t>觀光遊樂業從業人員之管理</w:t>
            </w:r>
          </w:p>
        </w:tc>
        <w:tc>
          <w:tcPr>
            <w:tcW w:w="0" w:type="auto"/>
            <w:shd w:val="clear" w:color="auto" w:fill="auto"/>
            <w:noWrap/>
            <w:vAlign w:val="center"/>
            <w:hideMark/>
          </w:tcPr>
          <w:p w14:paraId="37191F00"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noWrap/>
            <w:vAlign w:val="center"/>
            <w:hideMark/>
          </w:tcPr>
          <w:p w14:paraId="59C712D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452BE6FA"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4048E939"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r>
      <w:tr w:rsidR="00183132" w:rsidRPr="00183132" w14:paraId="22A8F635" w14:textId="77777777" w:rsidTr="000F4957">
        <w:trPr>
          <w:trHeight w:val="1125"/>
        </w:trPr>
        <w:tc>
          <w:tcPr>
            <w:tcW w:w="0" w:type="auto"/>
            <w:shd w:val="clear" w:color="auto" w:fill="auto"/>
            <w:noWrap/>
            <w:vAlign w:val="center"/>
            <w:hideMark/>
          </w:tcPr>
          <w:p w14:paraId="454D7726"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1</w:t>
            </w:r>
          </w:p>
        </w:tc>
        <w:tc>
          <w:tcPr>
            <w:tcW w:w="0" w:type="auto"/>
            <w:shd w:val="clear" w:color="auto" w:fill="auto"/>
            <w:vAlign w:val="center"/>
            <w:hideMark/>
          </w:tcPr>
          <w:p w14:paraId="47E0C97E"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觀光遊樂業對其僱用之從業人員，應實施職前及在職訓練，必要時得由主管機關協助之。</w:t>
            </w:r>
          </w:p>
        </w:tc>
        <w:tc>
          <w:tcPr>
            <w:tcW w:w="0" w:type="auto"/>
            <w:shd w:val="clear" w:color="auto" w:fill="auto"/>
            <w:vAlign w:val="center"/>
            <w:hideMark/>
          </w:tcPr>
          <w:p w14:paraId="159EB4B4"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必要時得協助之</w:t>
            </w:r>
          </w:p>
        </w:tc>
        <w:tc>
          <w:tcPr>
            <w:tcW w:w="0" w:type="auto"/>
            <w:shd w:val="clear" w:color="auto" w:fill="auto"/>
            <w:vAlign w:val="center"/>
            <w:hideMark/>
          </w:tcPr>
          <w:p w14:paraId="04870D4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必要時得協助之</w:t>
            </w:r>
          </w:p>
        </w:tc>
        <w:tc>
          <w:tcPr>
            <w:tcW w:w="0" w:type="auto"/>
            <w:shd w:val="clear" w:color="auto" w:fill="auto"/>
            <w:noWrap/>
            <w:vAlign w:val="center"/>
            <w:hideMark/>
          </w:tcPr>
          <w:p w14:paraId="4C14EC87"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應實施訓練</w:t>
            </w:r>
          </w:p>
        </w:tc>
        <w:tc>
          <w:tcPr>
            <w:tcW w:w="0" w:type="auto"/>
            <w:shd w:val="clear" w:color="auto" w:fill="auto"/>
            <w:vAlign w:val="center"/>
            <w:hideMark/>
          </w:tcPr>
          <w:p w14:paraId="59C2D66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依據觀光遊樂業管理規則第三十九條第一項規定。</w:t>
            </w:r>
          </w:p>
        </w:tc>
      </w:tr>
      <w:tr w:rsidR="00183132" w:rsidRPr="00183132" w14:paraId="1F96F2C3" w14:textId="77777777" w:rsidTr="000F4957">
        <w:trPr>
          <w:trHeight w:val="1455"/>
        </w:trPr>
        <w:tc>
          <w:tcPr>
            <w:tcW w:w="0" w:type="auto"/>
            <w:shd w:val="clear" w:color="auto" w:fill="auto"/>
            <w:noWrap/>
            <w:vAlign w:val="center"/>
            <w:hideMark/>
          </w:tcPr>
          <w:p w14:paraId="46FA043A"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2</w:t>
            </w:r>
          </w:p>
        </w:tc>
        <w:tc>
          <w:tcPr>
            <w:tcW w:w="0" w:type="auto"/>
            <w:shd w:val="clear" w:color="auto" w:fill="auto"/>
            <w:vAlign w:val="center"/>
            <w:hideMark/>
          </w:tcPr>
          <w:p w14:paraId="00810F06"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中央主管機關為提高觀光遊樂業之觀光遊樂設施管理、維護、操作人員、救生人員及從業人員素質，應舉辦之專業訓練，由觀光遊樂業派員參加。</w:t>
            </w:r>
          </w:p>
        </w:tc>
        <w:tc>
          <w:tcPr>
            <w:tcW w:w="0" w:type="auto"/>
            <w:shd w:val="clear" w:color="auto" w:fill="auto"/>
            <w:vAlign w:val="center"/>
            <w:hideMark/>
          </w:tcPr>
          <w:p w14:paraId="722A068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應舉辦專業訓練</w:t>
            </w:r>
          </w:p>
        </w:tc>
        <w:tc>
          <w:tcPr>
            <w:tcW w:w="0" w:type="auto"/>
            <w:shd w:val="clear" w:color="auto" w:fill="auto"/>
            <w:noWrap/>
            <w:vAlign w:val="center"/>
            <w:hideMark/>
          </w:tcPr>
          <w:p w14:paraId="5148A54F"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會同辦理</w:t>
            </w:r>
          </w:p>
        </w:tc>
        <w:tc>
          <w:tcPr>
            <w:tcW w:w="0" w:type="auto"/>
            <w:shd w:val="clear" w:color="auto" w:fill="auto"/>
            <w:noWrap/>
            <w:vAlign w:val="center"/>
            <w:hideMark/>
          </w:tcPr>
          <w:p w14:paraId="6AFAA54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派員參加</w:t>
            </w:r>
          </w:p>
        </w:tc>
        <w:tc>
          <w:tcPr>
            <w:tcW w:w="0" w:type="auto"/>
            <w:shd w:val="clear" w:color="auto" w:fill="auto"/>
            <w:vAlign w:val="center"/>
            <w:hideMark/>
          </w:tcPr>
          <w:p w14:paraId="2CA3B657"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依據觀光遊樂業管理規則第三十九條第二項規定。</w:t>
            </w:r>
          </w:p>
        </w:tc>
      </w:tr>
      <w:tr w:rsidR="00183132" w:rsidRPr="00183132" w14:paraId="05F8A64C" w14:textId="77777777" w:rsidTr="000F4957">
        <w:trPr>
          <w:trHeight w:val="960"/>
        </w:trPr>
        <w:tc>
          <w:tcPr>
            <w:tcW w:w="0" w:type="auto"/>
            <w:shd w:val="clear" w:color="auto" w:fill="auto"/>
            <w:noWrap/>
            <w:vAlign w:val="center"/>
            <w:hideMark/>
          </w:tcPr>
          <w:p w14:paraId="7CEBDD6E"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3</w:t>
            </w:r>
          </w:p>
        </w:tc>
        <w:tc>
          <w:tcPr>
            <w:tcW w:w="0" w:type="auto"/>
            <w:shd w:val="clear" w:color="auto" w:fill="auto"/>
            <w:vAlign w:val="center"/>
            <w:hideMark/>
          </w:tcPr>
          <w:p w14:paraId="7F9AC6CF"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專業訓練，中央主管機關得委託專業機構辦理之，並得收取報名費、學雜費及證書費。</w:t>
            </w:r>
          </w:p>
        </w:tc>
        <w:tc>
          <w:tcPr>
            <w:tcW w:w="0" w:type="auto"/>
            <w:shd w:val="clear" w:color="auto" w:fill="auto"/>
            <w:vAlign w:val="center"/>
            <w:hideMark/>
          </w:tcPr>
          <w:p w14:paraId="6FC9EB2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得委託辦理</w:t>
            </w:r>
          </w:p>
        </w:tc>
        <w:tc>
          <w:tcPr>
            <w:tcW w:w="0" w:type="auto"/>
            <w:shd w:val="clear" w:color="auto" w:fill="auto"/>
            <w:vAlign w:val="center"/>
            <w:hideMark/>
          </w:tcPr>
          <w:p w14:paraId="304F5664"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6EB213B7"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40AB481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依據觀光遊樂業管理規則第三十九條第三項規定。</w:t>
            </w:r>
          </w:p>
        </w:tc>
      </w:tr>
      <w:tr w:rsidR="00183132" w:rsidRPr="00183132" w14:paraId="30FDEAD2" w14:textId="77777777" w:rsidTr="000F4957">
        <w:trPr>
          <w:trHeight w:val="465"/>
        </w:trPr>
        <w:tc>
          <w:tcPr>
            <w:tcW w:w="0" w:type="auto"/>
            <w:shd w:val="clear" w:color="auto" w:fill="auto"/>
            <w:noWrap/>
            <w:vAlign w:val="center"/>
            <w:hideMark/>
          </w:tcPr>
          <w:p w14:paraId="2F10573A"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五</w:t>
            </w:r>
          </w:p>
        </w:tc>
        <w:tc>
          <w:tcPr>
            <w:tcW w:w="0" w:type="auto"/>
            <w:shd w:val="clear" w:color="auto" w:fill="auto"/>
            <w:vAlign w:val="center"/>
            <w:hideMark/>
          </w:tcPr>
          <w:p w14:paraId="20EF0697" w14:textId="77777777" w:rsidR="00183132" w:rsidRPr="00183132" w:rsidRDefault="00183132" w:rsidP="00183132">
            <w:pPr>
              <w:widowControl/>
              <w:spacing w:line="240" w:lineRule="auto"/>
              <w:rPr>
                <w:rFonts w:ascii="標楷體" w:hAnsi="標楷體" w:cs="新細明體"/>
                <w:b/>
                <w:bCs/>
                <w:color w:val="000000"/>
                <w:kern w:val="0"/>
                <w:sz w:val="22"/>
              </w:rPr>
            </w:pPr>
            <w:r w:rsidRPr="00183132">
              <w:rPr>
                <w:rFonts w:ascii="標楷體" w:hAnsi="標楷體" w:cs="新細明體" w:hint="eastAsia"/>
                <w:b/>
                <w:bCs/>
                <w:color w:val="000000"/>
                <w:kern w:val="0"/>
                <w:sz w:val="22"/>
              </w:rPr>
              <w:t>附則</w:t>
            </w:r>
          </w:p>
        </w:tc>
        <w:tc>
          <w:tcPr>
            <w:tcW w:w="0" w:type="auto"/>
            <w:shd w:val="clear" w:color="auto" w:fill="auto"/>
            <w:vAlign w:val="center"/>
            <w:hideMark/>
          </w:tcPr>
          <w:p w14:paraId="0CDCA361"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07746F8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18E70C6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72D358AD"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r>
      <w:tr w:rsidR="00183132" w:rsidRPr="00183132" w14:paraId="67A9FDB3" w14:textId="77777777" w:rsidTr="000F4957">
        <w:trPr>
          <w:trHeight w:val="2197"/>
        </w:trPr>
        <w:tc>
          <w:tcPr>
            <w:tcW w:w="0" w:type="auto"/>
            <w:shd w:val="clear" w:color="auto" w:fill="auto"/>
            <w:noWrap/>
            <w:vAlign w:val="center"/>
            <w:hideMark/>
          </w:tcPr>
          <w:p w14:paraId="18264B70"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1</w:t>
            </w:r>
          </w:p>
        </w:tc>
        <w:tc>
          <w:tcPr>
            <w:tcW w:w="0" w:type="auto"/>
            <w:shd w:val="clear" w:color="auto" w:fill="auto"/>
            <w:vAlign w:val="center"/>
            <w:hideMark/>
          </w:tcPr>
          <w:p w14:paraId="1028D6A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違反第十五條至第十七條、第十八條第三項、第四項、第二十一條、第二十三條、第二十四條、第二十六條、第三十九條第一項規定，屬重大投資案件者，由交通部依本條例第五十五條第三項、第六十一條規定處罰之；非屬重大投資案件者，由地方主管機關依本條例第五十五條第三項、第六十一條規定處罰之。</w:t>
            </w:r>
          </w:p>
        </w:tc>
        <w:tc>
          <w:tcPr>
            <w:tcW w:w="0" w:type="auto"/>
            <w:shd w:val="clear" w:color="auto" w:fill="auto"/>
            <w:noWrap/>
            <w:vAlign w:val="center"/>
            <w:hideMark/>
          </w:tcPr>
          <w:p w14:paraId="09BFFC78"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重大投資案件</w:t>
            </w:r>
          </w:p>
        </w:tc>
        <w:tc>
          <w:tcPr>
            <w:tcW w:w="0" w:type="auto"/>
            <w:shd w:val="clear" w:color="auto" w:fill="auto"/>
            <w:vAlign w:val="center"/>
            <w:hideMark/>
          </w:tcPr>
          <w:p w14:paraId="254550BA"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非重大投資案</w:t>
            </w:r>
          </w:p>
        </w:tc>
        <w:tc>
          <w:tcPr>
            <w:tcW w:w="0" w:type="auto"/>
            <w:shd w:val="clear" w:color="auto" w:fill="auto"/>
            <w:vAlign w:val="center"/>
            <w:hideMark/>
          </w:tcPr>
          <w:p w14:paraId="6F36ADD5"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1FB7C269"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依據觀光遊樂業管理規則第四十條第一項規定。</w:t>
            </w:r>
          </w:p>
        </w:tc>
      </w:tr>
      <w:tr w:rsidR="00183132" w:rsidRPr="00183132" w14:paraId="2B852728" w14:textId="77777777" w:rsidTr="000F4957">
        <w:trPr>
          <w:trHeight w:val="1843"/>
        </w:trPr>
        <w:tc>
          <w:tcPr>
            <w:tcW w:w="0" w:type="auto"/>
            <w:shd w:val="clear" w:color="auto" w:fill="auto"/>
            <w:noWrap/>
            <w:vAlign w:val="center"/>
            <w:hideMark/>
          </w:tcPr>
          <w:p w14:paraId="7F76A7C5"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2</w:t>
            </w:r>
          </w:p>
        </w:tc>
        <w:tc>
          <w:tcPr>
            <w:tcW w:w="0" w:type="auto"/>
            <w:shd w:val="clear" w:color="auto" w:fill="auto"/>
            <w:vAlign w:val="center"/>
            <w:hideMark/>
          </w:tcPr>
          <w:p w14:paraId="060F386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違反第十八條第一項、第十九條、第十九條之一第一項、第二十條、第二十二條、第二十五條、第二十七條、第二十八條、第三十五條、第三十六條規定者，由地方主管機關依本條例第五十五條第二項第二款、第五十五條第三項、第五十七條第三項規定處罰之。</w:t>
            </w:r>
          </w:p>
        </w:tc>
        <w:tc>
          <w:tcPr>
            <w:tcW w:w="0" w:type="auto"/>
            <w:shd w:val="clear" w:color="auto" w:fill="auto"/>
            <w:vAlign w:val="center"/>
            <w:hideMark/>
          </w:tcPr>
          <w:p w14:paraId="10F3FA20"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noWrap/>
            <w:vAlign w:val="center"/>
            <w:hideMark/>
          </w:tcPr>
          <w:p w14:paraId="7ACF5944"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依規定處罰</w:t>
            </w:r>
          </w:p>
        </w:tc>
        <w:tc>
          <w:tcPr>
            <w:tcW w:w="0" w:type="auto"/>
            <w:shd w:val="clear" w:color="auto" w:fill="auto"/>
            <w:vAlign w:val="center"/>
            <w:hideMark/>
          </w:tcPr>
          <w:p w14:paraId="7FA07604"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49DC8272"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依據觀光遊樂業管理規則第四十條第二項規定。</w:t>
            </w:r>
          </w:p>
        </w:tc>
      </w:tr>
      <w:tr w:rsidR="00183132" w:rsidRPr="00183132" w14:paraId="5760B4E4" w14:textId="77777777" w:rsidTr="000F4957">
        <w:trPr>
          <w:trHeight w:val="1118"/>
        </w:trPr>
        <w:tc>
          <w:tcPr>
            <w:tcW w:w="0" w:type="auto"/>
            <w:shd w:val="clear" w:color="auto" w:fill="auto"/>
            <w:noWrap/>
            <w:vAlign w:val="center"/>
            <w:hideMark/>
          </w:tcPr>
          <w:p w14:paraId="2E3BF7E8"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lastRenderedPageBreak/>
              <w:t>3</w:t>
            </w:r>
          </w:p>
        </w:tc>
        <w:tc>
          <w:tcPr>
            <w:tcW w:w="0" w:type="auto"/>
            <w:shd w:val="clear" w:color="auto" w:fill="auto"/>
            <w:vAlign w:val="center"/>
            <w:hideMark/>
          </w:tcPr>
          <w:p w14:paraId="4DA258F8"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觀光遊樂業違反第三十三條、第三十四條、第三十七條規定者，由主管機關依本條例第五十五條第三項、第五十四條第一項規定處罰之。</w:t>
            </w:r>
          </w:p>
        </w:tc>
        <w:tc>
          <w:tcPr>
            <w:tcW w:w="0" w:type="auto"/>
            <w:shd w:val="clear" w:color="auto" w:fill="auto"/>
            <w:noWrap/>
            <w:vAlign w:val="center"/>
            <w:hideMark/>
          </w:tcPr>
          <w:p w14:paraId="683C0C31"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依規定處罰</w:t>
            </w:r>
          </w:p>
        </w:tc>
        <w:tc>
          <w:tcPr>
            <w:tcW w:w="0" w:type="auto"/>
            <w:shd w:val="clear" w:color="auto" w:fill="auto"/>
            <w:noWrap/>
            <w:vAlign w:val="center"/>
            <w:hideMark/>
          </w:tcPr>
          <w:p w14:paraId="62AC956E"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依規定處罰</w:t>
            </w:r>
          </w:p>
        </w:tc>
        <w:tc>
          <w:tcPr>
            <w:tcW w:w="0" w:type="auto"/>
            <w:shd w:val="clear" w:color="auto" w:fill="auto"/>
            <w:vAlign w:val="center"/>
            <w:hideMark/>
          </w:tcPr>
          <w:p w14:paraId="11ED90CE"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61D8DB44"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依據觀光遊樂業管理規則第四十條第三項規定。</w:t>
            </w:r>
          </w:p>
        </w:tc>
      </w:tr>
      <w:tr w:rsidR="00183132" w:rsidRPr="00183132" w14:paraId="621837BD" w14:textId="77777777" w:rsidTr="000F4957">
        <w:trPr>
          <w:trHeight w:val="1830"/>
        </w:trPr>
        <w:tc>
          <w:tcPr>
            <w:tcW w:w="0" w:type="auto"/>
            <w:shd w:val="clear" w:color="auto" w:fill="auto"/>
            <w:noWrap/>
            <w:vAlign w:val="center"/>
            <w:hideMark/>
          </w:tcPr>
          <w:p w14:paraId="34086BF7"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4</w:t>
            </w:r>
          </w:p>
        </w:tc>
        <w:tc>
          <w:tcPr>
            <w:tcW w:w="0" w:type="auto"/>
            <w:shd w:val="clear" w:color="auto" w:fill="auto"/>
            <w:vAlign w:val="center"/>
            <w:hideMark/>
          </w:tcPr>
          <w:p w14:paraId="4222B41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觀光遊樂業申請核發、補發、換發觀光遊樂業執照者，應繳納新臺幣一千元。但本規則施行前已依法核准經營之觀光遊樂業，申請核發觀光遊樂業執照，免繳；其因行政區域調整或門牌改編之地址變更而申請換發觀光遊樂業執照者，亦同。</w:t>
            </w:r>
          </w:p>
        </w:tc>
        <w:tc>
          <w:tcPr>
            <w:tcW w:w="0" w:type="auto"/>
            <w:shd w:val="clear" w:color="auto" w:fill="auto"/>
            <w:noWrap/>
            <w:vAlign w:val="center"/>
            <w:hideMark/>
          </w:tcPr>
          <w:p w14:paraId="48642D53"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重大投資案件</w:t>
            </w:r>
          </w:p>
        </w:tc>
        <w:tc>
          <w:tcPr>
            <w:tcW w:w="0" w:type="auto"/>
            <w:shd w:val="clear" w:color="auto" w:fill="auto"/>
            <w:vAlign w:val="center"/>
            <w:hideMark/>
          </w:tcPr>
          <w:p w14:paraId="462BA7DD"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非重大投資案</w:t>
            </w:r>
          </w:p>
        </w:tc>
        <w:tc>
          <w:tcPr>
            <w:tcW w:w="0" w:type="auto"/>
            <w:shd w:val="clear" w:color="auto" w:fill="auto"/>
            <w:vAlign w:val="center"/>
            <w:hideMark/>
          </w:tcPr>
          <w:p w14:paraId="13D3938B"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36CFEF3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依據觀光遊樂業管理規則第四十二條第一項規定。</w:t>
            </w:r>
          </w:p>
        </w:tc>
      </w:tr>
      <w:tr w:rsidR="00183132" w:rsidRPr="00183132" w14:paraId="5D19D87D" w14:textId="77777777" w:rsidTr="000F4957">
        <w:trPr>
          <w:trHeight w:val="1275"/>
        </w:trPr>
        <w:tc>
          <w:tcPr>
            <w:tcW w:w="0" w:type="auto"/>
            <w:shd w:val="clear" w:color="auto" w:fill="auto"/>
            <w:noWrap/>
            <w:vAlign w:val="center"/>
            <w:hideMark/>
          </w:tcPr>
          <w:p w14:paraId="561F410C" w14:textId="77777777" w:rsidR="00183132" w:rsidRPr="00183132" w:rsidRDefault="00183132" w:rsidP="00183132">
            <w:pPr>
              <w:widowControl/>
              <w:spacing w:line="240" w:lineRule="auto"/>
              <w:jc w:val="center"/>
              <w:rPr>
                <w:rFonts w:ascii="標楷體" w:hAnsi="標楷體" w:cs="新細明體"/>
                <w:color w:val="000000"/>
                <w:kern w:val="0"/>
                <w:sz w:val="24"/>
                <w:szCs w:val="24"/>
              </w:rPr>
            </w:pPr>
            <w:r w:rsidRPr="00183132">
              <w:rPr>
                <w:rFonts w:ascii="標楷體" w:hAnsi="標楷體" w:cs="新細明體" w:hint="eastAsia"/>
                <w:color w:val="000000"/>
                <w:kern w:val="0"/>
                <w:sz w:val="24"/>
                <w:szCs w:val="24"/>
              </w:rPr>
              <w:t>5</w:t>
            </w:r>
          </w:p>
        </w:tc>
        <w:tc>
          <w:tcPr>
            <w:tcW w:w="0" w:type="auto"/>
            <w:shd w:val="clear" w:color="auto" w:fill="auto"/>
            <w:vAlign w:val="center"/>
            <w:hideMark/>
          </w:tcPr>
          <w:p w14:paraId="080F5F13"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申請核發、補發、換發、增設觀光遊樂業專用標識者，應繳納新臺幣八千元。但因觀光遊樂業專用標識型式經本規則修正變更之申請換發，除原增設者外，免繳。</w:t>
            </w:r>
          </w:p>
        </w:tc>
        <w:tc>
          <w:tcPr>
            <w:tcW w:w="0" w:type="auto"/>
            <w:shd w:val="clear" w:color="auto" w:fill="auto"/>
            <w:noWrap/>
            <w:vAlign w:val="center"/>
            <w:hideMark/>
          </w:tcPr>
          <w:p w14:paraId="50BF1D17"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重大投資案件</w:t>
            </w:r>
          </w:p>
        </w:tc>
        <w:tc>
          <w:tcPr>
            <w:tcW w:w="0" w:type="auto"/>
            <w:shd w:val="clear" w:color="auto" w:fill="auto"/>
            <w:vAlign w:val="center"/>
            <w:hideMark/>
          </w:tcPr>
          <w:p w14:paraId="4ECBD63E"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非重大投資案</w:t>
            </w:r>
          </w:p>
        </w:tc>
        <w:tc>
          <w:tcPr>
            <w:tcW w:w="0" w:type="auto"/>
            <w:shd w:val="clear" w:color="auto" w:fill="auto"/>
            <w:vAlign w:val="center"/>
            <w:hideMark/>
          </w:tcPr>
          <w:p w14:paraId="7CE6EF06" w14:textId="77777777" w:rsidR="00183132" w:rsidRPr="00183132" w:rsidRDefault="00183132" w:rsidP="00183132">
            <w:pPr>
              <w:widowControl/>
              <w:spacing w:line="240" w:lineRule="auto"/>
              <w:jc w:val="center"/>
              <w:rPr>
                <w:rFonts w:ascii="標楷體" w:hAnsi="標楷體" w:cs="新細明體"/>
                <w:color w:val="000000"/>
                <w:kern w:val="0"/>
                <w:sz w:val="22"/>
              </w:rPr>
            </w:pPr>
            <w:r w:rsidRPr="00183132">
              <w:rPr>
                <w:rFonts w:ascii="標楷體" w:hAnsi="標楷體" w:cs="新細明體" w:hint="eastAsia"/>
                <w:color w:val="000000"/>
                <w:kern w:val="0"/>
                <w:sz w:val="22"/>
              </w:rPr>
              <w:t xml:space="preserve"> ─</w:t>
            </w:r>
          </w:p>
        </w:tc>
        <w:tc>
          <w:tcPr>
            <w:tcW w:w="0" w:type="auto"/>
            <w:shd w:val="clear" w:color="auto" w:fill="auto"/>
            <w:vAlign w:val="center"/>
            <w:hideMark/>
          </w:tcPr>
          <w:p w14:paraId="426CA59A" w14:textId="77777777" w:rsidR="00183132" w:rsidRPr="00183132" w:rsidRDefault="00183132" w:rsidP="00183132">
            <w:pPr>
              <w:widowControl/>
              <w:spacing w:line="240" w:lineRule="auto"/>
              <w:rPr>
                <w:rFonts w:ascii="標楷體" w:hAnsi="標楷體" w:cs="新細明體"/>
                <w:color w:val="000000"/>
                <w:kern w:val="0"/>
                <w:sz w:val="22"/>
              </w:rPr>
            </w:pPr>
            <w:r w:rsidRPr="00183132">
              <w:rPr>
                <w:rFonts w:ascii="標楷體" w:hAnsi="標楷體" w:cs="新細明體" w:hint="eastAsia"/>
                <w:color w:val="000000"/>
                <w:kern w:val="0"/>
                <w:sz w:val="22"/>
              </w:rPr>
              <w:t>依據觀光遊樂業管理規則第四十二條第二項規定。</w:t>
            </w:r>
          </w:p>
        </w:tc>
      </w:tr>
    </w:tbl>
    <w:p w14:paraId="0059F095" w14:textId="77777777" w:rsidR="005565FF" w:rsidRDefault="005565FF" w:rsidP="00EE6E7A">
      <w:pPr>
        <w:rPr>
          <w:sz w:val="40"/>
          <w:szCs w:val="40"/>
        </w:rPr>
        <w:sectPr w:rsidR="005565FF" w:rsidSect="00183132">
          <w:pgSz w:w="16838" w:h="11906" w:orient="landscape"/>
          <w:pgMar w:top="1701" w:right="1418" w:bottom="1418" w:left="1418" w:header="851" w:footer="992" w:gutter="0"/>
          <w:cols w:space="425"/>
          <w:docGrid w:type="lines" w:linePitch="381"/>
        </w:sectPr>
      </w:pPr>
    </w:p>
    <w:p w14:paraId="03F1A37D" w14:textId="1F725600" w:rsidR="00183132" w:rsidRPr="00183132" w:rsidRDefault="00183132" w:rsidP="00EE6E7A">
      <w:pPr>
        <w:rPr>
          <w:sz w:val="40"/>
          <w:szCs w:val="40"/>
        </w:rPr>
      </w:pPr>
    </w:p>
    <w:p w14:paraId="017497BB" w14:textId="11AF4DF2" w:rsidR="00C85A0E" w:rsidRPr="00EE6E7A" w:rsidRDefault="00C85A0E">
      <w:pPr>
        <w:widowControl/>
        <w:spacing w:line="240" w:lineRule="auto"/>
      </w:pPr>
      <w:bookmarkStart w:id="0" w:name="_GoBack"/>
      <w:bookmarkEnd w:id="0"/>
    </w:p>
    <w:sectPr w:rsidR="00C85A0E" w:rsidRPr="00EE6E7A" w:rsidSect="005565FF">
      <w:type w:val="continuous"/>
      <w:pgSz w:w="16838" w:h="11906" w:orient="landscape"/>
      <w:pgMar w:top="1701" w:right="1418" w:bottom="1418" w:left="1418"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2CB82" w14:textId="77777777" w:rsidR="00BA1417" w:rsidRDefault="00BA1417" w:rsidP="00324B87">
      <w:pPr>
        <w:spacing w:line="240" w:lineRule="auto"/>
      </w:pPr>
      <w:r>
        <w:separator/>
      </w:r>
    </w:p>
  </w:endnote>
  <w:endnote w:type="continuationSeparator" w:id="0">
    <w:p w14:paraId="74D2B89B" w14:textId="77777777" w:rsidR="00BA1417" w:rsidRDefault="00BA1417" w:rsidP="00324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44C40" w14:textId="77777777" w:rsidR="00BA1417" w:rsidRDefault="00BA1417" w:rsidP="00324B87">
      <w:pPr>
        <w:spacing w:line="240" w:lineRule="auto"/>
      </w:pPr>
      <w:r>
        <w:separator/>
      </w:r>
    </w:p>
  </w:footnote>
  <w:footnote w:type="continuationSeparator" w:id="0">
    <w:p w14:paraId="797AE88A" w14:textId="77777777" w:rsidR="00BA1417" w:rsidRDefault="00BA1417" w:rsidP="00324B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86615"/>
    <w:multiLevelType w:val="singleLevel"/>
    <w:tmpl w:val="18ACE0B2"/>
    <w:lvl w:ilvl="0">
      <w:start w:val="4"/>
      <w:numFmt w:val="bullet"/>
      <w:lvlText w:val="□"/>
      <w:lvlJc w:val="left"/>
      <w:pPr>
        <w:tabs>
          <w:tab w:val="num" w:pos="240"/>
        </w:tabs>
        <w:ind w:left="240" w:hanging="2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FB"/>
    <w:rsid w:val="00001A79"/>
    <w:rsid w:val="00003E6B"/>
    <w:rsid w:val="000275E7"/>
    <w:rsid w:val="00027970"/>
    <w:rsid w:val="0004282D"/>
    <w:rsid w:val="00071354"/>
    <w:rsid w:val="000943CC"/>
    <w:rsid w:val="000A2345"/>
    <w:rsid w:val="000E43CB"/>
    <w:rsid w:val="000F122C"/>
    <w:rsid w:val="000F4957"/>
    <w:rsid w:val="00101D68"/>
    <w:rsid w:val="00150A87"/>
    <w:rsid w:val="001621F9"/>
    <w:rsid w:val="0016640B"/>
    <w:rsid w:val="00166C8B"/>
    <w:rsid w:val="00183132"/>
    <w:rsid w:val="00185C55"/>
    <w:rsid w:val="001B348B"/>
    <w:rsid w:val="001B7A06"/>
    <w:rsid w:val="00236566"/>
    <w:rsid w:val="00262E6E"/>
    <w:rsid w:val="002B67C6"/>
    <w:rsid w:val="002D304F"/>
    <w:rsid w:val="002D54F9"/>
    <w:rsid w:val="002E54F8"/>
    <w:rsid w:val="002F059A"/>
    <w:rsid w:val="002F21DD"/>
    <w:rsid w:val="00303E7D"/>
    <w:rsid w:val="003057E4"/>
    <w:rsid w:val="0031008E"/>
    <w:rsid w:val="003164DE"/>
    <w:rsid w:val="00324B87"/>
    <w:rsid w:val="003262DC"/>
    <w:rsid w:val="00326CF3"/>
    <w:rsid w:val="00336FCD"/>
    <w:rsid w:val="00344D0F"/>
    <w:rsid w:val="0035470C"/>
    <w:rsid w:val="00382E8A"/>
    <w:rsid w:val="00397B5C"/>
    <w:rsid w:val="003B3820"/>
    <w:rsid w:val="003B53B4"/>
    <w:rsid w:val="003D5D9D"/>
    <w:rsid w:val="003D6001"/>
    <w:rsid w:val="003D6BC9"/>
    <w:rsid w:val="00402F07"/>
    <w:rsid w:val="00424A7A"/>
    <w:rsid w:val="00443DB7"/>
    <w:rsid w:val="0045054A"/>
    <w:rsid w:val="00491315"/>
    <w:rsid w:val="004D04A3"/>
    <w:rsid w:val="005565FF"/>
    <w:rsid w:val="00557411"/>
    <w:rsid w:val="005A1F02"/>
    <w:rsid w:val="005A7042"/>
    <w:rsid w:val="005D013E"/>
    <w:rsid w:val="005D4707"/>
    <w:rsid w:val="00600329"/>
    <w:rsid w:val="00604DD6"/>
    <w:rsid w:val="0061043F"/>
    <w:rsid w:val="006119B3"/>
    <w:rsid w:val="00620F3A"/>
    <w:rsid w:val="0064315F"/>
    <w:rsid w:val="006536E7"/>
    <w:rsid w:val="0066338A"/>
    <w:rsid w:val="006734FD"/>
    <w:rsid w:val="00674B49"/>
    <w:rsid w:val="00676692"/>
    <w:rsid w:val="006854DE"/>
    <w:rsid w:val="006A08B1"/>
    <w:rsid w:val="006B53B4"/>
    <w:rsid w:val="006F092B"/>
    <w:rsid w:val="00702CA5"/>
    <w:rsid w:val="00731538"/>
    <w:rsid w:val="007333A8"/>
    <w:rsid w:val="007413FB"/>
    <w:rsid w:val="007449FB"/>
    <w:rsid w:val="007A3A69"/>
    <w:rsid w:val="0080417E"/>
    <w:rsid w:val="008074C3"/>
    <w:rsid w:val="00810E03"/>
    <w:rsid w:val="008354D2"/>
    <w:rsid w:val="008515CF"/>
    <w:rsid w:val="00861F4B"/>
    <w:rsid w:val="008B6649"/>
    <w:rsid w:val="008F7AB4"/>
    <w:rsid w:val="00934EAD"/>
    <w:rsid w:val="00955472"/>
    <w:rsid w:val="009656A2"/>
    <w:rsid w:val="00980D82"/>
    <w:rsid w:val="00981E66"/>
    <w:rsid w:val="009C2382"/>
    <w:rsid w:val="009F266F"/>
    <w:rsid w:val="009F500A"/>
    <w:rsid w:val="00A17CA5"/>
    <w:rsid w:val="00A679B0"/>
    <w:rsid w:val="00A85DBC"/>
    <w:rsid w:val="00AC0270"/>
    <w:rsid w:val="00AF3829"/>
    <w:rsid w:val="00B179CD"/>
    <w:rsid w:val="00B27429"/>
    <w:rsid w:val="00B330E9"/>
    <w:rsid w:val="00B42640"/>
    <w:rsid w:val="00B562C9"/>
    <w:rsid w:val="00B810C1"/>
    <w:rsid w:val="00BA1417"/>
    <w:rsid w:val="00BB1FDE"/>
    <w:rsid w:val="00BE0961"/>
    <w:rsid w:val="00BE58F0"/>
    <w:rsid w:val="00C13CB2"/>
    <w:rsid w:val="00C37F95"/>
    <w:rsid w:val="00C85A0E"/>
    <w:rsid w:val="00C919EB"/>
    <w:rsid w:val="00CA7A02"/>
    <w:rsid w:val="00CE5349"/>
    <w:rsid w:val="00D1429B"/>
    <w:rsid w:val="00DD5B25"/>
    <w:rsid w:val="00DE532B"/>
    <w:rsid w:val="00DE652B"/>
    <w:rsid w:val="00DF3D41"/>
    <w:rsid w:val="00E10198"/>
    <w:rsid w:val="00E17972"/>
    <w:rsid w:val="00E27DC3"/>
    <w:rsid w:val="00E706BC"/>
    <w:rsid w:val="00E9491F"/>
    <w:rsid w:val="00ED2780"/>
    <w:rsid w:val="00ED4F57"/>
    <w:rsid w:val="00ED5A95"/>
    <w:rsid w:val="00EE5C2D"/>
    <w:rsid w:val="00EE6E7A"/>
    <w:rsid w:val="00EF3AFA"/>
    <w:rsid w:val="00F201F4"/>
    <w:rsid w:val="00F31393"/>
    <w:rsid w:val="00F42AD0"/>
    <w:rsid w:val="00F73BC8"/>
    <w:rsid w:val="00F937E7"/>
    <w:rsid w:val="00FC1CDF"/>
    <w:rsid w:val="00FC2A81"/>
    <w:rsid w:val="00FD22C0"/>
    <w:rsid w:val="00FE78D8"/>
    <w:rsid w:val="00FF0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465E4"/>
  <w15:chartTrackingRefBased/>
  <w15:docId w15:val="{5D63256F-49C1-41BA-9E2C-D9CD55A1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B5C"/>
    <w:pPr>
      <w:widowControl w:val="0"/>
      <w:spacing w:line="460" w:lineRule="exact"/>
    </w:pPr>
    <w:rPr>
      <w:rFonts w:eastAsia="標楷體"/>
      <w:sz w:val="28"/>
    </w:rPr>
  </w:style>
  <w:style w:type="paragraph" w:styleId="1">
    <w:name w:val="heading 1"/>
    <w:basedOn w:val="a"/>
    <w:next w:val="a"/>
    <w:link w:val="10"/>
    <w:uiPriority w:val="9"/>
    <w:qFormat/>
    <w:rsid w:val="00397B5C"/>
    <w:pPr>
      <w:keepNext/>
      <w:outlineLvl w:val="0"/>
    </w:pPr>
    <w:rPr>
      <w:rFonts w:asciiTheme="majorHAnsi" w:hAnsiTheme="majorHAnsi" w:cstheme="majorBidi"/>
      <w:bCs/>
      <w:kern w:val="52"/>
      <w:sz w:val="4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B87"/>
    <w:pPr>
      <w:tabs>
        <w:tab w:val="center" w:pos="4153"/>
        <w:tab w:val="right" w:pos="8306"/>
      </w:tabs>
      <w:snapToGrid w:val="0"/>
    </w:pPr>
    <w:rPr>
      <w:sz w:val="20"/>
      <w:szCs w:val="20"/>
    </w:rPr>
  </w:style>
  <w:style w:type="character" w:customStyle="1" w:styleId="a4">
    <w:name w:val="頁首 字元"/>
    <w:basedOn w:val="a0"/>
    <w:link w:val="a3"/>
    <w:uiPriority w:val="99"/>
    <w:rsid w:val="00324B87"/>
    <w:rPr>
      <w:sz w:val="20"/>
      <w:szCs w:val="20"/>
    </w:rPr>
  </w:style>
  <w:style w:type="paragraph" w:styleId="a5">
    <w:name w:val="footer"/>
    <w:basedOn w:val="a"/>
    <w:link w:val="a6"/>
    <w:uiPriority w:val="99"/>
    <w:unhideWhenUsed/>
    <w:rsid w:val="00324B87"/>
    <w:pPr>
      <w:tabs>
        <w:tab w:val="center" w:pos="4153"/>
        <w:tab w:val="right" w:pos="8306"/>
      </w:tabs>
      <w:snapToGrid w:val="0"/>
    </w:pPr>
    <w:rPr>
      <w:sz w:val="20"/>
      <w:szCs w:val="20"/>
    </w:rPr>
  </w:style>
  <w:style w:type="character" w:customStyle="1" w:styleId="a6">
    <w:name w:val="頁尾 字元"/>
    <w:basedOn w:val="a0"/>
    <w:link w:val="a5"/>
    <w:uiPriority w:val="99"/>
    <w:rsid w:val="00324B87"/>
    <w:rPr>
      <w:sz w:val="20"/>
      <w:szCs w:val="20"/>
    </w:rPr>
  </w:style>
  <w:style w:type="character" w:customStyle="1" w:styleId="10">
    <w:name w:val="標題 1 字元"/>
    <w:basedOn w:val="a0"/>
    <w:link w:val="1"/>
    <w:uiPriority w:val="9"/>
    <w:rsid w:val="00397B5C"/>
    <w:rPr>
      <w:rFonts w:asciiTheme="majorHAnsi" w:eastAsia="標楷體" w:hAnsiTheme="majorHAnsi" w:cstheme="majorBidi"/>
      <w:bCs/>
      <w:kern w:val="52"/>
      <w:sz w:val="40"/>
      <w:szCs w:val="52"/>
    </w:rPr>
  </w:style>
  <w:style w:type="table" w:customStyle="1" w:styleId="TableNormal">
    <w:name w:val="Table Normal"/>
    <w:uiPriority w:val="2"/>
    <w:semiHidden/>
    <w:unhideWhenUsed/>
    <w:qFormat/>
    <w:rsid w:val="007449FB"/>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2506A-BCEF-49EB-9221-8A2DC757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18</Pages>
  <Words>1386</Words>
  <Characters>7903</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104</cp:revision>
  <dcterms:created xsi:type="dcterms:W3CDTF">2024-02-01T01:19:00Z</dcterms:created>
  <dcterms:modified xsi:type="dcterms:W3CDTF">2024-06-25T05:41:00Z</dcterms:modified>
</cp:coreProperties>
</file>