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5E0B2" w14:textId="168F91CE" w:rsidR="00A800E6" w:rsidRDefault="005D46AC" w:rsidP="005D46AC">
      <w:pPr>
        <w:spacing w:line="460" w:lineRule="exact"/>
        <w:rPr>
          <w:rFonts w:ascii="標楷體" w:eastAsia="標楷體" w:hAnsi="標楷體"/>
          <w:sz w:val="40"/>
          <w:szCs w:val="40"/>
        </w:rPr>
      </w:pPr>
      <w:r w:rsidRPr="005D46AC">
        <w:rPr>
          <w:rFonts w:ascii="標楷體" w:eastAsia="標楷體" w:hAnsi="標楷體" w:hint="eastAsia"/>
          <w:sz w:val="40"/>
          <w:szCs w:val="40"/>
        </w:rPr>
        <w:t>溫泉區管理計畫審核及管理辦法</w:t>
      </w:r>
    </w:p>
    <w:p w14:paraId="1CD954F8" w14:textId="685EBD08" w:rsidR="005D46AC" w:rsidRDefault="005D46AC" w:rsidP="005D46AC">
      <w:pPr>
        <w:spacing w:line="240" w:lineRule="exact"/>
        <w:rPr>
          <w:rFonts w:ascii="標楷體" w:eastAsia="標楷體" w:hAnsi="標楷體"/>
          <w:szCs w:val="24"/>
        </w:rPr>
      </w:pPr>
      <w:r w:rsidRPr="005D46AC">
        <w:rPr>
          <w:rFonts w:ascii="標楷體" w:eastAsia="標楷體" w:hAnsi="標楷體" w:hint="eastAsia"/>
          <w:szCs w:val="24"/>
        </w:rPr>
        <w:t>中華民國九十四年七月十五日交通部交路發字第09400850332號令訂定發布全文14條</w:t>
      </w:r>
    </w:p>
    <w:p w14:paraId="7FC67DD0" w14:textId="4ED03042" w:rsidR="005D46AC" w:rsidRDefault="005D46AC" w:rsidP="005D46AC">
      <w:pPr>
        <w:spacing w:line="240" w:lineRule="exact"/>
        <w:rPr>
          <w:rFonts w:ascii="標楷體" w:eastAsia="標楷體" w:hAnsi="標楷體"/>
          <w:szCs w:val="24"/>
        </w:rPr>
      </w:pPr>
      <w:r w:rsidRPr="005D46AC">
        <w:rPr>
          <w:rFonts w:ascii="標楷體" w:eastAsia="標楷體" w:hAnsi="標楷體" w:hint="eastAsia"/>
          <w:szCs w:val="24"/>
        </w:rPr>
        <w:t>中華民國九十四年十一月十六日交通部交路字第09400850521號令修正發布名稱及第6、8、10條條文；並刪除第7、9條條文</w:t>
      </w:r>
    </w:p>
    <w:p w14:paraId="23D82281" w14:textId="608161ED" w:rsidR="005D46AC" w:rsidRDefault="005D46AC" w:rsidP="005D46AC">
      <w:pPr>
        <w:spacing w:line="240" w:lineRule="exact"/>
        <w:rPr>
          <w:rFonts w:ascii="標楷體" w:eastAsia="標楷體" w:hAnsi="標楷體"/>
          <w:szCs w:val="24"/>
        </w:rPr>
      </w:pPr>
      <w:r w:rsidRPr="005D46AC">
        <w:rPr>
          <w:rFonts w:ascii="標楷體" w:eastAsia="標楷體" w:hAnsi="標楷體" w:hint="eastAsia"/>
          <w:szCs w:val="24"/>
        </w:rPr>
        <w:t>中華民國一百十三年五月二日交通部交授觀企字第11320002951號令修正發布第6條條文</w:t>
      </w:r>
      <w:bookmarkStart w:id="0" w:name="_GoBack"/>
      <w:bookmarkEnd w:id="0"/>
    </w:p>
    <w:p w14:paraId="5EDB1BA8" w14:textId="0474F011" w:rsidR="00381297" w:rsidRPr="00381297" w:rsidRDefault="00381297" w:rsidP="00381297">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Pr>
          <w:rFonts w:ascii="標楷體" w:eastAsia="標楷體" w:hAnsi="標楷體" w:hint="eastAsia"/>
          <w:sz w:val="28"/>
          <w:szCs w:val="28"/>
        </w:rPr>
        <w:t>一</w:t>
      </w:r>
      <w:r w:rsidRPr="00381297">
        <w:rPr>
          <w:rFonts w:ascii="標楷體" w:eastAsia="標楷體" w:hAnsi="標楷體" w:hint="eastAsia"/>
          <w:sz w:val="28"/>
          <w:szCs w:val="28"/>
        </w:rPr>
        <w:t>條</w:t>
      </w:r>
      <w:r>
        <w:rPr>
          <w:rFonts w:ascii="標楷體" w:eastAsia="標楷體" w:hAnsi="標楷體" w:hint="eastAsia"/>
          <w:sz w:val="28"/>
          <w:szCs w:val="28"/>
        </w:rPr>
        <w:t xml:space="preserve">　　</w:t>
      </w:r>
      <w:r w:rsidRPr="00381297">
        <w:rPr>
          <w:rFonts w:ascii="標楷體" w:eastAsia="標楷體" w:hAnsi="標楷體" w:hint="eastAsia"/>
          <w:sz w:val="28"/>
          <w:szCs w:val="28"/>
        </w:rPr>
        <w:t>本辦法依溫泉法第十三條第四項規定訂定之。</w:t>
      </w:r>
    </w:p>
    <w:p w14:paraId="032C4BE6" w14:textId="7B2CE6CC" w:rsidR="00381297" w:rsidRPr="00381297" w:rsidRDefault="00381297" w:rsidP="00330242">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330242">
        <w:rPr>
          <w:rFonts w:ascii="標楷體" w:eastAsia="標楷體" w:hAnsi="標楷體" w:hint="eastAsia"/>
          <w:sz w:val="28"/>
          <w:szCs w:val="28"/>
        </w:rPr>
        <w:t>二</w:t>
      </w:r>
      <w:r w:rsidRPr="00381297">
        <w:rPr>
          <w:rFonts w:ascii="標楷體" w:eastAsia="標楷體" w:hAnsi="標楷體" w:hint="eastAsia"/>
          <w:sz w:val="28"/>
          <w:szCs w:val="28"/>
        </w:rPr>
        <w:t>條</w:t>
      </w:r>
      <w:r w:rsidR="00330242">
        <w:rPr>
          <w:rFonts w:ascii="標楷體" w:eastAsia="標楷體" w:hAnsi="標楷體" w:hint="eastAsia"/>
          <w:sz w:val="28"/>
          <w:szCs w:val="28"/>
        </w:rPr>
        <w:t xml:space="preserve">　　</w:t>
      </w:r>
      <w:r w:rsidRPr="00381297">
        <w:rPr>
          <w:rFonts w:ascii="標楷體" w:eastAsia="標楷體" w:hAnsi="標楷體" w:hint="eastAsia"/>
          <w:sz w:val="28"/>
          <w:szCs w:val="28"/>
        </w:rPr>
        <w:t>本辦法所稱之溫泉區管理計畫，係指為有效利用溫泉資源，在兼顧溫泉之永續經營、促進觀光及輔助復健養生事業發展目的下，於溫泉露頭、溫泉孔及其周邊地區，就溫泉資源與土地利用及管理所擬訂之計畫。</w:t>
      </w:r>
    </w:p>
    <w:p w14:paraId="55685BDE" w14:textId="77777777" w:rsidR="00381297" w:rsidRPr="00381297" w:rsidRDefault="00381297" w:rsidP="00330242">
      <w:pPr>
        <w:spacing w:line="460" w:lineRule="exact"/>
        <w:ind w:leftChars="300" w:left="720" w:firstLineChars="200" w:firstLine="560"/>
        <w:rPr>
          <w:rFonts w:ascii="標楷體" w:eastAsia="標楷體" w:hAnsi="標楷體"/>
          <w:sz w:val="28"/>
          <w:szCs w:val="28"/>
        </w:rPr>
      </w:pPr>
      <w:r w:rsidRPr="00381297">
        <w:rPr>
          <w:rFonts w:ascii="標楷體" w:eastAsia="標楷體" w:hAnsi="標楷體" w:hint="eastAsia"/>
          <w:sz w:val="28"/>
          <w:szCs w:val="28"/>
        </w:rPr>
        <w:t>前項計畫年期為十年。</w:t>
      </w:r>
    </w:p>
    <w:p w14:paraId="55139ED2" w14:textId="7F94F891" w:rsidR="00381297" w:rsidRPr="00381297" w:rsidRDefault="00381297" w:rsidP="00343BBB">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343BBB">
        <w:rPr>
          <w:rFonts w:ascii="標楷體" w:eastAsia="標楷體" w:hAnsi="標楷體" w:hint="eastAsia"/>
          <w:sz w:val="28"/>
          <w:szCs w:val="28"/>
        </w:rPr>
        <w:t>三</w:t>
      </w:r>
      <w:r w:rsidRPr="00381297">
        <w:rPr>
          <w:rFonts w:ascii="標楷體" w:eastAsia="標楷體" w:hAnsi="標楷體" w:hint="eastAsia"/>
          <w:sz w:val="28"/>
          <w:szCs w:val="28"/>
        </w:rPr>
        <w:t>條</w:t>
      </w:r>
      <w:r w:rsidR="00343BBB">
        <w:rPr>
          <w:rFonts w:ascii="標楷體" w:eastAsia="標楷體" w:hAnsi="標楷體" w:hint="eastAsia"/>
          <w:sz w:val="28"/>
          <w:szCs w:val="28"/>
        </w:rPr>
        <w:t xml:space="preserve">　　</w:t>
      </w:r>
      <w:r w:rsidRPr="00381297">
        <w:rPr>
          <w:rFonts w:ascii="標楷體" w:eastAsia="標楷體" w:hAnsi="標楷體" w:hint="eastAsia"/>
          <w:sz w:val="28"/>
          <w:szCs w:val="28"/>
        </w:rPr>
        <w:t>直轄市、縣（市）政府應就全部行政轄區溫泉資源調查後，就溫泉資源之使用與保護為整體考量，擬訂至少包括下列事項之溫泉區管理計畫書：</w:t>
      </w:r>
    </w:p>
    <w:p w14:paraId="6CC0CFBA"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一、直轄市、縣（市）溫泉資源之分布及歷史沿革。</w:t>
      </w:r>
    </w:p>
    <w:p w14:paraId="3BEE12EC"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二、溫泉分布地區之環境地質評估。</w:t>
      </w:r>
    </w:p>
    <w:p w14:paraId="3758C76B"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三、發展定位、課題與對策及發展總量推估。</w:t>
      </w:r>
    </w:p>
    <w:p w14:paraId="63E72BFC"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四、現況發展分析及溫泉區範圍劃定。</w:t>
      </w:r>
    </w:p>
    <w:p w14:paraId="368F53C4"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五、溫泉區計畫年期及使用人口推估。</w:t>
      </w:r>
    </w:p>
    <w:p w14:paraId="338D4B4A"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六、溫泉區土地及建築物使用管理規劃。</w:t>
      </w:r>
    </w:p>
    <w:p w14:paraId="4E8E1B7E"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七、溫泉區環境景觀及遊憩設施規劃。</w:t>
      </w:r>
    </w:p>
    <w:p w14:paraId="3CC180CC"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八、溫泉取供設施及公共管線規劃。</w:t>
      </w:r>
    </w:p>
    <w:p w14:paraId="6676EBA6"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九、溫泉區經營管理與執行計畫。</w:t>
      </w:r>
    </w:p>
    <w:p w14:paraId="7B3B1B77" w14:textId="77777777" w:rsidR="00381297" w:rsidRPr="00381297" w:rsidRDefault="00381297" w:rsidP="00343BBB">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十、溫泉區建設實施進度與事業及財務計畫。</w:t>
      </w:r>
    </w:p>
    <w:p w14:paraId="25998E1B" w14:textId="77777777" w:rsidR="00381297" w:rsidRPr="00381297" w:rsidRDefault="00381297" w:rsidP="00343BBB">
      <w:pPr>
        <w:spacing w:line="460" w:lineRule="exact"/>
        <w:ind w:leftChars="500" w:left="2040" w:hangingChars="300" w:hanging="840"/>
        <w:rPr>
          <w:rFonts w:ascii="標楷體" w:eastAsia="標楷體" w:hAnsi="標楷體"/>
          <w:sz w:val="28"/>
          <w:szCs w:val="28"/>
        </w:rPr>
      </w:pPr>
      <w:r w:rsidRPr="00381297">
        <w:rPr>
          <w:rFonts w:ascii="標楷體" w:eastAsia="標楷體" w:hAnsi="標楷體" w:hint="eastAsia"/>
          <w:sz w:val="28"/>
          <w:szCs w:val="28"/>
        </w:rPr>
        <w:t>十一、溫泉廢污水防治計畫。</w:t>
      </w:r>
    </w:p>
    <w:p w14:paraId="0EED6E9D" w14:textId="77777777" w:rsidR="00381297" w:rsidRPr="00381297" w:rsidRDefault="00381297" w:rsidP="008F59E5">
      <w:pPr>
        <w:spacing w:line="460" w:lineRule="exact"/>
        <w:ind w:leftChars="300" w:left="720" w:firstLineChars="200" w:firstLine="560"/>
        <w:rPr>
          <w:rFonts w:ascii="標楷體" w:eastAsia="標楷體" w:hAnsi="標楷體"/>
          <w:sz w:val="28"/>
          <w:szCs w:val="28"/>
        </w:rPr>
      </w:pPr>
      <w:r w:rsidRPr="00381297">
        <w:rPr>
          <w:rFonts w:ascii="標楷體" w:eastAsia="標楷體" w:hAnsi="標楷體" w:hint="eastAsia"/>
          <w:sz w:val="28"/>
          <w:szCs w:val="28"/>
        </w:rPr>
        <w:t>前項管理計畫書，除用文字、圖表說明外，應附溫泉區計畫圖，其比例尺不得小於一萬分之一。</w:t>
      </w:r>
    </w:p>
    <w:p w14:paraId="45B9377B" w14:textId="77777777" w:rsidR="00381297" w:rsidRPr="00381297" w:rsidRDefault="00381297" w:rsidP="008F59E5">
      <w:pPr>
        <w:spacing w:line="460" w:lineRule="exact"/>
        <w:ind w:leftChars="300" w:left="720" w:firstLineChars="200" w:firstLine="560"/>
        <w:rPr>
          <w:rFonts w:ascii="標楷體" w:eastAsia="標楷體" w:hAnsi="標楷體"/>
          <w:sz w:val="28"/>
          <w:szCs w:val="28"/>
        </w:rPr>
      </w:pPr>
      <w:r w:rsidRPr="00381297">
        <w:rPr>
          <w:rFonts w:ascii="標楷體" w:eastAsia="標楷體" w:hAnsi="標楷體" w:hint="eastAsia"/>
          <w:sz w:val="28"/>
          <w:szCs w:val="28"/>
        </w:rPr>
        <w:t>溫泉區位於原住民族地區者，應另附原住民族地區輔導及獎勵計畫。</w:t>
      </w:r>
    </w:p>
    <w:p w14:paraId="1D5DD290" w14:textId="39C0782B" w:rsidR="00381297" w:rsidRPr="00381297" w:rsidRDefault="00381297" w:rsidP="008F59E5">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四</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直轄市、縣（市）政府擬訂之溫泉區管理計畫，涉及其他目的事業主管機關職掌者，應先會商各該目的事業主管機關。</w:t>
      </w:r>
    </w:p>
    <w:p w14:paraId="115D9BB5" w14:textId="0556DADF" w:rsidR="00381297" w:rsidRPr="00381297" w:rsidRDefault="00381297" w:rsidP="008F59E5">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lastRenderedPageBreak/>
        <w:t>第</w:t>
      </w:r>
      <w:r w:rsidR="008F59E5">
        <w:rPr>
          <w:rFonts w:ascii="標楷體" w:eastAsia="標楷體" w:hAnsi="標楷體" w:hint="eastAsia"/>
          <w:sz w:val="28"/>
          <w:szCs w:val="28"/>
        </w:rPr>
        <w:t>五</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直轄市、縣（市）政府於溫泉區計畫草案擬訂後，應公開展覽三十日及舉行說明會，並應將公開展覽與說明會之日期及地點登報周知；任何公民或團體得於公開展覽期間內，以書面載明姓名或名稱及地址，提出意見。</w:t>
      </w:r>
    </w:p>
    <w:p w14:paraId="4F2B345D" w14:textId="77777777" w:rsidR="00381297" w:rsidRPr="00381297" w:rsidRDefault="00381297" w:rsidP="008F59E5">
      <w:pPr>
        <w:spacing w:line="460" w:lineRule="exact"/>
        <w:ind w:leftChars="300" w:left="720" w:firstLineChars="200" w:firstLine="560"/>
        <w:rPr>
          <w:rFonts w:ascii="標楷體" w:eastAsia="標楷體" w:hAnsi="標楷體"/>
          <w:sz w:val="28"/>
          <w:szCs w:val="28"/>
        </w:rPr>
      </w:pPr>
      <w:r w:rsidRPr="00381297">
        <w:rPr>
          <w:rFonts w:ascii="標楷體" w:eastAsia="標楷體" w:hAnsi="標楷體" w:hint="eastAsia"/>
          <w:sz w:val="28"/>
          <w:szCs w:val="28"/>
        </w:rPr>
        <w:t>直轄市、縣（市）政府對前項意見應妥為處理，其處理情形併同溫泉區管理計畫，報請交通部核定。</w:t>
      </w:r>
    </w:p>
    <w:p w14:paraId="468D15BD" w14:textId="27312B31" w:rsidR="00381297" w:rsidRPr="00381297" w:rsidRDefault="00381297" w:rsidP="008F59E5">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六</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交通部為核定溫泉區管理計畫，應邀請各目的事業主管機關代表及專家、學者審查之。</w:t>
      </w:r>
    </w:p>
    <w:p w14:paraId="2D87CFD3" w14:textId="77777777" w:rsidR="00381297" w:rsidRPr="00381297" w:rsidRDefault="00381297" w:rsidP="008F59E5">
      <w:pPr>
        <w:spacing w:line="460" w:lineRule="exact"/>
        <w:ind w:leftChars="300" w:left="720" w:firstLineChars="200" w:firstLine="560"/>
        <w:rPr>
          <w:rFonts w:ascii="標楷體" w:eastAsia="標楷體" w:hAnsi="標楷體"/>
          <w:sz w:val="28"/>
          <w:szCs w:val="28"/>
        </w:rPr>
      </w:pPr>
      <w:r w:rsidRPr="00381297">
        <w:rPr>
          <w:rFonts w:ascii="標楷體" w:eastAsia="標楷體" w:hAnsi="標楷體" w:hint="eastAsia"/>
          <w:sz w:val="28"/>
          <w:szCs w:val="28"/>
        </w:rPr>
        <w:t>前項溫泉區管理計畫之審查由交通部委任交通部觀光署執行之；其委任事項及法規依據應公告，並刊登於政府公報或新聞紙。</w:t>
      </w:r>
    </w:p>
    <w:p w14:paraId="4E3C952A" w14:textId="28A01A8C" w:rsidR="00381297" w:rsidRPr="00381297" w:rsidRDefault="00381297" w:rsidP="00381297">
      <w:pPr>
        <w:spacing w:line="460" w:lineRule="exact"/>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七</w:t>
      </w:r>
      <w:r w:rsidRPr="00381297">
        <w:rPr>
          <w:rFonts w:ascii="標楷體" w:eastAsia="標楷體" w:hAnsi="標楷體" w:hint="eastAsia"/>
          <w:sz w:val="28"/>
          <w:szCs w:val="28"/>
        </w:rPr>
        <w:t>條</w:t>
      </w:r>
    </w:p>
    <w:p w14:paraId="053338FD" w14:textId="77777777" w:rsidR="00381297" w:rsidRPr="00381297" w:rsidRDefault="00381297" w:rsidP="00381297">
      <w:pPr>
        <w:spacing w:line="460" w:lineRule="exact"/>
        <w:rPr>
          <w:rFonts w:ascii="標楷體" w:eastAsia="標楷體" w:hAnsi="標楷體"/>
          <w:sz w:val="28"/>
          <w:szCs w:val="28"/>
        </w:rPr>
      </w:pPr>
      <w:r w:rsidRPr="00381297">
        <w:rPr>
          <w:rFonts w:ascii="標楷體" w:eastAsia="標楷體" w:hAnsi="標楷體" w:hint="eastAsia"/>
          <w:sz w:val="28"/>
          <w:szCs w:val="28"/>
        </w:rPr>
        <w:t>（刪除）</w:t>
      </w:r>
    </w:p>
    <w:p w14:paraId="2D5BA8A3" w14:textId="59F58CCB" w:rsidR="00381297" w:rsidRPr="00381297" w:rsidRDefault="00381297" w:rsidP="008F59E5">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八</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溫泉區管理計畫之審查，包括下列事項：</w:t>
      </w:r>
    </w:p>
    <w:p w14:paraId="30614E9B" w14:textId="77777777" w:rsidR="00381297" w:rsidRPr="00381297" w:rsidRDefault="00381297" w:rsidP="008F59E5">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一、溫泉區管理計畫擬訂、修訂或廢棄之審查事項。</w:t>
      </w:r>
    </w:p>
    <w:p w14:paraId="20115E89" w14:textId="77777777" w:rsidR="00381297" w:rsidRPr="00381297" w:rsidRDefault="00381297" w:rsidP="008F59E5">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二、溫泉區管理計畫之檢討改進事項。</w:t>
      </w:r>
    </w:p>
    <w:p w14:paraId="55647985" w14:textId="77777777" w:rsidR="00381297" w:rsidRPr="00381297" w:rsidRDefault="00381297" w:rsidP="008F59E5">
      <w:pPr>
        <w:spacing w:line="460" w:lineRule="exact"/>
        <w:ind w:leftChars="500" w:left="1760" w:hangingChars="200" w:hanging="560"/>
        <w:rPr>
          <w:rFonts w:ascii="標楷體" w:eastAsia="標楷體" w:hAnsi="標楷體"/>
          <w:sz w:val="28"/>
          <w:szCs w:val="28"/>
        </w:rPr>
      </w:pPr>
      <w:r w:rsidRPr="00381297">
        <w:rPr>
          <w:rFonts w:ascii="標楷體" w:eastAsia="標楷體" w:hAnsi="標楷體" w:hint="eastAsia"/>
          <w:sz w:val="28"/>
          <w:szCs w:val="28"/>
        </w:rPr>
        <w:t>三、溫泉區管理計畫有關意見之調查徵詢、交議或協調事項。</w:t>
      </w:r>
    </w:p>
    <w:p w14:paraId="0A96D5A9" w14:textId="13D6FB33" w:rsidR="00381297" w:rsidRPr="00381297" w:rsidRDefault="00381297" w:rsidP="00381297">
      <w:pPr>
        <w:spacing w:line="460" w:lineRule="exact"/>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九</w:t>
      </w:r>
      <w:r w:rsidRPr="00381297">
        <w:rPr>
          <w:rFonts w:ascii="標楷體" w:eastAsia="標楷體" w:hAnsi="標楷體" w:hint="eastAsia"/>
          <w:sz w:val="28"/>
          <w:szCs w:val="28"/>
        </w:rPr>
        <w:t>條</w:t>
      </w:r>
    </w:p>
    <w:p w14:paraId="578F6EEA" w14:textId="77777777" w:rsidR="00381297" w:rsidRPr="00381297" w:rsidRDefault="00381297" w:rsidP="00381297">
      <w:pPr>
        <w:spacing w:line="460" w:lineRule="exact"/>
        <w:rPr>
          <w:rFonts w:ascii="標楷體" w:eastAsia="標楷體" w:hAnsi="標楷體"/>
          <w:sz w:val="28"/>
          <w:szCs w:val="28"/>
        </w:rPr>
      </w:pPr>
      <w:r w:rsidRPr="00381297">
        <w:rPr>
          <w:rFonts w:ascii="標楷體" w:eastAsia="標楷體" w:hAnsi="標楷體" w:hint="eastAsia"/>
          <w:sz w:val="28"/>
          <w:szCs w:val="28"/>
        </w:rPr>
        <w:t>（刪除）</w:t>
      </w:r>
    </w:p>
    <w:p w14:paraId="4D589FAF" w14:textId="5A44C9BC" w:rsidR="00381297" w:rsidRPr="00381297" w:rsidRDefault="00381297" w:rsidP="008F59E5">
      <w:pPr>
        <w:spacing w:line="460" w:lineRule="exact"/>
        <w:ind w:left="840" w:hangingChars="300" w:hanging="840"/>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十</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直轄市、縣（市）政府為審查溫泉區管理計畫之擬訂、修訂或廢棄，得準用第六條第一項規定辦理。</w:t>
      </w:r>
    </w:p>
    <w:p w14:paraId="11A1E972" w14:textId="0B0ED6BD" w:rsidR="00381297" w:rsidRPr="00381297" w:rsidRDefault="00381297" w:rsidP="008F59E5">
      <w:pPr>
        <w:spacing w:line="460" w:lineRule="exact"/>
        <w:ind w:left="1120" w:hangingChars="400" w:hanging="1120"/>
        <w:rPr>
          <w:rFonts w:ascii="標楷體" w:eastAsia="標楷體" w:hAnsi="標楷體"/>
          <w:sz w:val="28"/>
          <w:szCs w:val="28"/>
        </w:rPr>
      </w:pPr>
      <w:r w:rsidRPr="00381297">
        <w:rPr>
          <w:rFonts w:ascii="標楷體" w:eastAsia="標楷體" w:hAnsi="標楷體" w:hint="eastAsia"/>
          <w:sz w:val="28"/>
          <w:szCs w:val="28"/>
        </w:rPr>
        <w:t>第</w:t>
      </w:r>
      <w:r w:rsidR="008F59E5">
        <w:rPr>
          <w:rFonts w:ascii="標楷體" w:eastAsia="標楷體" w:hAnsi="標楷體" w:hint="eastAsia"/>
          <w:sz w:val="28"/>
          <w:szCs w:val="28"/>
        </w:rPr>
        <w:t>十一</w:t>
      </w:r>
      <w:r w:rsidRPr="00381297">
        <w:rPr>
          <w:rFonts w:ascii="標楷體" w:eastAsia="標楷體" w:hAnsi="標楷體" w:hint="eastAsia"/>
          <w:sz w:val="28"/>
          <w:szCs w:val="28"/>
        </w:rPr>
        <w:t>條</w:t>
      </w:r>
      <w:r w:rsidR="008F59E5">
        <w:rPr>
          <w:rFonts w:ascii="標楷體" w:eastAsia="標楷體" w:hAnsi="標楷體" w:hint="eastAsia"/>
          <w:sz w:val="28"/>
          <w:szCs w:val="28"/>
        </w:rPr>
        <w:t xml:space="preserve">　　</w:t>
      </w:r>
      <w:r w:rsidRPr="00381297">
        <w:rPr>
          <w:rFonts w:ascii="標楷體" w:eastAsia="標楷體" w:hAnsi="標楷體" w:hint="eastAsia"/>
          <w:sz w:val="28"/>
          <w:szCs w:val="28"/>
        </w:rPr>
        <w:t>溫泉區管理計畫核定後，擬訂計畫機關應於接到核定公文之日起六十日內將計畫書及計畫圖公告實施，並將計畫圖說公開展示，其展示地點及日期應登報周知，展示期間不得少於三十日，以供民眾閱覽。</w:t>
      </w:r>
    </w:p>
    <w:p w14:paraId="19B2EB8B" w14:textId="3E032F89" w:rsidR="00381297" w:rsidRPr="00381297" w:rsidRDefault="00381297" w:rsidP="006321E3">
      <w:pPr>
        <w:spacing w:line="460" w:lineRule="exact"/>
        <w:ind w:left="1120" w:hangingChars="400" w:hanging="1120"/>
        <w:rPr>
          <w:rFonts w:ascii="標楷體" w:eastAsia="標楷體" w:hAnsi="標楷體"/>
          <w:sz w:val="28"/>
          <w:szCs w:val="28"/>
        </w:rPr>
      </w:pPr>
      <w:r w:rsidRPr="00381297">
        <w:rPr>
          <w:rFonts w:ascii="標楷體" w:eastAsia="標楷體" w:hAnsi="標楷體" w:hint="eastAsia"/>
          <w:sz w:val="28"/>
          <w:szCs w:val="28"/>
        </w:rPr>
        <w:t>第</w:t>
      </w:r>
      <w:r w:rsidR="006321E3">
        <w:rPr>
          <w:rFonts w:ascii="標楷體" w:eastAsia="標楷體" w:hAnsi="標楷體" w:hint="eastAsia"/>
          <w:sz w:val="28"/>
          <w:szCs w:val="28"/>
        </w:rPr>
        <w:t>十二</w:t>
      </w:r>
      <w:r w:rsidRPr="00381297">
        <w:rPr>
          <w:rFonts w:ascii="標楷體" w:eastAsia="標楷體" w:hAnsi="標楷體" w:hint="eastAsia"/>
          <w:sz w:val="28"/>
          <w:szCs w:val="28"/>
        </w:rPr>
        <w:t>條</w:t>
      </w:r>
      <w:r w:rsidR="006321E3">
        <w:rPr>
          <w:rFonts w:ascii="標楷體" w:eastAsia="標楷體" w:hAnsi="標楷體" w:hint="eastAsia"/>
          <w:sz w:val="28"/>
          <w:szCs w:val="28"/>
        </w:rPr>
        <w:t xml:space="preserve">　　</w:t>
      </w:r>
      <w:r w:rsidRPr="00381297">
        <w:rPr>
          <w:rFonts w:ascii="標楷體" w:eastAsia="標楷體" w:hAnsi="標楷體" w:hint="eastAsia"/>
          <w:sz w:val="28"/>
          <w:szCs w:val="28"/>
        </w:rPr>
        <w:t>溫泉區管理計畫經公告施行後，每五年檢討一次，不得任意變更。但因不可抗力、情事變更、有重大災變發生或有發生之虞者或計畫與溫泉區現況發展差距過大時，直轄市、縣（市）政府得視實際需要，依本辦法第五條、第六條及第十一條規定程序辦理必要之修訂或廢棄。</w:t>
      </w:r>
    </w:p>
    <w:p w14:paraId="0E82A0AB" w14:textId="27B04570" w:rsidR="00381297" w:rsidRPr="00381297" w:rsidRDefault="00381297" w:rsidP="006321E3">
      <w:pPr>
        <w:spacing w:line="460" w:lineRule="exact"/>
        <w:ind w:left="1120" w:hangingChars="400" w:hanging="1120"/>
        <w:rPr>
          <w:rFonts w:ascii="標楷體" w:eastAsia="標楷體" w:hAnsi="標楷體"/>
          <w:sz w:val="28"/>
          <w:szCs w:val="28"/>
        </w:rPr>
      </w:pPr>
      <w:r w:rsidRPr="00381297">
        <w:rPr>
          <w:rFonts w:ascii="標楷體" w:eastAsia="標楷體" w:hAnsi="標楷體" w:hint="eastAsia"/>
          <w:sz w:val="28"/>
          <w:szCs w:val="28"/>
        </w:rPr>
        <w:lastRenderedPageBreak/>
        <w:t>第</w:t>
      </w:r>
      <w:r w:rsidR="006321E3">
        <w:rPr>
          <w:rFonts w:ascii="標楷體" w:eastAsia="標楷體" w:hAnsi="標楷體" w:hint="eastAsia"/>
          <w:sz w:val="28"/>
          <w:szCs w:val="28"/>
        </w:rPr>
        <w:t>十三</w:t>
      </w:r>
      <w:r w:rsidRPr="00381297">
        <w:rPr>
          <w:rFonts w:ascii="標楷體" w:eastAsia="標楷體" w:hAnsi="標楷體" w:hint="eastAsia"/>
          <w:sz w:val="28"/>
          <w:szCs w:val="28"/>
        </w:rPr>
        <w:t>條</w:t>
      </w:r>
      <w:r w:rsidR="006321E3">
        <w:rPr>
          <w:rFonts w:ascii="標楷體" w:eastAsia="標楷體" w:hAnsi="標楷體" w:hint="eastAsia"/>
          <w:sz w:val="28"/>
          <w:szCs w:val="28"/>
        </w:rPr>
        <w:t xml:space="preserve">　　</w:t>
      </w:r>
      <w:r w:rsidRPr="00381297">
        <w:rPr>
          <w:rFonts w:ascii="標楷體" w:eastAsia="標楷體" w:hAnsi="標楷體" w:hint="eastAsia"/>
          <w:sz w:val="28"/>
          <w:szCs w:val="28"/>
        </w:rPr>
        <w:t>直轄市、縣（市）政府為擬訂、修訂或廢棄溫泉區管理計畫，得派員進入公、私有土地內實施勘查或測量。但應事先通知其所有權人、使用人或管理人。</w:t>
      </w:r>
    </w:p>
    <w:p w14:paraId="445A8941" w14:textId="77777777" w:rsidR="00381297" w:rsidRPr="00381297" w:rsidRDefault="00381297" w:rsidP="006321E3">
      <w:pPr>
        <w:spacing w:line="460" w:lineRule="exact"/>
        <w:ind w:leftChars="400" w:left="960" w:firstLineChars="200" w:firstLine="560"/>
        <w:rPr>
          <w:rFonts w:ascii="標楷體" w:eastAsia="標楷體" w:hAnsi="標楷體"/>
          <w:sz w:val="28"/>
          <w:szCs w:val="28"/>
        </w:rPr>
      </w:pPr>
      <w:r w:rsidRPr="00381297">
        <w:rPr>
          <w:rFonts w:ascii="標楷體" w:eastAsia="標楷體" w:hAnsi="標楷體" w:hint="eastAsia"/>
          <w:sz w:val="28"/>
          <w:szCs w:val="28"/>
        </w:rPr>
        <w:t>前項之勘查或測量，如必須遷移或除去該土地上之障礙物時，應事先通知其所有權人、使用人或管理人；其所有權人、使用人或管理人因而遭受之損失，應由該管直轄市、縣（市）政府給予適當之補償。</w:t>
      </w:r>
    </w:p>
    <w:p w14:paraId="5E96A68D" w14:textId="4841A154" w:rsidR="00381297" w:rsidRPr="00381297" w:rsidRDefault="00381297" w:rsidP="00381297">
      <w:pPr>
        <w:spacing w:line="460" w:lineRule="exact"/>
        <w:rPr>
          <w:rFonts w:ascii="標楷體" w:eastAsia="標楷體" w:hAnsi="標楷體"/>
          <w:sz w:val="28"/>
          <w:szCs w:val="28"/>
        </w:rPr>
      </w:pPr>
      <w:r w:rsidRPr="00381297">
        <w:rPr>
          <w:rFonts w:ascii="標楷體" w:eastAsia="標楷體" w:hAnsi="標楷體" w:hint="eastAsia"/>
          <w:sz w:val="28"/>
          <w:szCs w:val="28"/>
        </w:rPr>
        <w:t>第</w:t>
      </w:r>
      <w:r w:rsidR="006321E3">
        <w:rPr>
          <w:rFonts w:ascii="標楷體" w:eastAsia="標楷體" w:hAnsi="標楷體" w:hint="eastAsia"/>
          <w:sz w:val="28"/>
          <w:szCs w:val="28"/>
        </w:rPr>
        <w:t>十四</w:t>
      </w:r>
      <w:r w:rsidRPr="00381297">
        <w:rPr>
          <w:rFonts w:ascii="標楷體" w:eastAsia="標楷體" w:hAnsi="標楷體" w:hint="eastAsia"/>
          <w:sz w:val="28"/>
          <w:szCs w:val="28"/>
        </w:rPr>
        <w:t>條</w:t>
      </w:r>
      <w:r w:rsidR="006321E3">
        <w:rPr>
          <w:rFonts w:ascii="標楷體" w:eastAsia="標楷體" w:hAnsi="標楷體" w:hint="eastAsia"/>
          <w:sz w:val="28"/>
          <w:szCs w:val="28"/>
        </w:rPr>
        <w:t xml:space="preserve">　　</w:t>
      </w:r>
      <w:r w:rsidRPr="00381297">
        <w:rPr>
          <w:rFonts w:ascii="標楷體" w:eastAsia="標楷體" w:hAnsi="標楷體" w:hint="eastAsia"/>
          <w:sz w:val="28"/>
          <w:szCs w:val="28"/>
        </w:rPr>
        <w:t>本辦法自發布日施行。</w:t>
      </w:r>
    </w:p>
    <w:sectPr w:rsidR="00381297" w:rsidRPr="00381297" w:rsidSect="005D46AC">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D0"/>
    <w:rsid w:val="002327DD"/>
    <w:rsid w:val="00330242"/>
    <w:rsid w:val="00343BBB"/>
    <w:rsid w:val="00381297"/>
    <w:rsid w:val="005D46AC"/>
    <w:rsid w:val="006321E3"/>
    <w:rsid w:val="006965D0"/>
    <w:rsid w:val="008F59E5"/>
    <w:rsid w:val="00980D82"/>
    <w:rsid w:val="0098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B988"/>
  <w15:chartTrackingRefBased/>
  <w15:docId w15:val="{5A31F4F6-0A94-4E89-BACB-BF179649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8</cp:revision>
  <dcterms:created xsi:type="dcterms:W3CDTF">2024-06-24T02:40:00Z</dcterms:created>
  <dcterms:modified xsi:type="dcterms:W3CDTF">2024-07-19T02:19:00Z</dcterms:modified>
</cp:coreProperties>
</file>