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EB94" w14:textId="77777777" w:rsidR="00065A06" w:rsidRPr="00ED22BB" w:rsidRDefault="00065A06" w:rsidP="00367B7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D22BB">
        <w:rPr>
          <w:rFonts w:ascii="標楷體" w:eastAsia="標楷體" w:hAnsi="標楷體"/>
          <w:b/>
          <w:sz w:val="28"/>
          <w:szCs w:val="28"/>
        </w:rPr>
        <w:t>交通部觀光</w:t>
      </w:r>
      <w:r w:rsidR="00941213">
        <w:rPr>
          <w:rFonts w:ascii="標楷體" w:eastAsia="標楷體" w:hAnsi="標楷體" w:hint="eastAsia"/>
          <w:b/>
          <w:sz w:val="28"/>
          <w:szCs w:val="28"/>
        </w:rPr>
        <w:t>署</w:t>
      </w:r>
      <w:r w:rsidRPr="00ED22BB">
        <w:rPr>
          <w:rFonts w:ascii="標楷體" w:eastAsia="標楷體" w:hAnsi="標楷體"/>
          <w:b/>
          <w:sz w:val="28"/>
          <w:szCs w:val="28"/>
        </w:rPr>
        <w:t>商標授權契約</w:t>
      </w:r>
    </w:p>
    <w:p w14:paraId="47134FD4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立契約人：交通部觀光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署</w:t>
      </w: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以下稱甲方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)                                           </w:t>
      </w:r>
    </w:p>
    <w:p w14:paraId="4AEA414C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="009C488C" w:rsidRPr="00ED22B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○○○○○○</w:t>
      </w: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以下稱乙方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p w14:paraId="17D7CCD0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玆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甲方同意將其所有、註冊如授權標的所示之商標非專屬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授權予乙方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使用，甲、乙雙方合意簽訂本商標授權契約(以下稱本契約)條款如下：</w:t>
      </w:r>
    </w:p>
    <w:p w14:paraId="4CD916FC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第一條 授權標的 </w:t>
      </w:r>
    </w:p>
    <w:p w14:paraId="3F53B011" w14:textId="77777777" w:rsidR="00065A06" w:rsidRPr="00ED22BB" w:rsidRDefault="00EB5D3E" w:rsidP="00EB5D3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 xml:space="preserve">1.1 </w:t>
      </w:r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甲方所</w:t>
      </w:r>
      <w:proofErr w:type="gramStart"/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有如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</w:t>
      </w:r>
      <w:proofErr w:type="gramEnd"/>
      <w:r w:rsidR="00941213">
        <w:rPr>
          <w:rFonts w:ascii="標楷體" w:eastAsia="標楷體" w:hAnsi="標楷體"/>
          <w:color w:val="000000"/>
          <w:sz w:val="28"/>
          <w:szCs w:val="28"/>
        </w:rPr>
        <w:t>觀光署</w:t>
      </w:r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註冊商標授權種類表所示之註冊商標編號</w:t>
      </w:r>
      <w:r w:rsidR="00D93F57" w:rsidRPr="00ED22BB">
        <w:rPr>
          <w:rFonts w:ascii="標楷體" w:eastAsia="標楷體" w:hAnsi="標楷體"/>
          <w:color w:val="000000"/>
          <w:sz w:val="28"/>
          <w:szCs w:val="28"/>
        </w:rPr>
        <w:t>2-1</w:t>
      </w:r>
      <w:r w:rsidR="001C39EF" w:rsidRPr="00ED22BB">
        <w:rPr>
          <w:rFonts w:ascii="標楷體" w:eastAsia="標楷體" w:hAnsi="標楷體" w:hint="eastAsia"/>
          <w:color w:val="000000"/>
          <w:sz w:val="28"/>
          <w:szCs w:val="28"/>
        </w:rPr>
        <w:t>、2-2</w:t>
      </w:r>
      <w:r w:rsidR="00AE00A2" w:rsidRPr="00ED22BB">
        <w:rPr>
          <w:rFonts w:ascii="標楷體" w:eastAsia="標楷體" w:hAnsi="標楷體" w:hint="eastAsia"/>
          <w:color w:val="000000"/>
          <w:sz w:val="28"/>
          <w:szCs w:val="28"/>
        </w:rPr>
        <w:t>與2-3</w:t>
      </w:r>
      <w:r w:rsidR="00065A06" w:rsidRPr="00ED22BB">
        <w:rPr>
          <w:rFonts w:ascii="標楷體" w:eastAsia="標楷體" w:hAnsi="標楷體"/>
          <w:color w:val="000000"/>
          <w:sz w:val="28"/>
          <w:szCs w:val="28"/>
        </w:rPr>
        <w:t>(及圖示)。</w:t>
      </w:r>
    </w:p>
    <w:p w14:paraId="089652F2" w14:textId="77777777" w:rsidR="00EB5D3E" w:rsidRPr="00ED22BB" w:rsidRDefault="00EB5D3E" w:rsidP="00EB5D3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1.2  本案授權商品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925"/>
        <w:gridCol w:w="1440"/>
        <w:gridCol w:w="1521"/>
        <w:gridCol w:w="1733"/>
      </w:tblGrid>
      <w:tr w:rsidR="00EB5D3E" w:rsidRPr="00ED22BB" w14:paraId="681E6BA9" w14:textId="77777777" w:rsidTr="00E55692">
        <w:trPr>
          <w:trHeight w:val="841"/>
        </w:trPr>
        <w:tc>
          <w:tcPr>
            <w:tcW w:w="890" w:type="dxa"/>
            <w:shd w:val="clear" w:color="auto" w:fill="auto"/>
            <w:vAlign w:val="center"/>
          </w:tcPr>
          <w:p w14:paraId="09F8CE6E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9141480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商品名稱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263315E" w14:textId="77777777" w:rsidR="00EB5D3E" w:rsidRPr="00ED22BB" w:rsidRDefault="00EB5D3E" w:rsidP="0014229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D22BB">
              <w:rPr>
                <w:rFonts w:ascii="標楷體" w:eastAsia="標楷體" w:hAnsi="標楷體" w:hint="eastAsia"/>
                <w:b/>
                <w:sz w:val="22"/>
              </w:rPr>
              <w:t>預計製作數量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69A5D6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商品售額</w:t>
            </w:r>
          </w:p>
          <w:p w14:paraId="1A0BCF8C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(新</w:t>
            </w:r>
            <w:r w:rsidR="005368E4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幣)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225FF4E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權利金</w:t>
            </w:r>
          </w:p>
          <w:p w14:paraId="16C03E30" w14:textId="77777777" w:rsidR="00EB5D3E" w:rsidRPr="00ED22BB" w:rsidRDefault="00EB5D3E" w:rsidP="00BF521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(新</w:t>
            </w:r>
            <w:r w:rsidR="005368E4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Pr="00ED22BB">
              <w:rPr>
                <w:rFonts w:ascii="標楷體" w:eastAsia="標楷體" w:hAnsi="標楷體" w:hint="eastAsia"/>
                <w:b/>
                <w:sz w:val="28"/>
                <w:szCs w:val="28"/>
              </w:rPr>
              <w:t>幣)</w:t>
            </w:r>
          </w:p>
        </w:tc>
      </w:tr>
      <w:tr w:rsidR="00EB5D3E" w:rsidRPr="00ED22BB" w14:paraId="63576AD8" w14:textId="77777777" w:rsidTr="00E55692">
        <w:tc>
          <w:tcPr>
            <w:tcW w:w="890" w:type="dxa"/>
            <w:shd w:val="clear" w:color="auto" w:fill="auto"/>
            <w:vAlign w:val="center"/>
          </w:tcPr>
          <w:p w14:paraId="72152362" w14:textId="77777777" w:rsidR="00EB5D3E" w:rsidRPr="00ED22BB" w:rsidRDefault="00E55692" w:rsidP="00BF521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D22B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FFB6382" w14:textId="77777777" w:rsidR="00EB5D3E" w:rsidRPr="00ED22BB" w:rsidRDefault="00941213" w:rsidP="00BF521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○○○○○○</w:t>
            </w:r>
          </w:p>
        </w:tc>
        <w:tc>
          <w:tcPr>
            <w:tcW w:w="1477" w:type="dxa"/>
            <w:shd w:val="clear" w:color="auto" w:fill="auto"/>
            <w:vAlign w:val="bottom"/>
          </w:tcPr>
          <w:p w14:paraId="5A254446" w14:textId="77777777" w:rsidR="00EB5D3E" w:rsidRPr="00ED22BB" w:rsidRDefault="00941213" w:rsidP="00BF521C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62B9074C" w14:textId="77777777" w:rsidR="00EB5D3E" w:rsidRPr="00ED22BB" w:rsidRDefault="00941213" w:rsidP="00BF521C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6F59CE97" w14:textId="77777777" w:rsidR="00EB5D3E" w:rsidRPr="00ED22BB" w:rsidRDefault="00941213" w:rsidP="0014229C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○○○○○</w:t>
            </w:r>
          </w:p>
        </w:tc>
      </w:tr>
    </w:tbl>
    <w:p w14:paraId="2BAAC134" w14:textId="77777777" w:rsidR="00065A06" w:rsidRPr="00ED22BB" w:rsidRDefault="00065A06" w:rsidP="00EB5D3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第二條 授權期間</w:t>
      </w:r>
    </w:p>
    <w:p w14:paraId="50C2AE79" w14:textId="77777777" w:rsidR="003678DC" w:rsidRPr="00ED22BB" w:rsidRDefault="003678DC" w:rsidP="00E55692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8A32D9" w:rsidRPr="00ED22B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14:paraId="57AC35D7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第三條 授權範圍與申請程序</w:t>
      </w:r>
    </w:p>
    <w:p w14:paraId="049A69CD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3.1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甲方同意乙方於本契約第二條之授權期間內，非專屬授權乙方</w:t>
      </w:r>
      <w:r w:rsidR="00D77CED" w:rsidRPr="00ED22BB">
        <w:rPr>
          <w:rFonts w:ascii="標楷體" w:eastAsia="標楷體" w:hAnsi="標楷體" w:hint="eastAsia"/>
          <w:color w:val="000000"/>
          <w:sz w:val="28"/>
          <w:szCs w:val="28"/>
        </w:rPr>
        <w:t>零售販賣或搭配活動促銷販售，並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按照其提交並經甲方審核通過之產品(服務)企劃書所示之商品類型與生產數量，為製造、販賣標示授權標的之商品，並得為行銷前揭商品之目的，使用授權標的。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倘乙方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於授權期間內生產、製造之授權商品未達前揭產品(服務)企劃書所載授權數量，除本契約另有約定外，乙方不得請求退還任何授權金。</w:t>
      </w:r>
    </w:p>
    <w:p w14:paraId="32D99825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3.2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若產品(服務)企劃書內容有所變更，包括且不限於商品數量追加、商品種類增刪與授權標的變更，乙方皆須於取得甲方事前書面同意後，方得為之。</w:t>
      </w:r>
    </w:p>
    <w:p w14:paraId="60AE7F88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3.3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乙方不得將本契約之授權標的再授權予第三人使用。</w:t>
      </w:r>
    </w:p>
    <w:p w14:paraId="215F782C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第四條 使用限制</w:t>
      </w:r>
    </w:p>
    <w:p w14:paraId="6691FBCF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4.1 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乙方不得任意改變授權標的之文字、圖形或其組合，惟經甲方事前書面同意者，不在此限。</w:t>
      </w:r>
    </w:p>
    <w:p w14:paraId="09762D83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4.2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乙方應於將商品製造定版式樣送經甲方書面同意後，始得進行量產。</w:t>
      </w:r>
    </w:p>
    <w:p w14:paraId="15BCB0FE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4.3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本契約授權產製之商品，</w:t>
      </w:r>
      <w:r w:rsidR="00575DE9" w:rsidRPr="00ED22BB">
        <w:rPr>
          <w:rFonts w:ascii="標楷體" w:eastAsia="標楷體" w:hAnsi="標楷體" w:hint="eastAsia"/>
          <w:color w:val="000000"/>
          <w:sz w:val="28"/>
          <w:szCs w:val="28"/>
        </w:rPr>
        <w:t>甲方同意</w:t>
      </w:r>
      <w:r w:rsidR="007F6A46" w:rsidRPr="00ED22BB">
        <w:rPr>
          <w:rFonts w:ascii="標楷體" w:eastAsia="標楷體" w:hAnsi="標楷體"/>
          <w:color w:val="000000"/>
          <w:sz w:val="28"/>
          <w:szCs w:val="28"/>
        </w:rPr>
        <w:t>乙方</w:t>
      </w:r>
      <w:r w:rsidR="00575DE9" w:rsidRPr="00ED22BB">
        <w:rPr>
          <w:rFonts w:ascii="標楷體" w:eastAsia="標楷體" w:hAnsi="標楷體" w:hint="eastAsia"/>
          <w:color w:val="000000"/>
          <w:sz w:val="28"/>
          <w:szCs w:val="28"/>
        </w:rPr>
        <w:t>不須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於</w:t>
      </w:r>
      <w:r w:rsidR="007F6A46" w:rsidRPr="00ED22BB">
        <w:rPr>
          <w:rFonts w:ascii="標楷體" w:eastAsia="標楷體" w:hAnsi="標楷體"/>
          <w:color w:val="000000"/>
          <w:sz w:val="28"/>
          <w:szCs w:val="28"/>
        </w:rPr>
        <w:t>外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包裝或明顯處標</w:t>
      </w:r>
      <w:r w:rsidRPr="00ED22BB">
        <w:rPr>
          <w:rFonts w:ascii="標楷體" w:eastAsia="標楷體" w:hAnsi="標楷體"/>
          <w:color w:val="000000"/>
          <w:sz w:val="28"/>
          <w:szCs w:val="28"/>
        </w:rPr>
        <w:lastRenderedPageBreak/>
        <w:t>示商標授權來源之文字即【本商標經中華民國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  <w:r w:rsidR="00575DE9" w:rsidRPr="00ED22BB">
        <w:rPr>
          <w:rFonts w:ascii="標楷體" w:eastAsia="標楷體" w:hAnsi="標楷體"/>
          <w:color w:val="000000"/>
          <w:sz w:val="28"/>
          <w:szCs w:val="28"/>
        </w:rPr>
        <w:t>授權使用】</w:t>
      </w:r>
      <w:r w:rsidR="00575DE9" w:rsidRPr="00ED22B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2DEAECF" w14:textId="77777777" w:rsidR="007F6A46" w:rsidRPr="00ED22BB" w:rsidRDefault="007F6A4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4.4 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="00292103" w:rsidRPr="00ED22BB">
        <w:rPr>
          <w:rFonts w:ascii="標楷體" w:eastAsia="標楷體" w:hAnsi="標楷體"/>
          <w:color w:val="000000"/>
          <w:sz w:val="28"/>
          <w:szCs w:val="28"/>
        </w:rPr>
        <w:t>本契約授權產製之商品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，應於外包裝（無外包裝者於商品明顯處）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標貼甲方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提供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之仿偽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雷射標籤。</w:t>
      </w:r>
    </w:p>
    <w:p w14:paraId="33E4E6F5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第五條 權利金</w:t>
      </w:r>
    </w:p>
    <w:p w14:paraId="6F7D21D7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經甲、乙雙方協議，乙方應一次付清權利金共計</w:t>
      </w:r>
      <w:r w:rsidRPr="00ED22BB">
        <w:rPr>
          <w:rFonts w:ascii="標楷體" w:eastAsia="標楷體" w:hAnsi="標楷體"/>
          <w:sz w:val="28"/>
          <w:szCs w:val="28"/>
        </w:rPr>
        <w:t>新臺幣(下同)</w:t>
      </w:r>
      <w:r w:rsidR="003678DC" w:rsidRPr="00ED22BB">
        <w:rPr>
          <w:rFonts w:ascii="標楷體" w:eastAsia="標楷體" w:hAnsi="標楷體"/>
          <w:sz w:val="28"/>
          <w:szCs w:val="28"/>
        </w:rPr>
        <w:t xml:space="preserve"> 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5368E4">
        <w:rPr>
          <w:rFonts w:ascii="標楷體" w:eastAsia="標楷體" w:hAnsi="標楷體" w:hint="eastAsia"/>
          <w:sz w:val="28"/>
          <w:szCs w:val="28"/>
        </w:rPr>
        <w:t>萬</w:t>
      </w:r>
      <w:r w:rsidRPr="00ED22BB">
        <w:rPr>
          <w:rFonts w:ascii="標楷體" w:eastAsia="標楷體" w:hAnsi="標楷體"/>
          <w:sz w:val="28"/>
          <w:szCs w:val="28"/>
        </w:rPr>
        <w:t>元，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乙方應將權利金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匯款至甲方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指定帳戶</w:t>
      </w:r>
      <w:r w:rsidR="00292103" w:rsidRPr="00ED22BB">
        <w:rPr>
          <w:rFonts w:ascii="標楷體" w:eastAsia="標楷體" w:hAnsi="標楷體"/>
          <w:color w:val="000000"/>
          <w:sz w:val="28"/>
          <w:szCs w:val="28"/>
        </w:rPr>
        <w:t>，或</w:t>
      </w:r>
      <w:r w:rsidR="00292103" w:rsidRPr="00ED22BB">
        <w:rPr>
          <w:rFonts w:ascii="標楷體" w:eastAsia="標楷體" w:hAnsi="標楷體"/>
          <w:color w:val="000000"/>
          <w:sz w:val="28"/>
        </w:rPr>
        <w:t>以</w:t>
      </w:r>
      <w:proofErr w:type="gramStart"/>
      <w:r w:rsidR="00292103" w:rsidRPr="00ED22BB">
        <w:rPr>
          <w:rFonts w:ascii="標楷體" w:eastAsia="標楷體" w:hAnsi="標楷體"/>
          <w:color w:val="000000"/>
          <w:sz w:val="28"/>
        </w:rPr>
        <w:t>現金至甲方</w:t>
      </w:r>
      <w:proofErr w:type="gramEnd"/>
      <w:r w:rsidR="00292103" w:rsidRPr="00ED22BB">
        <w:rPr>
          <w:rFonts w:ascii="標楷體" w:eastAsia="標楷體" w:hAnsi="標楷體"/>
          <w:color w:val="000000"/>
          <w:sz w:val="28"/>
        </w:rPr>
        <w:t>秘書室(出納)繳納</w:t>
      </w:r>
      <w:r w:rsidR="00590D26" w:rsidRPr="00ED22BB">
        <w:rPr>
          <w:rFonts w:ascii="標楷體" w:eastAsia="標楷體" w:hAnsi="標楷體" w:hint="eastAsia"/>
          <w:color w:val="000000"/>
          <w:sz w:val="28"/>
        </w:rPr>
        <w:t>，</w:t>
      </w:r>
      <w:r w:rsidR="00590D26" w:rsidRPr="00ED22BB">
        <w:rPr>
          <w:rFonts w:ascii="標楷體" w:eastAsia="標楷體" w:hAnsi="標楷體" w:hint="eastAsia"/>
          <w:color w:val="000000"/>
          <w:sz w:val="28"/>
          <w:szCs w:val="28"/>
        </w:rPr>
        <w:t>或以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>金融機構簽發受款人為「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>」之即期本票或支票、保付支票、郵政匯票等方式繳納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，並於簽訂本契約</w:t>
      </w:r>
      <w:r w:rsidR="007F6A46" w:rsidRPr="00ED22BB">
        <w:rPr>
          <w:rFonts w:ascii="標楷體" w:eastAsia="標楷體" w:hAnsi="標楷體"/>
          <w:color w:val="000000"/>
          <w:sz w:val="28"/>
          <w:szCs w:val="28"/>
        </w:rPr>
        <w:t>前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，提供匯款</w:t>
      </w:r>
      <w:r w:rsidR="00760258" w:rsidRPr="00ED22BB">
        <w:rPr>
          <w:rFonts w:ascii="標楷體" w:eastAsia="標楷體" w:hAnsi="標楷體" w:hint="eastAsia"/>
          <w:color w:val="000000"/>
          <w:sz w:val="28"/>
          <w:szCs w:val="28"/>
        </w:rPr>
        <w:t>證明或發票或</w:t>
      </w:r>
      <w:r w:rsidR="00292103" w:rsidRPr="00ED22BB">
        <w:rPr>
          <w:rFonts w:ascii="標楷體" w:eastAsia="標楷體" w:hAnsi="標楷體"/>
          <w:color w:val="000000"/>
          <w:sz w:val="28"/>
          <w:szCs w:val="28"/>
        </w:rPr>
        <w:t>收據</w:t>
      </w:r>
      <w:r w:rsidR="00760258" w:rsidRPr="00ED22BB">
        <w:rPr>
          <w:rFonts w:ascii="標楷體" w:eastAsia="標楷體" w:hAnsi="標楷體" w:hint="eastAsia"/>
          <w:color w:val="000000"/>
          <w:sz w:val="28"/>
          <w:szCs w:val="28"/>
        </w:rPr>
        <w:t>影</w:t>
      </w:r>
      <w:proofErr w:type="gramStart"/>
      <w:r w:rsidR="00760258" w:rsidRPr="00ED22BB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予甲方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存查。</w:t>
      </w:r>
    </w:p>
    <w:p w14:paraId="2E8827F9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第六條 品質與瑕疵</w:t>
      </w:r>
    </w:p>
    <w:p w14:paraId="38724077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6.1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乙方應依目的事業主管機關及相關法令要求，就商品進行檢驗並依法為商品之標示，並確保商品之品質；如有任何檢驗、標示、品質問題或產品瑕疵等缺失，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均應由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乙方自行負責，概與甲方無關。</w:t>
      </w:r>
    </w:p>
    <w:p w14:paraId="121FFA3D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6.2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乙方製造或販售標示有甲方授權標的之商品有任何檢驗、標示、品質問題或任何瑕疵時，即視為乙方違約，甲方得要求乙方立即說明，並定3日以上之合理期限以書面通知乙方補正，並依第7條之約定辦理。</w:t>
      </w:r>
    </w:p>
    <w:p w14:paraId="6FCFA3F0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6.3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甲方依本條對乙方為任何要求或通知，為甲方之權利但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非甲方之義務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。乙方不得因甲方未為上開要求或通知，而推卸乙方應就商品進行檢驗、依法為商品之標示，確保商品之品質及供應無瑕疵商品之義務與責任。</w:t>
      </w:r>
    </w:p>
    <w:p w14:paraId="0BD12DB8" w14:textId="77777777" w:rsidR="007573C4" w:rsidRPr="00ED22BB" w:rsidRDefault="007573C4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6.4</w:t>
      </w:r>
      <w:r w:rsidR="00382308" w:rsidRPr="00ED22BB">
        <w:rPr>
          <w:rFonts w:ascii="標楷體" w:eastAsia="標楷體" w:hAnsi="標楷體"/>
          <w:color w:val="000000"/>
          <w:sz w:val="28"/>
          <w:szCs w:val="28"/>
        </w:rPr>
        <w:t>甲方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得指派業務相關單位辦理訪查、督導個案被授權商品情形。</w:t>
      </w:r>
    </w:p>
    <w:p w14:paraId="72D3A550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第七條 違約處理及終止授權</w:t>
      </w:r>
    </w:p>
    <w:p w14:paraId="3C79D41E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7.1</w:t>
      </w:r>
      <w:r w:rsidR="00FB6A01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除本契約另有約定外，乙方違反本契約各項義務時，甲方得定3日以上之合理期限以書面通知乙方補正，乙方若未於該期限內補正完成，甲方得按日向乙方請求</w:t>
      </w:r>
      <w:r w:rsidR="00075181" w:rsidRPr="00ED22BB">
        <w:rPr>
          <w:rFonts w:ascii="標楷體" w:eastAsia="標楷體" w:hAnsi="標楷體"/>
          <w:color w:val="000000"/>
          <w:sz w:val="28"/>
          <w:szCs w:val="28"/>
        </w:rPr>
        <w:t>500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元之遲延違約金，並得直接自本契約8.1之保證金扣抵。惟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若乙方逾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該期限7日仍未完成補正，或其違約顯然無從補正者，甲方亦得逕行終止授權並依本契約7.2辦理。</w:t>
      </w:r>
    </w:p>
    <w:p w14:paraId="28CB45A9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7.2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甲方因可歸責於乙方之事由終止授權時，除得沒收乙方依8.1交付之保證金外，乙方尚需就甲方因此所生之一切損害負賠償責任。</w:t>
      </w:r>
    </w:p>
    <w:p w14:paraId="193C382B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7.3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若因政府之商標授權政策改變或法令變更，甲方得隨時終止對乙</w:t>
      </w:r>
      <w:r w:rsidRPr="00ED22BB">
        <w:rPr>
          <w:rFonts w:ascii="標楷體" w:eastAsia="標楷體" w:hAnsi="標楷體"/>
          <w:color w:val="000000"/>
          <w:sz w:val="28"/>
          <w:szCs w:val="28"/>
        </w:rPr>
        <w:lastRenderedPageBreak/>
        <w:t>方之授權，乙方應配合將授權標的自授權商品或服務移除；乙方並得依7.4請求甲方依比例退還權利金。</w:t>
      </w:r>
    </w:p>
    <w:p w14:paraId="36437FF2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7.4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因不可歸責於乙方之事由而終止授權時，乙方得請求甲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方依乙方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實際產量與授權生產數量之比例退還權利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金予乙方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69034D7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7.5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因天災、暴動等不可抗力，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致乙方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於履約期間有未能使用授權標的之情事，乙方得於不可抗力發生及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終了時檢附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具體事證向甲方提出說明，並以書面向甲方請求延長授權期間。</w:t>
      </w:r>
    </w:p>
    <w:p w14:paraId="7547F258" w14:textId="77777777" w:rsidR="007C2BA7" w:rsidRPr="00ED22BB" w:rsidRDefault="007C2BA7" w:rsidP="0054516E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7.6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本契約授權產製之商品，若經甲方發現未於外包裝或商品明顯處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標貼甲方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提供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之仿偽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雷射標籤</w:t>
      </w:r>
      <w:r w:rsidR="0054516E" w:rsidRPr="00ED22BB">
        <w:rPr>
          <w:rFonts w:ascii="標楷體" w:eastAsia="標楷體" w:hAnsi="標楷體"/>
          <w:color w:val="000000"/>
          <w:sz w:val="28"/>
          <w:szCs w:val="28"/>
        </w:rPr>
        <w:t>、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產製之商品數量超出授權數量，甲方得將未標貼雷射標籤及超出授權數量</w:t>
      </w:r>
      <w:r w:rsidR="0054516E" w:rsidRPr="00ED22BB">
        <w:rPr>
          <w:rFonts w:ascii="標楷體" w:eastAsia="標楷體" w:hAnsi="標楷體"/>
          <w:color w:val="000000"/>
          <w:sz w:val="28"/>
          <w:szCs w:val="28"/>
        </w:rPr>
        <w:t>或不符售價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之商品回收使用或銷毀</w:t>
      </w:r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。</w:t>
      </w:r>
      <w:proofErr w:type="gramStart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若乙方</w:t>
      </w:r>
      <w:proofErr w:type="gramEnd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情節重大(</w:t>
      </w:r>
      <w:proofErr w:type="gramStart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商品均未標</w:t>
      </w:r>
      <w:proofErr w:type="gramEnd"/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貼雷射標籤</w:t>
      </w:r>
      <w:r w:rsidR="0054516E" w:rsidRPr="00ED22BB">
        <w:rPr>
          <w:rFonts w:ascii="標楷體" w:eastAsia="標楷體" w:hAnsi="標楷體"/>
          <w:color w:val="000000"/>
          <w:sz w:val="28"/>
          <w:szCs w:val="28"/>
        </w:rPr>
        <w:t>、</w:t>
      </w:r>
      <w:r w:rsidR="000E46D4" w:rsidRPr="00ED22BB">
        <w:rPr>
          <w:rFonts w:ascii="標楷體" w:eastAsia="標楷體" w:hAnsi="標楷體"/>
          <w:color w:val="000000"/>
          <w:sz w:val="28"/>
          <w:szCs w:val="28"/>
        </w:rPr>
        <w:t>產製超出授權數量50%以上商品)，甲方得終止對乙方之授權，並將未售出之產品全部回收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4291CCB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7.</w:t>
      </w:r>
      <w:r w:rsidR="009141B6" w:rsidRPr="00ED22BB">
        <w:rPr>
          <w:rFonts w:ascii="標楷體" w:eastAsia="標楷體" w:hAnsi="標楷體"/>
          <w:color w:val="000000"/>
          <w:sz w:val="28"/>
          <w:szCs w:val="28"/>
        </w:rPr>
        <w:t>7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授權終止或授權期間屆滿後，甲、乙雙方得協商已標示授權標的商品之存貨處理方式，或由甲方就下列方式擇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通知乙方處理：</w:t>
      </w:r>
    </w:p>
    <w:p w14:paraId="18427748" w14:textId="77777777" w:rsidR="00065A06" w:rsidRPr="00ED22BB" w:rsidRDefault="00065A06" w:rsidP="009C3DD1">
      <w:pPr>
        <w:spacing w:line="440" w:lineRule="exact"/>
        <w:ind w:leftChars="200" w:left="851" w:hanging="37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1)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甲方得延長乙方銷售期間六個月，六個月屆滿後，乙方應將未售出之授權產品全部回收銷毀或捐贈甲方。</w:t>
      </w:r>
    </w:p>
    <w:p w14:paraId="48E6CF56" w14:textId="77777777" w:rsidR="00065A06" w:rsidRPr="00ED22BB" w:rsidRDefault="00065A06" w:rsidP="009C3DD1">
      <w:pPr>
        <w:spacing w:line="440" w:lineRule="exact"/>
        <w:ind w:leftChars="200" w:left="851" w:hanging="37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2)</w:t>
      </w:r>
      <w:r w:rsidR="00590D26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甲方得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逕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依商品定價百分之</w:t>
      </w:r>
      <w:r w:rsidR="0055248F" w:rsidRPr="00ED22BB">
        <w:rPr>
          <w:rFonts w:ascii="標楷體" w:eastAsia="標楷體" w:hAnsi="標楷體"/>
          <w:color w:val="000000"/>
          <w:sz w:val="28"/>
          <w:szCs w:val="28"/>
        </w:rPr>
        <w:t>五十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，一部或全部購回存貨中可供繼續銷售之新品，其餘則予銷毀。</w:t>
      </w:r>
    </w:p>
    <w:p w14:paraId="59ACE956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第八條 保證金 </w:t>
      </w:r>
    </w:p>
    <w:p w14:paraId="598072F0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8.1 乙方於簽訂本契約時，應以現金或金融機構簽發受款人為「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」之即期本票或支票、保付支票、郵政匯票等方式繳納保證金</w:t>
      </w:r>
      <w:r w:rsidR="007B1F3E" w:rsidRPr="00ED22BB">
        <w:rPr>
          <w:rFonts w:ascii="標楷體" w:eastAsia="標楷體" w:hAnsi="標楷體"/>
          <w:sz w:val="28"/>
          <w:szCs w:val="28"/>
        </w:rPr>
        <w:t>新臺幣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5368E4">
        <w:rPr>
          <w:rFonts w:ascii="標楷體" w:eastAsia="標楷體" w:hAnsi="標楷體" w:hint="eastAsia"/>
          <w:sz w:val="28"/>
          <w:szCs w:val="28"/>
        </w:rPr>
        <w:t>萬</w:t>
      </w:r>
      <w:r w:rsidRPr="00ED22BB">
        <w:rPr>
          <w:rFonts w:ascii="標楷體" w:eastAsia="標楷體" w:hAnsi="標楷體"/>
          <w:sz w:val="28"/>
          <w:szCs w:val="28"/>
        </w:rPr>
        <w:t>元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(權利金之</w:t>
      </w:r>
      <w:r w:rsidR="00E87A80" w:rsidRPr="00ED22BB">
        <w:rPr>
          <w:rFonts w:ascii="標楷體" w:eastAsia="標楷體" w:hAnsi="標楷體"/>
          <w:color w:val="000000"/>
          <w:sz w:val="28"/>
          <w:szCs w:val="28"/>
        </w:rPr>
        <w:t>20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%)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予甲方</w:t>
      </w:r>
      <w:proofErr w:type="gramEnd"/>
      <w:r w:rsidR="00BF04E0" w:rsidRPr="00ED22BB">
        <w:rPr>
          <w:rFonts w:ascii="標楷體" w:eastAsia="標楷體" w:hAnsi="標楷體" w:hint="eastAsia"/>
          <w:color w:val="000000"/>
          <w:sz w:val="28"/>
          <w:szCs w:val="28"/>
        </w:rPr>
        <w:t>，或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>將</w:t>
      </w:r>
      <w:r w:rsidR="00BF04E0" w:rsidRPr="00ED22BB">
        <w:rPr>
          <w:rFonts w:ascii="標楷體" w:eastAsia="標楷體" w:hAnsi="標楷體" w:hint="eastAsia"/>
          <w:color w:val="000000"/>
          <w:sz w:val="28"/>
          <w:szCs w:val="28"/>
        </w:rPr>
        <w:t>保證金</w:t>
      </w:r>
      <w:proofErr w:type="gramStart"/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>匯款至甲方</w:t>
      </w:r>
      <w:proofErr w:type="gramEnd"/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>指定帳戶</w:t>
      </w:r>
      <w:r w:rsidR="00BF04E0" w:rsidRPr="00ED22B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倘乙方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有任何違約情事發生時，甲方得直接就前揭保證金行使權利(包括且不限於用於抵扣違約金或作為損害賠償)。</w:t>
      </w:r>
    </w:p>
    <w:p w14:paraId="2FC65434" w14:textId="77777777" w:rsidR="00065A06" w:rsidRPr="00ED22BB" w:rsidRDefault="00065A06" w:rsidP="009C3DD1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8.2.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於本契約授權期間屆滿或授權終止時，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若乙方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無違約情事，甲方應於接獲乙方通知後</w:t>
      </w:r>
      <w:r w:rsidR="0055248F" w:rsidRPr="00ED22BB">
        <w:rPr>
          <w:rFonts w:ascii="標楷體" w:eastAsia="標楷體" w:hAnsi="標楷體"/>
          <w:color w:val="000000"/>
          <w:sz w:val="28"/>
          <w:szCs w:val="28"/>
        </w:rPr>
        <w:t>30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日內，將8.1之保證金</w:t>
      </w:r>
      <w:r w:rsidR="00E87A80" w:rsidRPr="00ED22BB">
        <w:rPr>
          <w:rFonts w:ascii="標楷體" w:eastAsia="標楷體" w:hAnsi="標楷體"/>
          <w:color w:val="000000"/>
          <w:sz w:val="28"/>
          <w:szCs w:val="28"/>
        </w:rPr>
        <w:t>無息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退還乙方。</w:t>
      </w:r>
    </w:p>
    <w:p w14:paraId="669921C2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第九條 甲方稽核權 </w:t>
      </w:r>
    </w:p>
    <w:p w14:paraId="1BB10BA3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甲方有權於授權期間內，派員就授權商品之製造與販售情形進行稽核。乙方應配合甲方稽核程序，並於甲方要求時提供相關帳目、表冊及甲方所需資料。</w:t>
      </w:r>
    </w:p>
    <w:p w14:paraId="72181EDD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第十條 管轄與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據法</w:t>
      </w:r>
    </w:p>
    <w:p w14:paraId="2264FC66" w14:textId="77777777" w:rsidR="00065A06" w:rsidRPr="00ED22BB" w:rsidRDefault="00065A06" w:rsidP="009C3DD1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10.1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因本契約涉訟時，甲、乙雙方合意以智慧財產法院為第一審管轄</w:t>
      </w:r>
      <w:r w:rsidRPr="00ED22BB">
        <w:rPr>
          <w:rFonts w:ascii="標楷體" w:eastAsia="標楷體" w:hAnsi="標楷體"/>
          <w:color w:val="000000"/>
          <w:sz w:val="28"/>
          <w:szCs w:val="28"/>
        </w:rPr>
        <w:lastRenderedPageBreak/>
        <w:t>法院。</w:t>
      </w:r>
    </w:p>
    <w:p w14:paraId="17338F20" w14:textId="77777777" w:rsidR="00065A06" w:rsidRPr="00ED22BB" w:rsidRDefault="00065A06" w:rsidP="009C3DD1">
      <w:pPr>
        <w:spacing w:line="440" w:lineRule="exact"/>
        <w:ind w:left="708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10.2</w:t>
      </w:r>
      <w:r w:rsidR="00BF04E0" w:rsidRPr="00ED22BB">
        <w:rPr>
          <w:rFonts w:ascii="標楷體" w:eastAsia="標楷體" w:hAnsi="標楷體"/>
          <w:color w:val="000000"/>
          <w:sz w:val="28"/>
          <w:szCs w:val="28"/>
        </w:rPr>
        <w:tab/>
      </w:r>
      <w:r w:rsidRPr="00ED22BB">
        <w:rPr>
          <w:rFonts w:ascii="標楷體" w:eastAsia="標楷體" w:hAnsi="標楷體"/>
          <w:color w:val="000000"/>
          <w:sz w:val="28"/>
          <w:szCs w:val="28"/>
        </w:rPr>
        <w:t>本契約之訂立、效力、解釋、履行和爭議之解決均適用中華民國相關法律。</w:t>
      </w:r>
    </w:p>
    <w:p w14:paraId="30068FB3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第十一條 通知</w:t>
      </w:r>
    </w:p>
    <w:p w14:paraId="06C38E0A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本契約有以書面通知之必要時，應按本契約所載地址掛號郵寄為之，任一方地址如有變更，應於事前以書面通知他方，否則如因經按址送達而有拒收或無人收受、招領逾期及其他無法送達之情形時，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均以郵寄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第一次投遞之日期為送達日期，並視為已收受送達。</w:t>
      </w:r>
    </w:p>
    <w:p w14:paraId="172CB81A" w14:textId="77777777" w:rsidR="00065A06" w:rsidRPr="00ED22BB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第十二條 契約存查</w:t>
      </w:r>
    </w:p>
    <w:p w14:paraId="299F8634" w14:textId="77777777" w:rsidR="00065A06" w:rsidRDefault="00065A06" w:rsidP="009C3DD1">
      <w:pPr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本契約正本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壹式貳份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，由甲、乙雙方各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執壹份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Start"/>
      <w:r w:rsidRPr="00ED22BB">
        <w:rPr>
          <w:rFonts w:ascii="標楷體" w:eastAsia="標楷體" w:hAnsi="標楷體"/>
          <w:color w:val="000000"/>
          <w:sz w:val="28"/>
          <w:szCs w:val="28"/>
        </w:rPr>
        <w:t>憑</w:t>
      </w:r>
      <w:proofErr w:type="gramEnd"/>
      <w:r w:rsidRPr="00ED22BB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7EC3AAD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C93EB1E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立契約人：</w:t>
      </w:r>
    </w:p>
    <w:p w14:paraId="01AFC9CD" w14:textId="77777777" w:rsidR="00065A06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FDD602A" w14:textId="77777777" w:rsidR="00403218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ABF08EB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甲      方：</w:t>
      </w:r>
      <w:r w:rsidR="00941213">
        <w:rPr>
          <w:rFonts w:ascii="標楷體" w:eastAsia="標楷體" w:hAnsi="標楷體"/>
          <w:color w:val="000000"/>
          <w:sz w:val="28"/>
          <w:szCs w:val="28"/>
        </w:rPr>
        <w:t>交通部觀光署</w:t>
      </w:r>
    </w:p>
    <w:p w14:paraId="0DC6122A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代  表  人：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14:paraId="02B3933A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地      址：臺北市大安區忠孝東路4段290號9樓</w:t>
      </w:r>
    </w:p>
    <w:p w14:paraId="3E23D3DD" w14:textId="77777777" w:rsidR="00065A06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F839D2D" w14:textId="77777777" w:rsidR="00403218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7731BAA9" w14:textId="77777777" w:rsidR="00F71541" w:rsidRPr="00ED22BB" w:rsidRDefault="00F71541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9D2D437" w14:textId="77777777" w:rsidR="0041699E" w:rsidRPr="00ED22BB" w:rsidRDefault="0041699E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8240E55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乙      方：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○○○○○○</w:t>
      </w:r>
    </w:p>
    <w:p w14:paraId="5A46B03D" w14:textId="77777777" w:rsidR="00065A06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代  表  人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：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14:paraId="64E3FA6F" w14:textId="77777777" w:rsidR="00065A06" w:rsidRPr="00ED22BB" w:rsidRDefault="00065A06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>地      址：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○○○○○○○○○○○○○○○○○</w:t>
      </w:r>
    </w:p>
    <w:p w14:paraId="190B7235" w14:textId="77777777" w:rsidR="007573C4" w:rsidRPr="00ED22BB" w:rsidRDefault="007573C4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72914B9" w14:textId="77777777" w:rsidR="00FC65B7" w:rsidRDefault="00FC65B7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E0CE343" w14:textId="77777777" w:rsidR="00403218" w:rsidRPr="00ED22BB" w:rsidRDefault="00403218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F7743F4" w14:textId="77777777" w:rsidR="00FC65B7" w:rsidRPr="00ED22BB" w:rsidRDefault="00FC65B7" w:rsidP="009C3DD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D76AD79" w14:textId="77777777" w:rsidR="00051191" w:rsidRPr="00ED22BB" w:rsidRDefault="00065A06" w:rsidP="009C3DD1">
      <w:pPr>
        <w:spacing w:line="44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t xml:space="preserve">中華民國 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="00984EC3" w:rsidRPr="00ED22B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月</w:t>
      </w:r>
      <w:r w:rsidR="00941213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Pr="00ED22BB">
        <w:rPr>
          <w:rFonts w:ascii="標楷體" w:eastAsia="標楷體" w:hAnsi="標楷體"/>
          <w:color w:val="000000"/>
          <w:sz w:val="28"/>
          <w:szCs w:val="28"/>
        </w:rPr>
        <w:t>日</w:t>
      </w:r>
    </w:p>
    <w:p w14:paraId="2CE9DFE3" w14:textId="77777777" w:rsidR="00051191" w:rsidRPr="00ED22BB" w:rsidRDefault="00051191" w:rsidP="00051191">
      <w:pPr>
        <w:jc w:val="center"/>
        <w:rPr>
          <w:rFonts w:ascii="標楷體" w:eastAsia="標楷體" w:hAnsi="標楷體"/>
        </w:rPr>
      </w:pPr>
      <w:r w:rsidRPr="00ED22BB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941213">
        <w:rPr>
          <w:rFonts w:ascii="標楷體" w:eastAsia="標楷體" w:hAnsi="標楷體" w:hint="eastAsia"/>
        </w:rPr>
        <w:lastRenderedPageBreak/>
        <w:t>交通部觀光署</w:t>
      </w:r>
      <w:r w:rsidRPr="00ED22BB">
        <w:rPr>
          <w:rFonts w:ascii="標楷體" w:eastAsia="標楷體" w:hAnsi="標楷體" w:hint="eastAsia"/>
        </w:rPr>
        <w:t>註冊商標授權種類</w:t>
      </w:r>
    </w:p>
    <w:p w14:paraId="233ED4A5" w14:textId="77777777" w:rsidR="00051191" w:rsidRPr="00ED22BB" w:rsidRDefault="00051191" w:rsidP="00051191">
      <w:pPr>
        <w:numPr>
          <w:ilvl w:val="0"/>
          <w:numId w:val="1"/>
        </w:numPr>
        <w:rPr>
          <w:rFonts w:ascii="標楷體" w:eastAsia="標楷體" w:hAnsi="標楷體"/>
        </w:rPr>
      </w:pPr>
      <w:r w:rsidRPr="00ED22BB">
        <w:rPr>
          <w:rFonts w:ascii="標楷體" w:eastAsia="標楷體" w:hAnsi="標楷體" w:hint="eastAsia"/>
        </w:rPr>
        <w:t>全球觀光品牌及新型視覺圖案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217"/>
        <w:gridCol w:w="737"/>
        <w:gridCol w:w="3778"/>
      </w:tblGrid>
      <w:tr w:rsidR="00051191" w:rsidRPr="00ED22BB" w14:paraId="5189A707" w14:textId="77777777" w:rsidTr="00CE4445">
        <w:tc>
          <w:tcPr>
            <w:tcW w:w="806" w:type="dxa"/>
            <w:shd w:val="clear" w:color="auto" w:fill="auto"/>
          </w:tcPr>
          <w:p w14:paraId="3C7074DD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17" w:type="dxa"/>
            <w:shd w:val="clear" w:color="auto" w:fill="auto"/>
          </w:tcPr>
          <w:p w14:paraId="41402198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圖案</w:t>
            </w:r>
          </w:p>
        </w:tc>
        <w:tc>
          <w:tcPr>
            <w:tcW w:w="777" w:type="dxa"/>
            <w:shd w:val="clear" w:color="auto" w:fill="auto"/>
          </w:tcPr>
          <w:p w14:paraId="54559FDB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203" w:type="dxa"/>
            <w:shd w:val="clear" w:color="auto" w:fill="auto"/>
          </w:tcPr>
          <w:p w14:paraId="73E27404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商品服務</w:t>
            </w:r>
          </w:p>
        </w:tc>
      </w:tr>
      <w:tr w:rsidR="00051191" w:rsidRPr="00ED22BB" w14:paraId="63320857" w14:textId="77777777" w:rsidTr="00CE4445">
        <w:tc>
          <w:tcPr>
            <w:tcW w:w="806" w:type="dxa"/>
            <w:shd w:val="clear" w:color="auto" w:fill="auto"/>
          </w:tcPr>
          <w:p w14:paraId="28D98ED6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3217" w:type="dxa"/>
            <w:shd w:val="clear" w:color="auto" w:fill="auto"/>
          </w:tcPr>
          <w:p w14:paraId="3D4972AC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全球觀光品牌</w:t>
            </w:r>
          </w:p>
          <w:p w14:paraId="45C0FC89" w14:textId="77777777" w:rsidR="00051191" w:rsidRPr="00ED22BB" w:rsidRDefault="00DB4680" w:rsidP="00CE44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E6E01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4.75pt">
                  <v:imagedata r:id="rId7" o:title=""/>
                </v:shape>
              </w:pict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17A4FB9F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35</w:t>
            </w:r>
          </w:p>
          <w:p w14:paraId="2F55D329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39</w:t>
            </w:r>
          </w:p>
          <w:p w14:paraId="0A92A1EA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41</w:t>
            </w:r>
          </w:p>
          <w:p w14:paraId="365A5591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43</w:t>
            </w:r>
          </w:p>
          <w:p w14:paraId="4291610F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5E455DEE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 w:val="restart"/>
            <w:shd w:val="clear" w:color="auto" w:fill="auto"/>
          </w:tcPr>
          <w:p w14:paraId="2631595E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35廣告企劃、為企業企劃折扣卡以促銷其商品或服務為目的之服務、廣告、戶外廣告、電視廣告、電視商業廣告、電台廣告、電台商業廣告、郵購型錄廣告、廣告製作、廣告資料更新、各種廣告招牌製作、廣告專欄製作、廣告稿撰寫、傳播媒體廣告時段租賃、廣告宣傳、張貼廣告、廣告宣傳品遞送、為他人促銷產品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電腦網路線上廣告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商品現場示範、廣告宣傳本出版、為他人提供促銷活動、為零售目的在通訊媒體上展示商商品服務品；商情提供；旅館經營管理、為他人授權之商品及服務提供商業管理、提供商業資訊、市場研究及分析、市場研究。</w:t>
            </w:r>
          </w:p>
          <w:p w14:paraId="4E3E1FD3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4057AFBA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39車輛運輸、汽車運輸、遊覽車客運、計程車客運、計程車運輸、鐵路運輸、捷運、電車運輸、公共汽車運輸、乘客運輸、旅客運輸；海運運輸、郵輪運輸、渡船運輸、駁船運輸、船舶運輸、領港、領航、破冰、乘客運輸、旅客運輸；航空運輸、乘客運輸、旅客運輸；交通工具租賃；安排旅遊、安排觀光旅遊、旅遊預約、旅行預約、安排航海旅遊、觀光旅遊、代售旅遊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券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、代辦出入國手續、代售國內外運輸事業之客票、代預訂國內外運輸事業之客票、運輸工具預約、運輸預約、提供旅遊資訊、導遊、提供登山嚮導服務、為旅遊預訂座位；提供運輸資訊、交通</w:t>
            </w:r>
            <w:r w:rsidRPr="00ED22BB">
              <w:rPr>
                <w:rFonts w:ascii="標楷體" w:eastAsia="標楷體" w:hAnsi="標楷體" w:hint="eastAsia"/>
              </w:rPr>
              <w:lastRenderedPageBreak/>
              <w:t>資訊、提供電子地理資訊、藉由通訊網路提供不可下載之電子地圖服務、提供衛星導航服務；空中纜車運輸、纜車運輸。</w:t>
            </w:r>
          </w:p>
          <w:p w14:paraId="7EFD56BF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57F5D7F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41各種書刊雜誌文獻之編輯出版查詢訂閱翻譯、各種書刊編輯、文書編輯、各種書刊雜誌文獻之出版發行、書刊之出版、書籍出版、書刊之發行、雜誌之出版、雜誌之發行、文獻之出版、文獻之發行、廣告宣傳本除外之文字出版、文字出版（廣告宣傳本除外）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線上電子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書籍及期刊之出版、電子桌面出版、提供電子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刊物線上瀏覽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服務、提供電子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圖片線上瀏覽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服務、各種書刊雜誌文獻之查詢、書刊之查詢、雜誌之查詢、文獻之查詢；娛樂、夜總會、電影院、歌廳、舞廳、迪斯可舞廳、劇院、視聽歌唱服務、提供卡拉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ＯＫ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服務、賭場、提供賭場設施、娛樂資訊、休閒娛樂資訊、休閒活動資訊、音樂廳、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提供線上音樂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欣賞服務、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提供線上影片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欣賞服務、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提供線上遊戲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、露營區、觀光果園、觀光農場、觀光花園、羽球場、小鋼珠遊樂場、電動玩具遊樂場、動物園、水族館、馬戲團、觀光牧場、休閒農場、遊樂園、電子遊藝場、提供遊樂場服務、提供電腦及網路設備供人上網之服務、網路咖啡廳、虛擬</w:t>
            </w:r>
            <w:r w:rsidRPr="00ED22BB">
              <w:rPr>
                <w:rFonts w:ascii="標楷體" w:eastAsia="標楷體" w:hAnsi="標楷體" w:hint="eastAsia"/>
              </w:rPr>
              <w:lastRenderedPageBreak/>
              <w:t>實境遊戲場、撞球場、賽車場、攀岩館、野營娛樂服務、觀光工廠、提供休閒設施；籌辦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務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代理服務、舉辦娛樂運動及文化活動、舉辦娛樂活動、舉辦運動活動、舉辦文化活動；影片製作、影片發行、錄影片製作、錄影片發行、碟影片製作、碟影片發行、影片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製作、錄影帶錄製、錄影帶剪輯、音樂錄製、表演節目製作；音樂演奏、歌劇演出、話劇演出、現場演奏、現場表演、管弦樂隊服務、藝人表演服務、劇院演出、為藝術家提供模特兒。</w:t>
            </w:r>
          </w:p>
          <w:p w14:paraId="0D6B253B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627FFDA2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43飲食店、咖啡廳、咖啡館、飯店、餐廳、提供餐飲服務；賓館、汽車旅館、供膳宿旅館、旅館預約、臨時住宿租賃、觀光客住所、旅館、預訂臨時住宿、民</w:t>
            </w:r>
            <w:r w:rsidRPr="00ED22BB">
              <w:rPr>
                <w:rFonts w:ascii="標楷體" w:eastAsia="標楷體" w:hAnsi="標楷體" w:hint="eastAsia"/>
              </w:rPr>
              <w:lastRenderedPageBreak/>
              <w:t>宿、提供膳宿處、旅社；提供露營住宿設備、提供營地設施、活動房屋租賃、帳篷租賃、提供營地住宿服務。</w:t>
            </w:r>
          </w:p>
        </w:tc>
      </w:tr>
      <w:tr w:rsidR="00051191" w:rsidRPr="00ED22BB" w14:paraId="711827B2" w14:textId="77777777" w:rsidTr="00CE4445">
        <w:tc>
          <w:tcPr>
            <w:tcW w:w="806" w:type="dxa"/>
            <w:shd w:val="clear" w:color="auto" w:fill="auto"/>
          </w:tcPr>
          <w:p w14:paraId="1176DF4E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3217" w:type="dxa"/>
            <w:shd w:val="clear" w:color="auto" w:fill="auto"/>
          </w:tcPr>
          <w:p w14:paraId="186163D1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心型視覺圖案-綜合元素</w:t>
            </w:r>
          </w:p>
          <w:p w14:paraId="6B3F106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object w:dxaOrig="9300" w:dyaOrig="7590" w14:anchorId="4D36EEBA">
                <v:shape id="_x0000_i1026" type="#_x0000_t75" style="width:91.5pt;height:75.75pt" o:ole="">
                  <v:imagedata r:id="rId8" o:title=""/>
                </v:shape>
                <o:OLEObject Type="Embed" ProgID="Acrobat.Document.DC" ShapeID="_x0000_i1026" DrawAspect="Content" ObjectID="_1781527748" r:id="rId9"/>
              </w:object>
            </w:r>
          </w:p>
        </w:tc>
        <w:tc>
          <w:tcPr>
            <w:tcW w:w="777" w:type="dxa"/>
            <w:vMerge/>
            <w:shd w:val="clear" w:color="auto" w:fill="auto"/>
          </w:tcPr>
          <w:p w14:paraId="6D654A8F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61EA35A0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55776755" w14:textId="77777777" w:rsidTr="00CE4445">
        <w:tc>
          <w:tcPr>
            <w:tcW w:w="806" w:type="dxa"/>
            <w:shd w:val="clear" w:color="auto" w:fill="auto"/>
          </w:tcPr>
          <w:p w14:paraId="46B7B912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3217" w:type="dxa"/>
            <w:shd w:val="clear" w:color="auto" w:fill="auto"/>
          </w:tcPr>
          <w:p w14:paraId="1143C67A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心型視覺圖案-自行車樂活</w:t>
            </w:r>
          </w:p>
          <w:p w14:paraId="7021EF1D" w14:textId="77777777" w:rsidR="00051191" w:rsidRPr="00ED22BB" w:rsidRDefault="00220DC3" w:rsidP="00CE4445">
            <w:pPr>
              <w:rPr>
                <w:rFonts w:ascii="標楷體" w:eastAsia="標楷體" w:hAnsi="標楷體"/>
                <w:noProof/>
              </w:rPr>
            </w:pPr>
            <w:r w:rsidRPr="00ED22BB">
              <w:rPr>
                <w:rFonts w:ascii="標楷體" w:eastAsia="標楷體" w:hAnsi="標楷體"/>
                <w:noProof/>
              </w:rPr>
              <w:drawing>
                <wp:inline distT="0" distB="0" distL="0" distR="0" wp14:anchorId="4F713A46" wp14:editId="45D56E10">
                  <wp:extent cx="1219200" cy="1036320"/>
                  <wp:effectExtent l="0" t="0" r="0" b="0"/>
                  <wp:docPr id="3" name="Picture 4" descr="TTB_Heart_Cycling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TB_Heart_Cycling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F1F99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6ACC185B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32CF4ADA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283368BE" w14:textId="77777777" w:rsidTr="00CE4445">
        <w:tc>
          <w:tcPr>
            <w:tcW w:w="806" w:type="dxa"/>
            <w:shd w:val="clear" w:color="auto" w:fill="auto"/>
          </w:tcPr>
          <w:p w14:paraId="60C4156C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3217" w:type="dxa"/>
            <w:shd w:val="clear" w:color="auto" w:fill="auto"/>
          </w:tcPr>
          <w:p w14:paraId="5D76BF80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心型視覺圖案-生態</w:t>
            </w:r>
          </w:p>
          <w:p w14:paraId="2F9D8797" w14:textId="77777777" w:rsidR="00051191" w:rsidRPr="00ED22BB" w:rsidRDefault="00220DC3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  <w:noProof/>
              </w:rPr>
              <w:drawing>
                <wp:inline distT="0" distB="0" distL="0" distR="0" wp14:anchorId="27EC4577" wp14:editId="2E319E0E">
                  <wp:extent cx="1363980" cy="1082040"/>
                  <wp:effectExtent l="0" t="0" r="0" b="0"/>
                  <wp:docPr id="4" name="Picture 11" descr="生態的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生態的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49676985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1F47FFF7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31648563" w14:textId="77777777" w:rsidTr="00CE4445">
        <w:tc>
          <w:tcPr>
            <w:tcW w:w="806" w:type="dxa"/>
            <w:shd w:val="clear" w:color="auto" w:fill="auto"/>
          </w:tcPr>
          <w:p w14:paraId="57461BD6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3217" w:type="dxa"/>
            <w:shd w:val="clear" w:color="auto" w:fill="auto"/>
          </w:tcPr>
          <w:p w14:paraId="37A6C047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心型視覺圖案-文化</w:t>
            </w:r>
          </w:p>
          <w:p w14:paraId="132B2DFA" w14:textId="77777777" w:rsidR="00051191" w:rsidRPr="00ED22BB" w:rsidRDefault="00220DC3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  <w:noProof/>
              </w:rPr>
              <w:drawing>
                <wp:inline distT="0" distB="0" distL="0" distR="0" wp14:anchorId="40893EED" wp14:editId="6C3FDAA5">
                  <wp:extent cx="1303020" cy="998220"/>
                  <wp:effectExtent l="0" t="0" r="0" b="0"/>
                  <wp:docPr id="5" name="Picture 10" descr="文化的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文化的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7A8F7C8D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6DAA17EB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30D690BB" w14:textId="77777777" w:rsidTr="00CE4445">
        <w:tc>
          <w:tcPr>
            <w:tcW w:w="806" w:type="dxa"/>
            <w:shd w:val="clear" w:color="auto" w:fill="auto"/>
          </w:tcPr>
          <w:p w14:paraId="785DF9E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3217" w:type="dxa"/>
            <w:shd w:val="clear" w:color="auto" w:fill="auto"/>
          </w:tcPr>
          <w:p w14:paraId="48493C6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心型視覺圖案-美食</w:t>
            </w:r>
          </w:p>
          <w:p w14:paraId="3C9F36D3" w14:textId="77777777" w:rsidR="00051191" w:rsidRPr="00ED22BB" w:rsidRDefault="00220DC3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  <w:noProof/>
              </w:rPr>
              <w:drawing>
                <wp:inline distT="0" distB="0" distL="0" distR="0" wp14:anchorId="68B3CFE5" wp14:editId="553B6A05">
                  <wp:extent cx="1295400" cy="1021080"/>
                  <wp:effectExtent l="0" t="0" r="0" b="0"/>
                  <wp:docPr id="6" name="Picture 2" descr="TTB_Heart_Food_CMYK_ED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TB_Heart_Food_CMYK_ED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43071CB6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02E546B7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7D49012A" w14:textId="77777777" w:rsidTr="00CE4445">
        <w:tc>
          <w:tcPr>
            <w:tcW w:w="806" w:type="dxa"/>
            <w:shd w:val="clear" w:color="auto" w:fill="auto"/>
          </w:tcPr>
          <w:p w14:paraId="327B1CE5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3217" w:type="dxa"/>
            <w:shd w:val="clear" w:color="auto" w:fill="auto"/>
          </w:tcPr>
          <w:p w14:paraId="38104832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心型視覺圖案-浪漫</w:t>
            </w:r>
          </w:p>
          <w:p w14:paraId="63AE792F" w14:textId="77777777" w:rsidR="00051191" w:rsidRPr="00ED22BB" w:rsidRDefault="00220DC3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635F15E2" wp14:editId="51D777A9">
                  <wp:extent cx="1112520" cy="891540"/>
                  <wp:effectExtent l="0" t="0" r="0" b="0"/>
                  <wp:docPr id="7" name="Picture 9" descr="浪漫的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浪漫的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376BE3CE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410F269C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74490E1A" w14:textId="77777777" w:rsidTr="00CE4445">
        <w:tc>
          <w:tcPr>
            <w:tcW w:w="806" w:type="dxa"/>
            <w:shd w:val="clear" w:color="auto" w:fill="auto"/>
          </w:tcPr>
          <w:p w14:paraId="74BEA7EF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1-8</w:t>
            </w:r>
          </w:p>
        </w:tc>
        <w:tc>
          <w:tcPr>
            <w:tcW w:w="3217" w:type="dxa"/>
            <w:shd w:val="clear" w:color="auto" w:fill="auto"/>
          </w:tcPr>
          <w:p w14:paraId="513D6972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心型視覺圖案-購物</w:t>
            </w:r>
          </w:p>
          <w:p w14:paraId="3C030A5D" w14:textId="77777777" w:rsidR="00051191" w:rsidRPr="00ED22BB" w:rsidRDefault="00220DC3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  <w:noProof/>
              </w:rPr>
              <w:drawing>
                <wp:inline distT="0" distB="0" distL="0" distR="0" wp14:anchorId="52167233" wp14:editId="4227E645">
                  <wp:extent cx="1234440" cy="1371600"/>
                  <wp:effectExtent l="0" t="0" r="0" b="0"/>
                  <wp:docPr id="8" name="Picture 3" descr="Shoppingheart_FINAL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oppingheart_FINAL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5BB1645B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3F63D75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</w:tbl>
    <w:p w14:paraId="31AEF20F" w14:textId="77777777" w:rsidR="00051191" w:rsidRPr="00ED22BB" w:rsidRDefault="00051191" w:rsidP="00051191">
      <w:pPr>
        <w:rPr>
          <w:rFonts w:ascii="標楷體" w:eastAsia="標楷體" w:hAnsi="標楷體"/>
        </w:rPr>
      </w:pPr>
    </w:p>
    <w:p w14:paraId="1F88F19C" w14:textId="77777777" w:rsidR="00051191" w:rsidRPr="00ED22BB" w:rsidRDefault="00051191" w:rsidP="00051191">
      <w:pPr>
        <w:rPr>
          <w:rFonts w:ascii="標楷體" w:eastAsia="標楷體" w:hAnsi="標楷體"/>
        </w:rPr>
      </w:pPr>
    </w:p>
    <w:p w14:paraId="63A99E13" w14:textId="77777777" w:rsidR="00051191" w:rsidRPr="00ED22BB" w:rsidRDefault="00051191" w:rsidP="00051191">
      <w:pPr>
        <w:rPr>
          <w:rFonts w:ascii="標楷體" w:eastAsia="標楷體" w:hAnsi="標楷體"/>
        </w:rPr>
      </w:pPr>
    </w:p>
    <w:p w14:paraId="7D2225C7" w14:textId="77777777" w:rsidR="00051191" w:rsidRPr="00ED22BB" w:rsidRDefault="00051191" w:rsidP="00051191">
      <w:pPr>
        <w:rPr>
          <w:rFonts w:ascii="標楷體" w:eastAsia="標楷體" w:hAnsi="標楷體"/>
        </w:rPr>
      </w:pPr>
    </w:p>
    <w:p w14:paraId="22102C32" w14:textId="77777777" w:rsidR="00051191" w:rsidRPr="00ED22BB" w:rsidRDefault="00051191" w:rsidP="00051191">
      <w:pPr>
        <w:rPr>
          <w:rFonts w:ascii="標楷體" w:eastAsia="標楷體" w:hAnsi="標楷體"/>
        </w:rPr>
      </w:pPr>
    </w:p>
    <w:p w14:paraId="617C3907" w14:textId="77777777" w:rsidR="00051191" w:rsidRPr="00ED22BB" w:rsidRDefault="00051191" w:rsidP="00051191">
      <w:pPr>
        <w:rPr>
          <w:rFonts w:ascii="標楷體" w:eastAsia="標楷體" w:hAnsi="標楷體"/>
        </w:rPr>
      </w:pPr>
    </w:p>
    <w:p w14:paraId="75A4AA97" w14:textId="77777777" w:rsidR="00051191" w:rsidRPr="00ED22BB" w:rsidRDefault="00051191" w:rsidP="00051191">
      <w:pPr>
        <w:rPr>
          <w:rFonts w:ascii="標楷體" w:eastAsia="標楷體" w:hAnsi="標楷體"/>
        </w:rPr>
      </w:pPr>
    </w:p>
    <w:p w14:paraId="49315605" w14:textId="77777777" w:rsidR="00984EC3" w:rsidRPr="00ED22BB" w:rsidRDefault="00984EC3" w:rsidP="00051191">
      <w:pPr>
        <w:rPr>
          <w:rFonts w:ascii="標楷體" w:eastAsia="標楷體" w:hAnsi="標楷體"/>
        </w:rPr>
      </w:pPr>
    </w:p>
    <w:p w14:paraId="04BDDEB4" w14:textId="77777777" w:rsidR="00984EC3" w:rsidRPr="00ED22BB" w:rsidRDefault="00984EC3" w:rsidP="00051191">
      <w:pPr>
        <w:rPr>
          <w:rFonts w:ascii="標楷體" w:eastAsia="標楷體" w:hAnsi="標楷體"/>
        </w:rPr>
      </w:pPr>
    </w:p>
    <w:p w14:paraId="03154D8D" w14:textId="77777777" w:rsidR="00984EC3" w:rsidRPr="00ED22BB" w:rsidRDefault="00984EC3" w:rsidP="00051191">
      <w:pPr>
        <w:rPr>
          <w:rFonts w:ascii="標楷體" w:eastAsia="標楷體" w:hAnsi="標楷體"/>
        </w:rPr>
      </w:pPr>
    </w:p>
    <w:p w14:paraId="634CC980" w14:textId="77777777" w:rsidR="00051191" w:rsidRPr="00ED22BB" w:rsidRDefault="00051191" w:rsidP="00051191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proofErr w:type="gramStart"/>
      <w:r w:rsidRPr="00ED22BB">
        <w:rPr>
          <w:rFonts w:ascii="標楷體" w:eastAsia="標楷體" w:hAnsi="標楷體" w:hint="eastAsia"/>
        </w:rPr>
        <w:t>喔熊圖案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087"/>
        <w:gridCol w:w="747"/>
        <w:gridCol w:w="3887"/>
      </w:tblGrid>
      <w:tr w:rsidR="00051191" w:rsidRPr="00ED22BB" w14:paraId="13556336" w14:textId="77777777" w:rsidTr="00CE4445">
        <w:tc>
          <w:tcPr>
            <w:tcW w:w="806" w:type="dxa"/>
            <w:shd w:val="clear" w:color="auto" w:fill="auto"/>
          </w:tcPr>
          <w:p w14:paraId="13DB24F2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217" w:type="dxa"/>
            <w:shd w:val="clear" w:color="auto" w:fill="auto"/>
          </w:tcPr>
          <w:p w14:paraId="5925228B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圖案</w:t>
            </w:r>
          </w:p>
        </w:tc>
        <w:tc>
          <w:tcPr>
            <w:tcW w:w="777" w:type="dxa"/>
            <w:shd w:val="clear" w:color="auto" w:fill="auto"/>
          </w:tcPr>
          <w:p w14:paraId="00AB050B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203" w:type="dxa"/>
            <w:shd w:val="clear" w:color="auto" w:fill="auto"/>
          </w:tcPr>
          <w:p w14:paraId="3BED229B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商品服務</w:t>
            </w:r>
          </w:p>
        </w:tc>
      </w:tr>
      <w:tr w:rsidR="00051191" w:rsidRPr="00ED22BB" w14:paraId="1587312B" w14:textId="77777777" w:rsidTr="00CE4445">
        <w:tc>
          <w:tcPr>
            <w:tcW w:w="806" w:type="dxa"/>
            <w:shd w:val="clear" w:color="auto" w:fill="auto"/>
          </w:tcPr>
          <w:p w14:paraId="4DCBD7D2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3217" w:type="dxa"/>
            <w:shd w:val="clear" w:color="auto" w:fill="auto"/>
          </w:tcPr>
          <w:p w14:paraId="20237EE3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FB9B372" wp14:editId="6225CFBD">
                  <wp:extent cx="792480" cy="11811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 w:val="restart"/>
            <w:shd w:val="clear" w:color="auto" w:fill="auto"/>
          </w:tcPr>
          <w:p w14:paraId="0CC79E03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16</w:t>
            </w:r>
          </w:p>
          <w:p w14:paraId="6105A0DF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25</w:t>
            </w:r>
          </w:p>
          <w:p w14:paraId="2FF9654D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28</w:t>
            </w:r>
          </w:p>
          <w:p w14:paraId="0DB01018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35</w:t>
            </w:r>
          </w:p>
          <w:p w14:paraId="36662962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/>
              </w:rPr>
              <w:t>41</w:t>
            </w:r>
          </w:p>
        </w:tc>
        <w:tc>
          <w:tcPr>
            <w:tcW w:w="4203" w:type="dxa"/>
            <w:vMerge w:val="restart"/>
            <w:shd w:val="clear" w:color="auto" w:fill="auto"/>
          </w:tcPr>
          <w:p w14:paraId="084E6514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16紙杯墊、貼紙、塑膠貼紙、紋身貼紙、轉印貼紙、卡片、信封、信紙、筆記本、月曆、相片架、膠帶、圖章、護照套、名牌套、文件套、鉛筆、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免削鉛筆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、紙製裝飾品、厚紙板製廣告板。</w:t>
            </w:r>
          </w:p>
          <w:p w14:paraId="428866E3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05DFFC44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25運動汗衫、背心、襯衫、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Ｔ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恤、童裝、披風、運動服、鞋、拖鞋、包頭巾、圍巾、女用圍巾、頭巾、絲巾、領帶、運動帽、帽子、襪子、禦寒用手套、圍裙。</w:t>
            </w:r>
          </w:p>
          <w:p w14:paraId="7CDD8275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58E2C6D3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28玩具面具、玩偶、玩具公仔、木偶、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手偶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用腕帶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、撲克牌、聖誕樹裝飾品、游泳圈。</w:t>
            </w:r>
          </w:p>
          <w:p w14:paraId="0EF28477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08D08DB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35廣告企劃、為企業企劃折扣卡以促銷其商品或服務為目的之服務、廣告、戶外廣告、電視廣告、電視</w:t>
            </w:r>
            <w:r w:rsidRPr="00ED22BB">
              <w:rPr>
                <w:rFonts w:ascii="標楷體" w:eastAsia="標楷體" w:hAnsi="標楷體" w:hint="eastAsia"/>
              </w:rPr>
              <w:lastRenderedPageBreak/>
              <w:t>商業廣告、電台廣告、電台商業廣告、郵購型錄廣告、廣告製作、廣告資料更新、各種廣告招牌製作、廣告專欄製作、廣告稿撰寫、傳播媒體廣告時段租賃、廣告宣傳、張貼廣告、廣告宣傳品遞送、為他人促銷產品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電腦網路線上廣告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、商品現場示範、廣告宣傳本出版、為他人提供促銷活動、為零售目的在通訊媒體上展示商品；商情提供；旅館經營管理、為他人授權之商品及服務提供商業管理、提供商業資訊、市場研究及分析、市場研究。</w:t>
            </w:r>
          </w:p>
          <w:p w14:paraId="43D98012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  <w:p w14:paraId="0A12FD2C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41各種書刊雜誌文獻之編輯出版查詢訂閱翻譯、各種書刊編輯、文書編輯、各種書刊雜誌文獻之出版發行、書刊之出版、書籍出版、書刊之發行、雜誌之出版、雜誌之發行、文獻之出版、文獻之發行、廣告宣傳本除外之文字出版、文字出版（廣告宣傳本除外）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線上電子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書籍及期刊之出版、電子桌面出版、提供電子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刊物線上瀏覽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服務、提供電子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圖片線上瀏覽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服務、各種書刊雜誌文獻之查詢、書刊之查詢、雜誌之查詢、文獻之查詢；娛樂、夜總會、電影院、歌廳、舞廳、迪斯可舞廳、劇院、視聽歌唱服務、提供卡拉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ＯＫ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服務、賭場、提供賭場設施、娛樂資訊、休閒娛樂資訊、休閒活動資訊、音樂廳、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提供線上音樂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欣賞服務、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提供線上影片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欣賞服務、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提供線上遊戲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服務（由電腦網路）、為他人籌組娛樂或教育俱樂部、娛樂或教育俱樂部、兒童樂園、運動場、高爾夫球場、提供高爾夫球設施、溜冰場、游泳池、網球場、網球場租賃、跑</w:t>
            </w:r>
            <w:r w:rsidRPr="00ED22BB">
              <w:rPr>
                <w:rFonts w:ascii="標楷體" w:eastAsia="標楷體" w:hAnsi="標楷體" w:hint="eastAsia"/>
              </w:rPr>
              <w:lastRenderedPageBreak/>
              <w:t>馬場、保齡球館、健身房、健身俱樂部、露營區、觀光果園、觀光農場、觀光花園、羽球場、小鋼珠遊樂場、電動玩具遊樂場、動物園、水族館、馬戲團、觀光牧場、休閒農場、遊樂園、電子遊藝場、提供遊樂場服務、提供電腦及網路設備供人上網之服務、網路咖啡廳、虛擬實境遊戲場、撞球場、賽車場、攀岩館、野營娛樂服務、觀光工廠、提供休閒設施；籌辦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務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代理服務、舉辦娛樂運動及文化活動、舉辦娛樂活動、舉辦運動活動、舉辦文化活動；影片製作、影片發行、錄影片製作、錄影片發行、碟影片製作、碟影片發行、影片</w:t>
            </w:r>
            <w:proofErr w:type="gramStart"/>
            <w:r w:rsidRPr="00ED22BB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ED22BB">
              <w:rPr>
                <w:rFonts w:ascii="標楷體" w:eastAsia="標楷體" w:hAnsi="標楷體" w:hint="eastAsia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製作、錄影帶錄製、錄影帶剪輯、音樂錄製、表演節目製作；音樂演奏、歌劇演出、話劇演出、現場演奏、現場表演、管弦樂隊服務、藝人表演服務、劇院演出、為藝術家提供模特兒。</w:t>
            </w:r>
          </w:p>
        </w:tc>
      </w:tr>
      <w:tr w:rsidR="00051191" w:rsidRPr="00ED22BB" w14:paraId="30F51841" w14:textId="77777777" w:rsidTr="00CE4445">
        <w:tc>
          <w:tcPr>
            <w:tcW w:w="806" w:type="dxa"/>
            <w:shd w:val="clear" w:color="auto" w:fill="auto"/>
          </w:tcPr>
          <w:p w14:paraId="7E75EA3A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3217" w:type="dxa"/>
            <w:shd w:val="clear" w:color="auto" w:fill="auto"/>
          </w:tcPr>
          <w:p w14:paraId="0CA7A856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F9F6FC2" wp14:editId="028F471D">
                  <wp:extent cx="944880" cy="93726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16F1A910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4FEF78AB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163031E4" w14:textId="77777777" w:rsidTr="00CE4445">
        <w:tc>
          <w:tcPr>
            <w:tcW w:w="806" w:type="dxa"/>
            <w:shd w:val="clear" w:color="auto" w:fill="auto"/>
          </w:tcPr>
          <w:p w14:paraId="45B0512D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3217" w:type="dxa"/>
            <w:shd w:val="clear" w:color="auto" w:fill="auto"/>
          </w:tcPr>
          <w:p w14:paraId="182703D7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DA7CAA6" wp14:editId="3916151B">
                  <wp:extent cx="1021080" cy="9906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2BCB1670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29289D88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  <w:tr w:rsidR="00051191" w:rsidRPr="00ED22BB" w14:paraId="721D6ABF" w14:textId="77777777" w:rsidTr="00CE4445">
        <w:trPr>
          <w:trHeight w:val="2170"/>
        </w:trPr>
        <w:tc>
          <w:tcPr>
            <w:tcW w:w="806" w:type="dxa"/>
            <w:shd w:val="clear" w:color="auto" w:fill="auto"/>
          </w:tcPr>
          <w:p w14:paraId="51F6B63E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3217" w:type="dxa"/>
            <w:shd w:val="clear" w:color="auto" w:fill="auto"/>
          </w:tcPr>
          <w:p w14:paraId="00BA4E21" w14:textId="77777777" w:rsidR="00051191" w:rsidRPr="00ED22BB" w:rsidRDefault="00220DC3" w:rsidP="00CE4445">
            <w:pPr>
              <w:jc w:val="center"/>
              <w:rPr>
                <w:rFonts w:ascii="標楷體" w:eastAsia="標楷體" w:hAnsi="標楷體"/>
              </w:rPr>
            </w:pPr>
            <w:r w:rsidRPr="00ED22B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F346C46" wp14:editId="392A8D80">
                  <wp:extent cx="960120" cy="96012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  <w:vMerge/>
            <w:shd w:val="clear" w:color="auto" w:fill="auto"/>
          </w:tcPr>
          <w:p w14:paraId="06540728" w14:textId="77777777" w:rsidR="00051191" w:rsidRPr="00ED22BB" w:rsidRDefault="00051191" w:rsidP="00CE44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3" w:type="dxa"/>
            <w:vMerge/>
            <w:shd w:val="clear" w:color="auto" w:fill="auto"/>
          </w:tcPr>
          <w:p w14:paraId="60A341BA" w14:textId="77777777" w:rsidR="00051191" w:rsidRPr="00ED22BB" w:rsidRDefault="00051191" w:rsidP="00CE4445">
            <w:pPr>
              <w:rPr>
                <w:rFonts w:ascii="標楷體" w:eastAsia="標楷體" w:hAnsi="標楷體"/>
              </w:rPr>
            </w:pPr>
          </w:p>
        </w:tc>
      </w:tr>
    </w:tbl>
    <w:p w14:paraId="6D950ABC" w14:textId="77777777" w:rsidR="00051191" w:rsidRPr="00ED22BB" w:rsidRDefault="00051191" w:rsidP="00051191">
      <w:pPr>
        <w:spacing w:line="480" w:lineRule="exact"/>
        <w:ind w:left="480"/>
        <w:jc w:val="both"/>
        <w:rPr>
          <w:rFonts w:ascii="標楷體" w:eastAsia="標楷體" w:hAnsi="標楷體"/>
        </w:rPr>
      </w:pPr>
    </w:p>
    <w:p w14:paraId="09C9B720" w14:textId="77777777" w:rsidR="00051191" w:rsidRPr="00ED22BB" w:rsidRDefault="00051191" w:rsidP="00051191">
      <w:pPr>
        <w:spacing w:line="480" w:lineRule="exact"/>
        <w:jc w:val="both"/>
        <w:rPr>
          <w:rFonts w:ascii="標楷體" w:eastAsia="標楷體" w:hAnsi="標楷體"/>
        </w:rPr>
      </w:pPr>
    </w:p>
    <w:p w14:paraId="1A82FE99" w14:textId="77777777" w:rsidR="00065A06" w:rsidRPr="00ED22BB" w:rsidRDefault="00065A06" w:rsidP="009C3DD1">
      <w:pPr>
        <w:spacing w:line="44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sectPr w:rsidR="00065A06" w:rsidRPr="00ED22BB" w:rsidSect="009C3DD1">
      <w:footerReference w:type="default" r:id="rId20"/>
      <w:pgSz w:w="11906" w:h="16838" w:code="9"/>
      <w:pgMar w:top="1134" w:right="1701" w:bottom="1134" w:left="170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65CE" w14:textId="77777777" w:rsidR="002F0668" w:rsidRDefault="002F0668" w:rsidP="00BA1F78">
      <w:r>
        <w:separator/>
      </w:r>
    </w:p>
  </w:endnote>
  <w:endnote w:type="continuationSeparator" w:id="0">
    <w:p w14:paraId="3E59F0F8" w14:textId="77777777" w:rsidR="002F0668" w:rsidRDefault="002F0668" w:rsidP="00BA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04F7" w14:textId="77777777" w:rsidR="009141B6" w:rsidRDefault="009141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50A20" w:rsidRPr="00650A20">
      <w:rPr>
        <w:noProof/>
        <w:lang w:val="zh-TW"/>
      </w:rPr>
      <w:t>5</w:t>
    </w:r>
    <w:r>
      <w:fldChar w:fldCharType="end"/>
    </w:r>
  </w:p>
  <w:p w14:paraId="390B432F" w14:textId="77777777" w:rsidR="009141B6" w:rsidRDefault="00914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FD84" w14:textId="77777777" w:rsidR="002F0668" w:rsidRDefault="002F0668" w:rsidP="00BA1F78">
      <w:r>
        <w:separator/>
      </w:r>
    </w:p>
  </w:footnote>
  <w:footnote w:type="continuationSeparator" w:id="0">
    <w:p w14:paraId="5D421F0B" w14:textId="77777777" w:rsidR="002F0668" w:rsidRDefault="002F0668" w:rsidP="00BA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1F7"/>
    <w:multiLevelType w:val="hybridMultilevel"/>
    <w:tmpl w:val="4F2222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06"/>
    <w:rsid w:val="000011A5"/>
    <w:rsid w:val="00036F75"/>
    <w:rsid w:val="00051191"/>
    <w:rsid w:val="00065A06"/>
    <w:rsid w:val="00065AE8"/>
    <w:rsid w:val="0007311A"/>
    <w:rsid w:val="00075181"/>
    <w:rsid w:val="000E46D4"/>
    <w:rsid w:val="0014229C"/>
    <w:rsid w:val="001500D9"/>
    <w:rsid w:val="0015363F"/>
    <w:rsid w:val="00153707"/>
    <w:rsid w:val="00196490"/>
    <w:rsid w:val="00196D59"/>
    <w:rsid w:val="001C133E"/>
    <w:rsid w:val="001C1556"/>
    <w:rsid w:val="001C39EF"/>
    <w:rsid w:val="001C63DF"/>
    <w:rsid w:val="001E74BA"/>
    <w:rsid w:val="001F2EB3"/>
    <w:rsid w:val="00210DFE"/>
    <w:rsid w:val="00220DC3"/>
    <w:rsid w:val="00222B77"/>
    <w:rsid w:val="00243E7E"/>
    <w:rsid w:val="00260EF2"/>
    <w:rsid w:val="00261FC4"/>
    <w:rsid w:val="002637A1"/>
    <w:rsid w:val="002735C3"/>
    <w:rsid w:val="00277A87"/>
    <w:rsid w:val="00286DD5"/>
    <w:rsid w:val="00292103"/>
    <w:rsid w:val="002A4CD6"/>
    <w:rsid w:val="002B623D"/>
    <w:rsid w:val="002D2F16"/>
    <w:rsid w:val="002F0668"/>
    <w:rsid w:val="002F3505"/>
    <w:rsid w:val="002F4557"/>
    <w:rsid w:val="00323362"/>
    <w:rsid w:val="003678DC"/>
    <w:rsid w:val="00367B7A"/>
    <w:rsid w:val="00380F1E"/>
    <w:rsid w:val="00382308"/>
    <w:rsid w:val="003B677B"/>
    <w:rsid w:val="003C79F6"/>
    <w:rsid w:val="003E4DE1"/>
    <w:rsid w:val="003E74F1"/>
    <w:rsid w:val="00403218"/>
    <w:rsid w:val="0041699E"/>
    <w:rsid w:val="00456BF7"/>
    <w:rsid w:val="00474120"/>
    <w:rsid w:val="00477451"/>
    <w:rsid w:val="004B11FD"/>
    <w:rsid w:val="004D22EA"/>
    <w:rsid w:val="004D41E6"/>
    <w:rsid w:val="004D6D1B"/>
    <w:rsid w:val="004E30D5"/>
    <w:rsid w:val="00517BA0"/>
    <w:rsid w:val="005368E4"/>
    <w:rsid w:val="005377F2"/>
    <w:rsid w:val="0054516E"/>
    <w:rsid w:val="0055248F"/>
    <w:rsid w:val="00563F3F"/>
    <w:rsid w:val="00574A6B"/>
    <w:rsid w:val="00575DE9"/>
    <w:rsid w:val="00576EC1"/>
    <w:rsid w:val="00590D26"/>
    <w:rsid w:val="005E1938"/>
    <w:rsid w:val="005E61D2"/>
    <w:rsid w:val="005E6C73"/>
    <w:rsid w:val="00602386"/>
    <w:rsid w:val="00610A35"/>
    <w:rsid w:val="006348BE"/>
    <w:rsid w:val="00647F65"/>
    <w:rsid w:val="00650A20"/>
    <w:rsid w:val="00660467"/>
    <w:rsid w:val="006A1F10"/>
    <w:rsid w:val="006C0D61"/>
    <w:rsid w:val="006D6279"/>
    <w:rsid w:val="006E41FD"/>
    <w:rsid w:val="0074450B"/>
    <w:rsid w:val="007573C4"/>
    <w:rsid w:val="00760258"/>
    <w:rsid w:val="0078529E"/>
    <w:rsid w:val="00791EC2"/>
    <w:rsid w:val="007A18C0"/>
    <w:rsid w:val="007B1F3E"/>
    <w:rsid w:val="007C2BA7"/>
    <w:rsid w:val="007F6A46"/>
    <w:rsid w:val="00850510"/>
    <w:rsid w:val="0085181A"/>
    <w:rsid w:val="00856A72"/>
    <w:rsid w:val="008A32D9"/>
    <w:rsid w:val="00907DF7"/>
    <w:rsid w:val="009141B6"/>
    <w:rsid w:val="00916748"/>
    <w:rsid w:val="00920C2A"/>
    <w:rsid w:val="0092529D"/>
    <w:rsid w:val="0093759F"/>
    <w:rsid w:val="00941213"/>
    <w:rsid w:val="00947564"/>
    <w:rsid w:val="00956FE9"/>
    <w:rsid w:val="009711A2"/>
    <w:rsid w:val="00984EC3"/>
    <w:rsid w:val="00985308"/>
    <w:rsid w:val="009C3539"/>
    <w:rsid w:val="009C3DD1"/>
    <w:rsid w:val="009C488C"/>
    <w:rsid w:val="009D3719"/>
    <w:rsid w:val="009F3C0D"/>
    <w:rsid w:val="00A66302"/>
    <w:rsid w:val="00AA1074"/>
    <w:rsid w:val="00AA2801"/>
    <w:rsid w:val="00AA469D"/>
    <w:rsid w:val="00AB0231"/>
    <w:rsid w:val="00AE00A2"/>
    <w:rsid w:val="00AE464B"/>
    <w:rsid w:val="00B148F0"/>
    <w:rsid w:val="00B4014A"/>
    <w:rsid w:val="00B50949"/>
    <w:rsid w:val="00B53D66"/>
    <w:rsid w:val="00BA0194"/>
    <w:rsid w:val="00BA1F78"/>
    <w:rsid w:val="00BB070C"/>
    <w:rsid w:val="00BB0A38"/>
    <w:rsid w:val="00BD11AB"/>
    <w:rsid w:val="00BE20FB"/>
    <w:rsid w:val="00BE6BD5"/>
    <w:rsid w:val="00BF04E0"/>
    <w:rsid w:val="00BF2B17"/>
    <w:rsid w:val="00BF521C"/>
    <w:rsid w:val="00C34B01"/>
    <w:rsid w:val="00C3729A"/>
    <w:rsid w:val="00C43C0F"/>
    <w:rsid w:val="00C5130D"/>
    <w:rsid w:val="00C75590"/>
    <w:rsid w:val="00C85845"/>
    <w:rsid w:val="00CA1B5C"/>
    <w:rsid w:val="00CD6CEF"/>
    <w:rsid w:val="00CE4445"/>
    <w:rsid w:val="00CF4C89"/>
    <w:rsid w:val="00D0456F"/>
    <w:rsid w:val="00D341F4"/>
    <w:rsid w:val="00D41538"/>
    <w:rsid w:val="00D50AC9"/>
    <w:rsid w:val="00D70675"/>
    <w:rsid w:val="00D76E6F"/>
    <w:rsid w:val="00D77CED"/>
    <w:rsid w:val="00D81B11"/>
    <w:rsid w:val="00D93F57"/>
    <w:rsid w:val="00DB4680"/>
    <w:rsid w:val="00DC207B"/>
    <w:rsid w:val="00DC2BCB"/>
    <w:rsid w:val="00DC50E4"/>
    <w:rsid w:val="00DD4143"/>
    <w:rsid w:val="00DE40EE"/>
    <w:rsid w:val="00DF4F10"/>
    <w:rsid w:val="00E06596"/>
    <w:rsid w:val="00E55692"/>
    <w:rsid w:val="00E77393"/>
    <w:rsid w:val="00E87A80"/>
    <w:rsid w:val="00E95497"/>
    <w:rsid w:val="00EA5B0A"/>
    <w:rsid w:val="00EB5D3E"/>
    <w:rsid w:val="00EB7FEB"/>
    <w:rsid w:val="00ED22BB"/>
    <w:rsid w:val="00EE7462"/>
    <w:rsid w:val="00EF1C52"/>
    <w:rsid w:val="00F10C5B"/>
    <w:rsid w:val="00F13CC0"/>
    <w:rsid w:val="00F14865"/>
    <w:rsid w:val="00F46BF0"/>
    <w:rsid w:val="00F71541"/>
    <w:rsid w:val="00F778F0"/>
    <w:rsid w:val="00F835B9"/>
    <w:rsid w:val="00F92E3D"/>
    <w:rsid w:val="00FB6A01"/>
    <w:rsid w:val="00FC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22C6E"/>
  <w15:chartTrackingRefBased/>
  <w15:docId w15:val="{A7525E37-8421-454F-8489-E51B2FF5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F7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BA1F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F7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BA1F78"/>
    <w:rPr>
      <w:sz w:val="20"/>
      <w:szCs w:val="20"/>
    </w:rPr>
  </w:style>
  <w:style w:type="paragraph" w:styleId="a7">
    <w:name w:val="Revision"/>
    <w:hidden/>
    <w:uiPriority w:val="99"/>
    <w:semiHidden/>
    <w:rsid w:val="00D93F5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93F57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93F57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EB5D3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徐瑞霙</dc:creator>
  <cp:keywords/>
  <cp:lastModifiedBy>徐瑞霙</cp:lastModifiedBy>
  <cp:revision>2</cp:revision>
  <cp:lastPrinted>2021-08-23T06:43:00Z</cp:lastPrinted>
  <dcterms:created xsi:type="dcterms:W3CDTF">2024-07-03T08:03:00Z</dcterms:created>
  <dcterms:modified xsi:type="dcterms:W3CDTF">2024-07-03T08:03:00Z</dcterms:modified>
</cp:coreProperties>
</file>