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BB3" w:rsidRDefault="001B4BB3" w:rsidP="007E62B9">
      <w:pPr>
        <w:jc w:val="center"/>
        <w:rPr>
          <w:rFonts w:ascii="標楷體" w:eastAsia="標楷體" w:hAnsi="標楷體"/>
          <w:sz w:val="40"/>
          <w:szCs w:val="40"/>
        </w:rPr>
      </w:pPr>
      <w:r w:rsidRPr="00DC31A1">
        <w:rPr>
          <w:rFonts w:ascii="標楷體" w:eastAsia="標楷體" w:hAnsi="標楷體"/>
          <w:sz w:val="40"/>
          <w:szCs w:val="40"/>
        </w:rPr>
        <w:t>星級旅館評鑑作業要點</w:t>
      </w:r>
    </w:p>
    <w:p w:rsidR="00BB4887" w:rsidRDefault="00BB4887" w:rsidP="00BB4887">
      <w:pPr>
        <w:rPr>
          <w:rFonts w:ascii="標楷體" w:eastAsia="標楷體" w:hAnsi="標楷體"/>
          <w:color w:val="2E343D"/>
          <w:sz w:val="20"/>
          <w:szCs w:val="20"/>
          <w:shd w:val="clear" w:color="auto" w:fill="FFFFFF"/>
        </w:rPr>
      </w:pPr>
      <w:r>
        <w:rPr>
          <w:rFonts w:ascii="標楷體" w:eastAsia="標楷體" w:hAnsi="標楷體" w:hint="eastAsia"/>
          <w:color w:val="2E343D"/>
          <w:sz w:val="20"/>
          <w:szCs w:val="20"/>
          <w:shd w:val="clear" w:color="auto" w:fill="FFFFFF"/>
        </w:rPr>
        <w:t>中華民國98年2月16觀業字第09830002412號函訂定</w:t>
      </w:r>
      <w:r>
        <w:rPr>
          <w:rFonts w:ascii="標楷體" w:eastAsia="標楷體" w:hAnsi="標楷體" w:hint="eastAsia"/>
          <w:sz w:val="20"/>
          <w:szCs w:val="20"/>
        </w:rPr>
        <w:t>並自中華民國</w:t>
      </w:r>
      <w:r>
        <w:rPr>
          <w:rFonts w:ascii="標楷體" w:eastAsia="標楷體" w:hAnsi="標楷體" w:hint="eastAsia"/>
          <w:color w:val="2E343D"/>
          <w:sz w:val="20"/>
          <w:szCs w:val="20"/>
          <w:shd w:val="clear" w:color="auto" w:fill="FFFFFF"/>
        </w:rPr>
        <w:t>98年2月13日生效</w:t>
      </w:r>
    </w:p>
    <w:p w:rsidR="00BB4887" w:rsidRDefault="00BB4887" w:rsidP="00BB4887">
      <w:pPr>
        <w:rPr>
          <w:rFonts w:ascii="標楷體" w:eastAsia="標楷體" w:hAnsi="標楷體"/>
          <w:color w:val="2E343D"/>
          <w:sz w:val="20"/>
          <w:szCs w:val="20"/>
          <w:shd w:val="clear" w:color="auto" w:fill="FFFFFF"/>
        </w:rPr>
      </w:pPr>
      <w:r>
        <w:rPr>
          <w:rFonts w:ascii="標楷體" w:eastAsia="標楷體" w:hAnsi="標楷體" w:hint="eastAsia"/>
          <w:color w:val="2E343D"/>
          <w:sz w:val="20"/>
          <w:szCs w:val="20"/>
          <w:shd w:val="clear" w:color="auto" w:fill="FFFFFF"/>
        </w:rPr>
        <w:t>中華民國101年6月12觀業字第10130009931號令修正發布</w:t>
      </w:r>
    </w:p>
    <w:p w:rsidR="00BB4887" w:rsidRDefault="00BB4887" w:rsidP="00BB4887">
      <w:pPr>
        <w:rPr>
          <w:rFonts w:ascii="標楷體" w:eastAsia="標楷體" w:hAnsi="標楷體"/>
          <w:color w:val="2E343D"/>
          <w:sz w:val="20"/>
          <w:szCs w:val="20"/>
          <w:shd w:val="clear" w:color="auto" w:fill="FFFFFF"/>
        </w:rPr>
      </w:pPr>
      <w:r>
        <w:rPr>
          <w:rFonts w:ascii="標楷體" w:eastAsia="標楷體" w:hAnsi="標楷體" w:hint="eastAsia"/>
          <w:color w:val="2E343D"/>
          <w:sz w:val="20"/>
          <w:szCs w:val="20"/>
          <w:shd w:val="clear" w:color="auto" w:fill="FFFFFF"/>
        </w:rPr>
        <w:t>中華民國104年4月16日觀業字第10430010841號令修正發布，並自104年5月1日生效</w:t>
      </w:r>
    </w:p>
    <w:p w:rsidR="00BB4887" w:rsidRDefault="00BB4887" w:rsidP="00BB4887">
      <w:pPr>
        <w:rPr>
          <w:rFonts w:ascii="標楷體" w:eastAsia="標楷體" w:hAnsi="標楷體"/>
          <w:color w:val="2E343D"/>
          <w:sz w:val="20"/>
          <w:szCs w:val="20"/>
          <w:shd w:val="clear" w:color="auto" w:fill="FFFFFF"/>
        </w:rPr>
      </w:pPr>
      <w:r>
        <w:rPr>
          <w:rFonts w:ascii="標楷體" w:eastAsia="標楷體" w:hAnsi="標楷體" w:hint="eastAsia"/>
          <w:color w:val="2E343D"/>
          <w:sz w:val="20"/>
          <w:szCs w:val="20"/>
          <w:shd w:val="clear" w:color="auto" w:fill="FFFFFF"/>
        </w:rPr>
        <w:t>中華民國105年3月30日觀業字第10530011771號令修正發布</w:t>
      </w:r>
    </w:p>
    <w:p w:rsidR="00BB4887" w:rsidRDefault="00BB4887" w:rsidP="00BB4887">
      <w:pPr>
        <w:rPr>
          <w:rFonts w:ascii="標楷體" w:eastAsia="標楷體" w:hAnsi="標楷體"/>
          <w:color w:val="2E343D"/>
          <w:sz w:val="20"/>
          <w:szCs w:val="20"/>
          <w:shd w:val="clear" w:color="auto" w:fill="FFFFFF"/>
        </w:rPr>
      </w:pPr>
      <w:r>
        <w:rPr>
          <w:rFonts w:ascii="標楷體" w:eastAsia="標楷體" w:hAnsi="標楷體" w:hint="eastAsia"/>
          <w:color w:val="2E343D"/>
          <w:sz w:val="20"/>
          <w:szCs w:val="20"/>
          <w:shd w:val="clear" w:color="auto" w:fill="FFFFFF"/>
        </w:rPr>
        <w:t>中華民國108年4月23日觀宿字第10809078401號令修正發布</w:t>
      </w:r>
    </w:p>
    <w:p w:rsidR="00BB4887" w:rsidRDefault="00BB4887" w:rsidP="00BB4887">
      <w:pPr>
        <w:rPr>
          <w:rFonts w:ascii="標楷體" w:eastAsia="標楷體" w:hAnsi="標楷體"/>
          <w:color w:val="2E343D"/>
          <w:sz w:val="20"/>
          <w:szCs w:val="20"/>
          <w:shd w:val="clear" w:color="auto" w:fill="FFFFFF"/>
        </w:rPr>
      </w:pPr>
      <w:r>
        <w:rPr>
          <w:rFonts w:ascii="標楷體" w:eastAsia="標楷體" w:hAnsi="標楷體" w:hint="eastAsia"/>
          <w:color w:val="2E343D"/>
          <w:sz w:val="20"/>
          <w:szCs w:val="20"/>
          <w:shd w:val="clear" w:color="auto" w:fill="FFFFFF"/>
        </w:rPr>
        <w:t>中華民國111年3月23日觀宿字第11106002271號令修正發布，並自111年7月1日生效</w:t>
      </w:r>
    </w:p>
    <w:p w:rsidR="00BB4887" w:rsidRPr="007E62B9" w:rsidRDefault="00BB4887" w:rsidP="00CC573C">
      <w:pPr>
        <w:rPr>
          <w:rFonts w:ascii="標楷體" w:eastAsia="標楷體" w:hAnsi="標楷體"/>
          <w:sz w:val="40"/>
          <w:szCs w:val="40"/>
        </w:rPr>
      </w:pPr>
      <w:r w:rsidRPr="007E62B9">
        <w:rPr>
          <w:rFonts w:ascii="標楷體" w:eastAsia="標楷體" w:hAnsi="標楷體" w:hint="eastAsia"/>
          <w:kern w:val="0"/>
          <w:sz w:val="20"/>
          <w:szCs w:val="20"/>
          <w:shd w:val="clear" w:color="auto" w:fill="FFFFFF"/>
        </w:rPr>
        <w:t>中華民國113年5月</w:t>
      </w:r>
      <w:r w:rsidR="007E62B9" w:rsidRPr="007E62B9">
        <w:rPr>
          <w:rFonts w:ascii="標楷體" w:eastAsia="標楷體" w:hAnsi="標楷體" w:hint="eastAsia"/>
          <w:kern w:val="0"/>
          <w:sz w:val="20"/>
          <w:szCs w:val="20"/>
          <w:shd w:val="clear" w:color="auto" w:fill="FFFFFF"/>
        </w:rPr>
        <w:t>16</w:t>
      </w:r>
      <w:r w:rsidRPr="007E62B9">
        <w:rPr>
          <w:rFonts w:ascii="標楷體" w:eastAsia="標楷體" w:hAnsi="標楷體" w:hint="eastAsia"/>
          <w:kern w:val="0"/>
          <w:sz w:val="20"/>
          <w:szCs w:val="20"/>
          <w:shd w:val="clear" w:color="auto" w:fill="FFFFFF"/>
        </w:rPr>
        <w:t>日觀宿字第113060</w:t>
      </w:r>
      <w:bookmarkStart w:id="0" w:name="_GoBack"/>
      <w:bookmarkEnd w:id="0"/>
      <w:r w:rsidRPr="007E62B9">
        <w:rPr>
          <w:rFonts w:ascii="標楷體" w:eastAsia="標楷體" w:hAnsi="標楷體" w:hint="eastAsia"/>
          <w:kern w:val="0"/>
          <w:sz w:val="20"/>
          <w:szCs w:val="20"/>
          <w:shd w:val="clear" w:color="auto" w:fill="FFFFFF"/>
        </w:rPr>
        <w:t>0333</w:t>
      </w:r>
      <w:r w:rsidR="007E62B9" w:rsidRPr="007E62B9">
        <w:rPr>
          <w:rFonts w:ascii="標楷體" w:eastAsia="標楷體" w:hAnsi="標楷體" w:hint="eastAsia"/>
          <w:kern w:val="0"/>
          <w:sz w:val="20"/>
          <w:szCs w:val="20"/>
          <w:shd w:val="clear" w:color="auto" w:fill="FFFFFF"/>
        </w:rPr>
        <w:t>1</w:t>
      </w:r>
      <w:r w:rsidRPr="007E62B9">
        <w:rPr>
          <w:rFonts w:ascii="標楷體" w:eastAsia="標楷體" w:hAnsi="標楷體" w:hint="eastAsia"/>
          <w:kern w:val="0"/>
          <w:sz w:val="20"/>
          <w:szCs w:val="20"/>
          <w:shd w:val="clear" w:color="auto" w:fill="FFFFFF"/>
        </w:rPr>
        <w:t>號令修正發布，並自113年7月1日生效</w:t>
      </w:r>
    </w:p>
    <w:p w:rsidR="00D536C8" w:rsidRPr="00DC31A1" w:rsidRDefault="001B4BB3" w:rsidP="007E526E">
      <w:pPr>
        <w:spacing w:line="440" w:lineRule="exact"/>
        <w:ind w:left="566" w:hangingChars="202" w:hanging="566"/>
        <w:jc w:val="both"/>
        <w:rPr>
          <w:rFonts w:ascii="標楷體" w:eastAsia="標楷體" w:hAnsi="標楷體"/>
          <w:sz w:val="28"/>
          <w:szCs w:val="28"/>
        </w:rPr>
      </w:pPr>
      <w:r w:rsidRPr="00DC31A1">
        <w:rPr>
          <w:rFonts w:ascii="標楷體" w:eastAsia="標楷體" w:hAnsi="標楷體"/>
          <w:sz w:val="28"/>
          <w:szCs w:val="28"/>
        </w:rPr>
        <w:t>一、交通部觀光</w:t>
      </w:r>
      <w:r w:rsidR="00C75A29" w:rsidRPr="00DC31A1">
        <w:rPr>
          <w:rFonts w:ascii="標楷體" w:eastAsia="標楷體" w:hAnsi="標楷體"/>
          <w:sz w:val="28"/>
          <w:szCs w:val="28"/>
        </w:rPr>
        <w:t>署</w:t>
      </w:r>
      <w:r w:rsidRPr="00DC31A1">
        <w:rPr>
          <w:rFonts w:ascii="標楷體" w:eastAsia="標楷體" w:hAnsi="標楷體"/>
          <w:sz w:val="28"/>
          <w:szCs w:val="28"/>
        </w:rPr>
        <w:t>（以下簡稱本</w:t>
      </w:r>
      <w:r w:rsidR="00C75A29" w:rsidRPr="00DC31A1">
        <w:rPr>
          <w:rFonts w:ascii="標楷體" w:eastAsia="標楷體" w:hAnsi="標楷體"/>
          <w:sz w:val="28"/>
          <w:szCs w:val="28"/>
        </w:rPr>
        <w:t>署</w:t>
      </w:r>
      <w:r w:rsidRPr="00DC31A1">
        <w:rPr>
          <w:rFonts w:ascii="標楷體" w:eastAsia="標楷體" w:hAnsi="標楷體"/>
          <w:sz w:val="28"/>
          <w:szCs w:val="28"/>
        </w:rPr>
        <w:t>），為</w:t>
      </w:r>
      <w:r w:rsidR="00CC573C">
        <w:rPr>
          <w:rFonts w:ascii="標楷體" w:eastAsia="標楷體" w:hAnsi="標楷體" w:hint="eastAsia"/>
          <w:sz w:val="28"/>
          <w:szCs w:val="28"/>
        </w:rPr>
        <w:t>執行</w:t>
      </w:r>
      <w:r w:rsidRPr="00DC31A1">
        <w:rPr>
          <w:rFonts w:ascii="標楷體" w:eastAsia="標楷體" w:hAnsi="標楷體"/>
          <w:sz w:val="28"/>
          <w:szCs w:val="28"/>
        </w:rPr>
        <w:t>觀光旅館業管理規則第十八條及旅館業管理規則第三十一條規定辦理星級旅館評鑑，特訂定本要點。</w:t>
      </w:r>
    </w:p>
    <w:p w:rsidR="00D536C8" w:rsidRPr="00DC31A1" w:rsidRDefault="0020745D" w:rsidP="007E526E">
      <w:pPr>
        <w:spacing w:line="440" w:lineRule="exact"/>
        <w:ind w:left="566" w:hangingChars="202" w:hanging="566"/>
        <w:jc w:val="both"/>
        <w:rPr>
          <w:rFonts w:ascii="標楷體" w:eastAsia="標楷體" w:hAnsi="標楷體"/>
          <w:sz w:val="28"/>
          <w:szCs w:val="28"/>
        </w:rPr>
      </w:pPr>
      <w:r w:rsidRPr="00DC31A1">
        <w:rPr>
          <w:rFonts w:ascii="標楷體" w:eastAsia="標楷體" w:hAnsi="標楷體"/>
          <w:sz w:val="28"/>
          <w:szCs w:val="28"/>
        </w:rPr>
        <w:t>二、領有觀光旅館業營業執照之觀光旅館</w:t>
      </w:r>
      <w:r w:rsidR="00FD46D8" w:rsidRPr="00DC31A1">
        <w:rPr>
          <w:rFonts w:ascii="標楷體" w:eastAsia="標楷體" w:hAnsi="標楷體" w:hint="eastAsia"/>
          <w:sz w:val="28"/>
          <w:szCs w:val="28"/>
        </w:rPr>
        <w:t>業</w:t>
      </w:r>
      <w:r w:rsidR="00CC573C">
        <w:rPr>
          <w:rFonts w:ascii="標楷體" w:eastAsia="標楷體" w:hAnsi="標楷體" w:hint="eastAsia"/>
          <w:sz w:val="28"/>
          <w:szCs w:val="28"/>
        </w:rPr>
        <w:t>或</w:t>
      </w:r>
      <w:r w:rsidRPr="00DC31A1">
        <w:rPr>
          <w:rFonts w:ascii="標楷體" w:eastAsia="標楷體" w:hAnsi="標楷體"/>
          <w:sz w:val="28"/>
          <w:szCs w:val="28"/>
        </w:rPr>
        <w:t>領有旅館業登記證之旅</w:t>
      </w:r>
      <w:r w:rsidR="00156543" w:rsidRPr="00DC31A1">
        <w:rPr>
          <w:rFonts w:ascii="標楷體" w:eastAsia="標楷體" w:hAnsi="標楷體" w:hint="eastAsia"/>
          <w:sz w:val="28"/>
          <w:szCs w:val="28"/>
        </w:rPr>
        <w:t>館</w:t>
      </w:r>
      <w:r w:rsidR="00FD46D8" w:rsidRPr="00DC31A1">
        <w:rPr>
          <w:rFonts w:ascii="標楷體" w:eastAsia="標楷體" w:hAnsi="標楷體" w:hint="eastAsia"/>
          <w:sz w:val="28"/>
          <w:szCs w:val="28"/>
        </w:rPr>
        <w:t>業</w:t>
      </w:r>
      <w:r w:rsidR="001B4BB3" w:rsidRPr="00DC31A1">
        <w:rPr>
          <w:rFonts w:ascii="標楷體" w:eastAsia="標楷體" w:hAnsi="標楷體"/>
          <w:sz w:val="28"/>
          <w:szCs w:val="28"/>
        </w:rPr>
        <w:t>（以下簡稱旅館</w:t>
      </w:r>
      <w:r w:rsidR="00AC747A" w:rsidRPr="00DC31A1">
        <w:rPr>
          <w:rFonts w:ascii="標楷體" w:eastAsia="標楷體" w:hAnsi="標楷體" w:hint="eastAsia"/>
          <w:sz w:val="28"/>
          <w:szCs w:val="28"/>
        </w:rPr>
        <w:t>業</w:t>
      </w:r>
      <w:r w:rsidR="001B4BB3" w:rsidRPr="00DC31A1">
        <w:rPr>
          <w:rFonts w:ascii="標楷體" w:eastAsia="標楷體" w:hAnsi="標楷體"/>
          <w:sz w:val="28"/>
          <w:szCs w:val="28"/>
        </w:rPr>
        <w:t>），得依本要點規定，申請星級旅館評鑑。</w:t>
      </w:r>
    </w:p>
    <w:p w:rsidR="00D536C8" w:rsidRPr="00DC31A1" w:rsidRDefault="00D536C8" w:rsidP="007E526E">
      <w:pPr>
        <w:spacing w:line="440" w:lineRule="exact"/>
        <w:ind w:left="708" w:hangingChars="253" w:hanging="708"/>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三、星級旅館之評鑑等級意涵如下，基本條件如附表一：</w:t>
      </w:r>
    </w:p>
    <w:p w:rsidR="00D536C8" w:rsidRPr="00DC31A1" w:rsidRDefault="00D536C8" w:rsidP="007E526E">
      <w:pPr>
        <w:spacing w:line="440" w:lineRule="exact"/>
        <w:ind w:leftChars="236" w:left="1417"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（一）一星級（基本級）：提供簡單的住宿空間，支援型的服務，與清潔、安全、衛生的環境。</w:t>
      </w:r>
    </w:p>
    <w:p w:rsidR="00D536C8" w:rsidRPr="00DC31A1" w:rsidRDefault="00D536C8" w:rsidP="007E526E">
      <w:pPr>
        <w:spacing w:line="440" w:lineRule="exact"/>
        <w:ind w:leftChars="236" w:left="1417"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（二）二星級（經濟級）：提供必要的住宿設施及服務，與清潔、安全、衛生的環境。</w:t>
      </w:r>
    </w:p>
    <w:p w:rsidR="00D536C8" w:rsidRPr="00DC31A1" w:rsidRDefault="00D536C8" w:rsidP="007E526E">
      <w:pPr>
        <w:spacing w:line="440" w:lineRule="exact"/>
        <w:ind w:leftChars="236" w:left="1417"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（三）三星級（舒適級）：</w:t>
      </w:r>
      <w:r w:rsidR="006A745C" w:rsidRPr="00DC31A1">
        <w:rPr>
          <w:rFonts w:ascii="標楷體" w:eastAsia="標楷體" w:hAnsi="標楷體" w:hint="eastAsia"/>
          <w:sz w:val="28"/>
          <w:szCs w:val="28"/>
          <w:shd w:val="clear" w:color="auto" w:fill="FFFFFF"/>
        </w:rPr>
        <w:t>提供舒適的住宿</w:t>
      </w:r>
      <w:r w:rsidR="004D7A2D" w:rsidRPr="00DC31A1">
        <w:rPr>
          <w:rFonts w:ascii="標楷體" w:eastAsia="標楷體" w:hAnsi="標楷體" w:hint="eastAsia"/>
          <w:sz w:val="28"/>
          <w:szCs w:val="28"/>
          <w:shd w:val="clear" w:color="auto" w:fill="FFFFFF"/>
        </w:rPr>
        <w:t>、</w:t>
      </w:r>
      <w:r w:rsidR="006A745C" w:rsidRPr="00DC31A1">
        <w:rPr>
          <w:rFonts w:ascii="標楷體" w:eastAsia="標楷體" w:hAnsi="標楷體" w:hint="eastAsia"/>
          <w:sz w:val="28"/>
          <w:szCs w:val="28"/>
          <w:shd w:val="clear" w:color="auto" w:fill="FFFFFF"/>
        </w:rPr>
        <w:t>餐飲設施及服務，與標準的清潔、安全、衛生環境。</w:t>
      </w:r>
    </w:p>
    <w:p w:rsidR="00D536C8" w:rsidRPr="00DC31A1" w:rsidRDefault="00D536C8" w:rsidP="007E526E">
      <w:pPr>
        <w:spacing w:line="440" w:lineRule="exact"/>
        <w:ind w:leftChars="236" w:left="1417"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（四）四星級（全備級）：提供舒適的住宿、餐宴及會議與休閒設施，熱誠的服務，與良好的清潔、安全、衛生環境。</w:t>
      </w:r>
    </w:p>
    <w:p w:rsidR="00D536C8" w:rsidRPr="00DC31A1" w:rsidRDefault="00D536C8" w:rsidP="007E526E">
      <w:pPr>
        <w:spacing w:line="440" w:lineRule="exact"/>
        <w:ind w:leftChars="236" w:left="1417"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（五）五星級（豪華級）：提供頂級的住宿、餐宴及會議與休閒設施，精緻貼心的服務，與優良的清潔、安全、衛生環境。</w:t>
      </w:r>
    </w:p>
    <w:p w:rsidR="001B4BB3" w:rsidRPr="00DC31A1" w:rsidRDefault="00D536C8" w:rsidP="007E526E">
      <w:pPr>
        <w:spacing w:line="440" w:lineRule="exact"/>
        <w:ind w:leftChars="236" w:left="1417" w:hangingChars="304" w:hanging="851"/>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（六）卓越五星級（標竿級）：提供旅客的整體設施、服務、清潔、安全、衛生已超越五星級旅館，可達卓越之水準。  </w:t>
      </w:r>
    </w:p>
    <w:p w:rsidR="00D536C8" w:rsidRPr="00DC31A1" w:rsidRDefault="00D536C8" w:rsidP="007E526E">
      <w:pPr>
        <w:spacing w:line="440" w:lineRule="exact"/>
        <w:ind w:left="566" w:hangingChars="202" w:hanging="566"/>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四、星級旅館評鑑配分合計一千分。評鑑項目及配分如附表二、三。</w:t>
      </w:r>
    </w:p>
    <w:p w:rsidR="00D536C8" w:rsidRPr="00DC31A1" w:rsidRDefault="00D536C8" w:rsidP="007E526E">
      <w:pPr>
        <w:spacing w:line="440" w:lineRule="exact"/>
        <w:ind w:left="566" w:hangingChars="202" w:hanging="566"/>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五、</w:t>
      </w:r>
      <w:r w:rsidR="00971B90" w:rsidRPr="00DC31A1">
        <w:rPr>
          <w:rFonts w:ascii="標楷體" w:eastAsia="標楷體" w:hAnsi="標楷體" w:hint="eastAsia"/>
          <w:sz w:val="28"/>
          <w:szCs w:val="28"/>
          <w:shd w:val="clear" w:color="auto" w:fill="FFFFFF"/>
        </w:rPr>
        <w:t>接受</w:t>
      </w:r>
      <w:r w:rsidRPr="00DC31A1">
        <w:rPr>
          <w:rFonts w:ascii="標楷體" w:eastAsia="標楷體" w:hAnsi="標楷體" w:hint="eastAsia"/>
          <w:sz w:val="28"/>
          <w:szCs w:val="28"/>
          <w:shd w:val="clear" w:color="auto" w:fill="FFFFFF"/>
        </w:rPr>
        <w:t>評鑑之</w:t>
      </w:r>
      <w:r w:rsidR="00971B90" w:rsidRPr="00DC31A1">
        <w:rPr>
          <w:rFonts w:ascii="標楷體" w:eastAsia="標楷體" w:hAnsi="標楷體" w:hint="eastAsia"/>
          <w:sz w:val="28"/>
          <w:szCs w:val="28"/>
          <w:shd w:val="clear" w:color="auto" w:fill="FFFFFF"/>
        </w:rPr>
        <w:t>觀光旅館及旅館</w:t>
      </w:r>
      <w:r w:rsidR="00971B90" w:rsidRPr="00DC31A1">
        <w:rPr>
          <w:rFonts w:ascii="標楷體" w:eastAsia="標楷體" w:hAnsi="標楷體"/>
          <w:sz w:val="28"/>
          <w:szCs w:val="28"/>
        </w:rPr>
        <w:t>（</w:t>
      </w:r>
      <w:r w:rsidR="00971B90" w:rsidRPr="00DC31A1">
        <w:rPr>
          <w:rFonts w:ascii="標楷體" w:eastAsia="標楷體" w:hAnsi="標楷體" w:hint="eastAsia"/>
          <w:sz w:val="28"/>
          <w:szCs w:val="28"/>
          <w:shd w:val="clear" w:color="auto" w:fill="FFFFFF"/>
        </w:rPr>
        <w:t>以下簡稱</w:t>
      </w:r>
      <w:r w:rsidRPr="00DC31A1">
        <w:rPr>
          <w:rFonts w:ascii="標楷體" w:eastAsia="標楷體" w:hAnsi="標楷體" w:hint="eastAsia"/>
          <w:sz w:val="28"/>
          <w:szCs w:val="28"/>
          <w:shd w:val="clear" w:color="auto" w:fill="FFFFFF"/>
        </w:rPr>
        <w:t>旅館</w:t>
      </w:r>
      <w:r w:rsidR="00971B90" w:rsidRPr="00DC31A1">
        <w:rPr>
          <w:rFonts w:ascii="標楷體" w:eastAsia="標楷體" w:hAnsi="標楷體"/>
          <w:sz w:val="28"/>
          <w:szCs w:val="28"/>
        </w:rPr>
        <w:t>）</w:t>
      </w:r>
      <w:r w:rsidRPr="00DC31A1">
        <w:rPr>
          <w:rFonts w:ascii="標楷體" w:eastAsia="標楷體" w:hAnsi="標楷體" w:hint="eastAsia"/>
          <w:sz w:val="28"/>
          <w:szCs w:val="28"/>
          <w:shd w:val="clear" w:color="auto" w:fill="FFFFFF"/>
        </w:rPr>
        <w:t>，經評定為一百五十一分至二百五十分者，核給一星級；二百五十一分至三</w:t>
      </w:r>
      <w:r w:rsidR="0020745D" w:rsidRPr="00DC31A1">
        <w:rPr>
          <w:rFonts w:ascii="標楷體" w:eastAsia="標楷體" w:hAnsi="標楷體" w:hint="eastAsia"/>
          <w:sz w:val="28"/>
          <w:szCs w:val="28"/>
          <w:shd w:val="clear" w:color="auto" w:fill="FFFFFF"/>
        </w:rPr>
        <w:t>百五十分者，核給二星級；三百五十一分至六百五十分者，核給三星級；</w:t>
      </w:r>
      <w:r w:rsidRPr="00DC31A1">
        <w:rPr>
          <w:rFonts w:ascii="標楷體" w:eastAsia="標楷體" w:hAnsi="標楷體" w:hint="eastAsia"/>
          <w:sz w:val="28"/>
          <w:szCs w:val="28"/>
          <w:shd w:val="clear" w:color="auto" w:fill="FFFFFF"/>
        </w:rPr>
        <w:t>六百五十一分至七百五十分者，核給四星級；七百五十一分至八百五十分者，核給五星級；八百五十一分以上者，核給卓越五星級。</w:t>
      </w:r>
    </w:p>
    <w:p w:rsidR="00E06F7A" w:rsidRPr="00DC31A1" w:rsidRDefault="00E06F7A" w:rsidP="007E526E">
      <w:pPr>
        <w:spacing w:line="440" w:lineRule="exact"/>
        <w:ind w:left="566" w:hangingChars="202" w:hanging="566"/>
        <w:jc w:val="both"/>
        <w:rPr>
          <w:rFonts w:ascii="標楷體" w:eastAsia="標楷體" w:hAnsi="標楷體"/>
          <w:sz w:val="28"/>
          <w:szCs w:val="28"/>
        </w:rPr>
      </w:pPr>
      <w:r w:rsidRPr="00DC31A1">
        <w:rPr>
          <w:rFonts w:ascii="標楷體" w:eastAsia="標楷體" w:hAnsi="標楷體" w:hint="eastAsia"/>
          <w:sz w:val="28"/>
          <w:szCs w:val="28"/>
          <w:shd w:val="clear" w:color="auto" w:fill="FFFFFF"/>
        </w:rPr>
        <w:lastRenderedPageBreak/>
        <w:t>六</w:t>
      </w:r>
      <w:r w:rsidR="00D536C8" w:rsidRPr="00DC31A1">
        <w:rPr>
          <w:rFonts w:ascii="標楷體" w:eastAsia="標楷體" w:hAnsi="標楷體" w:hint="eastAsia"/>
          <w:sz w:val="28"/>
          <w:szCs w:val="28"/>
          <w:shd w:val="clear" w:color="auto" w:fill="FFFFFF"/>
        </w:rPr>
        <w:t>、旅館</w:t>
      </w:r>
      <w:r w:rsidR="00B41B47" w:rsidRPr="00DC31A1">
        <w:rPr>
          <w:rFonts w:ascii="標楷體" w:eastAsia="標楷體" w:hAnsi="標楷體" w:hint="eastAsia"/>
          <w:sz w:val="28"/>
          <w:szCs w:val="28"/>
          <w:shd w:val="clear" w:color="auto" w:fill="FFFFFF"/>
        </w:rPr>
        <w:t>業</w:t>
      </w:r>
      <w:r w:rsidR="00D536C8" w:rsidRPr="00DC31A1">
        <w:rPr>
          <w:rFonts w:ascii="標楷體" w:eastAsia="標楷體" w:hAnsi="標楷體" w:hint="eastAsia"/>
          <w:sz w:val="28"/>
          <w:szCs w:val="28"/>
          <w:shd w:val="clear" w:color="auto" w:fill="FFFFFF"/>
        </w:rPr>
        <w:t>申請評鑑，應具備下列合格文件向本</w:t>
      </w:r>
      <w:r w:rsidR="00C75A29" w:rsidRPr="00DC31A1">
        <w:rPr>
          <w:rFonts w:ascii="標楷體" w:eastAsia="標楷體" w:hAnsi="標楷體" w:hint="eastAsia"/>
          <w:sz w:val="28"/>
          <w:szCs w:val="28"/>
          <w:shd w:val="clear" w:color="auto" w:fill="FFFFFF"/>
        </w:rPr>
        <w:t>署</w:t>
      </w:r>
      <w:r w:rsidR="00D536C8" w:rsidRPr="00DC31A1">
        <w:rPr>
          <w:rFonts w:ascii="標楷體" w:eastAsia="標楷體" w:hAnsi="標楷體" w:hint="eastAsia"/>
          <w:sz w:val="28"/>
          <w:szCs w:val="28"/>
          <w:shd w:val="clear" w:color="auto" w:fill="FFFFFF"/>
        </w:rPr>
        <w:t>提出，並依交通部觀光</w:t>
      </w:r>
      <w:r w:rsidR="00C75A29" w:rsidRPr="00DC31A1">
        <w:rPr>
          <w:rFonts w:ascii="標楷體" w:eastAsia="標楷體" w:hAnsi="標楷體" w:hint="eastAsia"/>
          <w:sz w:val="28"/>
          <w:szCs w:val="28"/>
          <w:shd w:val="clear" w:color="auto" w:fill="FFFFFF"/>
        </w:rPr>
        <w:t>署</w:t>
      </w:r>
      <w:r w:rsidR="00D536C8" w:rsidRPr="00DC31A1">
        <w:rPr>
          <w:rFonts w:ascii="標楷體" w:eastAsia="標楷體" w:hAnsi="標楷體" w:hint="eastAsia"/>
          <w:sz w:val="28"/>
          <w:szCs w:val="28"/>
          <w:shd w:val="clear" w:color="auto" w:fill="FFFFFF"/>
        </w:rPr>
        <w:t>辦理觀光旅館及旅館等級評鑑收費標準繳納評鑑費及標識費：</w:t>
      </w:r>
    </w:p>
    <w:p w:rsidR="00613ED7" w:rsidRPr="00DC31A1" w:rsidRDefault="00D536C8" w:rsidP="007E526E">
      <w:pPr>
        <w:spacing w:line="440" w:lineRule="exact"/>
        <w:ind w:leftChars="236" w:left="1417"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（一）星級旅館評鑑申請書。</w:t>
      </w:r>
    </w:p>
    <w:p w:rsidR="00613ED7" w:rsidRPr="00DC31A1" w:rsidRDefault="00D536C8" w:rsidP="007E526E">
      <w:pPr>
        <w:spacing w:line="440" w:lineRule="exact"/>
        <w:ind w:leftChars="236" w:left="1417"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（二）觀光旅館業營業執照影本或旅館業登記證影本。</w:t>
      </w:r>
    </w:p>
    <w:p w:rsidR="00613ED7" w:rsidRPr="00DC31A1" w:rsidRDefault="00D536C8" w:rsidP="007E526E">
      <w:pPr>
        <w:spacing w:line="440" w:lineRule="exact"/>
        <w:ind w:leftChars="236" w:left="1417"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（三）投保責任險保險單。</w:t>
      </w:r>
    </w:p>
    <w:p w:rsidR="00613ED7" w:rsidRPr="00DC31A1" w:rsidRDefault="00D536C8" w:rsidP="007E526E">
      <w:pPr>
        <w:spacing w:line="440" w:lineRule="exact"/>
        <w:ind w:leftChars="236" w:left="1417"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（四）公共安全檢</w:t>
      </w:r>
      <w:r w:rsidRPr="00DC31A1">
        <w:rPr>
          <w:rFonts w:ascii="標楷體" w:eastAsia="標楷體" w:hAnsi="標楷體" w:cs="微軟正黑體" w:hint="eastAsia"/>
          <w:sz w:val="28"/>
          <w:szCs w:val="28"/>
          <w:shd w:val="clear" w:color="auto" w:fill="FFFFFF"/>
        </w:rPr>
        <w:t>查</w:t>
      </w:r>
      <w:r w:rsidRPr="00DC31A1">
        <w:rPr>
          <w:rFonts w:ascii="標楷體" w:eastAsia="標楷體" w:hAnsi="標楷體" w:cs="MS PGothic" w:hint="eastAsia"/>
          <w:sz w:val="28"/>
          <w:szCs w:val="28"/>
          <w:shd w:val="clear" w:color="auto" w:fill="FFFFFF"/>
        </w:rPr>
        <w:t>申報紀錄</w:t>
      </w:r>
      <w:r w:rsidRPr="00DC31A1">
        <w:rPr>
          <w:rFonts w:ascii="標楷體" w:eastAsia="標楷體" w:hAnsi="標楷體" w:hint="eastAsia"/>
          <w:sz w:val="28"/>
          <w:szCs w:val="28"/>
          <w:shd w:val="clear" w:color="auto" w:fill="FFFFFF"/>
        </w:rPr>
        <w:t>。</w:t>
      </w:r>
    </w:p>
    <w:p w:rsidR="00585E17" w:rsidRPr="00DC31A1" w:rsidRDefault="00D536C8" w:rsidP="007668C0">
      <w:pPr>
        <w:spacing w:line="440" w:lineRule="exact"/>
        <w:ind w:leftChars="236" w:left="566" w:firstLineChars="200" w:firstLine="560"/>
        <w:jc w:val="both"/>
        <w:rPr>
          <w:rFonts w:ascii="標楷體" w:eastAsia="標楷體" w:hAnsi="標楷體"/>
          <w:sz w:val="28"/>
          <w:szCs w:val="28"/>
        </w:rPr>
      </w:pPr>
      <w:r w:rsidRPr="00DC31A1">
        <w:rPr>
          <w:rFonts w:ascii="標楷體" w:eastAsia="標楷體" w:hAnsi="標楷體" w:hint="eastAsia"/>
          <w:sz w:val="28"/>
          <w:szCs w:val="28"/>
          <w:shd w:val="clear" w:color="auto" w:fill="FFFFFF"/>
        </w:rPr>
        <w:t>旅館經本</w:t>
      </w:r>
      <w:r w:rsidR="00C75A29" w:rsidRPr="00DC31A1">
        <w:rPr>
          <w:rFonts w:ascii="標楷體" w:eastAsia="標楷體" w:hAnsi="標楷體" w:hint="eastAsia"/>
          <w:sz w:val="28"/>
          <w:szCs w:val="28"/>
          <w:shd w:val="clear" w:color="auto" w:fill="FFFFFF"/>
        </w:rPr>
        <w:t>署</w:t>
      </w:r>
      <w:r w:rsidRPr="00DC31A1">
        <w:rPr>
          <w:rFonts w:ascii="標楷體" w:eastAsia="標楷體" w:hAnsi="標楷體" w:hint="eastAsia"/>
          <w:sz w:val="28"/>
          <w:szCs w:val="28"/>
          <w:shd w:val="clear" w:color="auto" w:fill="FFFFFF"/>
        </w:rPr>
        <w:t>審</w:t>
      </w:r>
      <w:r w:rsidRPr="00DC31A1">
        <w:rPr>
          <w:rFonts w:ascii="標楷體" w:eastAsia="標楷體" w:hAnsi="標楷體" w:cs="微軟正黑體" w:hint="eastAsia"/>
          <w:sz w:val="28"/>
          <w:szCs w:val="28"/>
          <w:shd w:val="clear" w:color="auto" w:fill="FFFFFF"/>
        </w:rPr>
        <w:t>查</w:t>
      </w:r>
      <w:r w:rsidRPr="00DC31A1">
        <w:rPr>
          <w:rFonts w:ascii="標楷體" w:eastAsia="標楷體" w:hAnsi="標楷體" w:cs="MS PGothic" w:hint="eastAsia"/>
          <w:sz w:val="28"/>
          <w:szCs w:val="28"/>
          <w:shd w:val="clear" w:color="auto" w:fill="FFFFFF"/>
        </w:rPr>
        <w:t>認可之國外旅館評鑑系統評鑑者，得提出效期</w:t>
      </w:r>
      <w:r w:rsidRPr="00DC31A1">
        <w:rPr>
          <w:rFonts w:ascii="標楷體" w:eastAsia="標楷體" w:hAnsi="標楷體" w:cs="微軟正黑體" w:hint="eastAsia"/>
          <w:sz w:val="28"/>
          <w:szCs w:val="28"/>
          <w:shd w:val="clear" w:color="auto" w:fill="FFFFFF"/>
        </w:rPr>
        <w:t>內</w:t>
      </w:r>
      <w:r w:rsidRPr="00DC31A1">
        <w:rPr>
          <w:rFonts w:ascii="標楷體" w:eastAsia="標楷體" w:hAnsi="標楷體" w:cs="MS PGothic" w:hint="eastAsia"/>
          <w:sz w:val="28"/>
          <w:szCs w:val="28"/>
          <w:shd w:val="clear" w:color="auto" w:fill="FFFFFF"/>
        </w:rPr>
        <w:t>佐證文件及前項第二至四款合格文件，並繳納標識費，由本</w:t>
      </w:r>
      <w:r w:rsidR="00C75A29" w:rsidRPr="00DC31A1">
        <w:rPr>
          <w:rFonts w:ascii="標楷體" w:eastAsia="標楷體" w:hAnsi="標楷體" w:cs="MS PGothic" w:hint="eastAsia"/>
          <w:sz w:val="28"/>
          <w:szCs w:val="28"/>
          <w:shd w:val="clear" w:color="auto" w:fill="FFFFFF"/>
        </w:rPr>
        <w:t>署</w:t>
      </w:r>
      <w:r w:rsidRPr="00DC31A1">
        <w:rPr>
          <w:rFonts w:ascii="標楷體" w:eastAsia="標楷體" w:hAnsi="標楷體" w:cs="MS PGothic" w:hint="eastAsia"/>
          <w:sz w:val="28"/>
          <w:szCs w:val="28"/>
          <w:shd w:val="clear" w:color="auto" w:fill="FFFFFF"/>
        </w:rPr>
        <w:t>核給同等級之星級旅館評鑑標識</w:t>
      </w:r>
      <w:r w:rsidR="00D563A8" w:rsidRPr="00DC31A1">
        <w:rPr>
          <w:rFonts w:ascii="標楷體" w:eastAsia="標楷體" w:hAnsi="標楷體" w:cs="MS PGothic" w:hint="eastAsia"/>
          <w:sz w:val="28"/>
          <w:szCs w:val="28"/>
          <w:shd w:val="clear" w:color="auto" w:fill="FFFFFF"/>
        </w:rPr>
        <w:t>牌</w:t>
      </w:r>
      <w:r w:rsidRPr="00DC31A1">
        <w:rPr>
          <w:rFonts w:ascii="標楷體" w:eastAsia="標楷體" w:hAnsi="標楷體" w:hint="eastAsia"/>
          <w:sz w:val="28"/>
          <w:szCs w:val="28"/>
          <w:shd w:val="clear" w:color="auto" w:fill="FFFFFF"/>
        </w:rPr>
        <w:t>。</w:t>
      </w:r>
    </w:p>
    <w:p w:rsidR="00585E17" w:rsidRPr="00DC31A1" w:rsidRDefault="00D536C8" w:rsidP="007E526E">
      <w:pPr>
        <w:spacing w:line="440" w:lineRule="exact"/>
        <w:ind w:left="566" w:hangingChars="202" w:hanging="566"/>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七、本</w:t>
      </w:r>
      <w:r w:rsidR="00C75A29" w:rsidRPr="00DC31A1">
        <w:rPr>
          <w:rFonts w:ascii="標楷體" w:eastAsia="標楷體" w:hAnsi="標楷體" w:hint="eastAsia"/>
          <w:sz w:val="28"/>
          <w:szCs w:val="28"/>
          <w:shd w:val="clear" w:color="auto" w:fill="FFFFFF"/>
        </w:rPr>
        <w:t>署</w:t>
      </w:r>
      <w:r w:rsidRPr="00DC31A1">
        <w:rPr>
          <w:rFonts w:ascii="標楷體" w:eastAsia="標楷體" w:hAnsi="標楷體" w:hint="eastAsia"/>
          <w:sz w:val="28"/>
          <w:szCs w:val="28"/>
          <w:shd w:val="clear" w:color="auto" w:fill="FFFFFF"/>
        </w:rPr>
        <w:t>就旅館經營管理、建築、設計、旅遊媒體等相關領域之專家學者遴聘評鑑委員辦理評鑑。</w:t>
      </w:r>
    </w:p>
    <w:p w:rsidR="00585E17" w:rsidRPr="00DC31A1" w:rsidRDefault="003F23F2" w:rsidP="007E526E">
      <w:pPr>
        <w:spacing w:line="440" w:lineRule="exact"/>
        <w:ind w:leftChars="235" w:left="564" w:firstLine="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 xml:space="preserve">    </w:t>
      </w:r>
      <w:r w:rsidR="00D536C8" w:rsidRPr="00DC31A1">
        <w:rPr>
          <w:rFonts w:ascii="標楷體" w:eastAsia="標楷體" w:hAnsi="標楷體" w:hint="eastAsia"/>
          <w:sz w:val="28"/>
          <w:szCs w:val="28"/>
          <w:shd w:val="clear" w:color="auto" w:fill="FFFFFF"/>
        </w:rPr>
        <w:t>前項評鑑委員不得為現職旅館從業人員。</w:t>
      </w:r>
    </w:p>
    <w:p w:rsidR="00FC4126" w:rsidRPr="00DC31A1" w:rsidRDefault="003F23F2" w:rsidP="007E526E">
      <w:pPr>
        <w:spacing w:line="440" w:lineRule="exact"/>
        <w:ind w:leftChars="235" w:left="564" w:firstLine="1"/>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 xml:space="preserve">    </w:t>
      </w:r>
      <w:r w:rsidR="00D536C8" w:rsidRPr="00DC31A1">
        <w:rPr>
          <w:rFonts w:ascii="標楷體" w:eastAsia="標楷體" w:hAnsi="標楷體" w:hint="eastAsia"/>
          <w:sz w:val="28"/>
          <w:szCs w:val="28"/>
          <w:shd w:val="clear" w:color="auto" w:fill="FFFFFF"/>
        </w:rPr>
        <w:t>評鑑委員於實施星級旅館評鑑前，應參加本</w:t>
      </w:r>
      <w:r w:rsidR="00C75A29" w:rsidRPr="00DC31A1">
        <w:rPr>
          <w:rFonts w:ascii="標楷體" w:eastAsia="標楷體" w:hAnsi="標楷體" w:hint="eastAsia"/>
          <w:sz w:val="28"/>
          <w:szCs w:val="28"/>
          <w:shd w:val="clear" w:color="auto" w:fill="FFFFFF"/>
        </w:rPr>
        <w:t>署</w:t>
      </w:r>
      <w:r w:rsidR="00D536C8" w:rsidRPr="00DC31A1">
        <w:rPr>
          <w:rFonts w:ascii="標楷體" w:eastAsia="標楷體" w:hAnsi="標楷體" w:hint="eastAsia"/>
          <w:sz w:val="28"/>
          <w:szCs w:val="28"/>
          <w:shd w:val="clear" w:color="auto" w:fill="FFFFFF"/>
        </w:rPr>
        <w:t>辦理之訓練。</w:t>
      </w:r>
    </w:p>
    <w:p w:rsidR="00027B18" w:rsidRPr="00DC31A1" w:rsidRDefault="00D536C8" w:rsidP="007E526E">
      <w:pPr>
        <w:spacing w:line="440" w:lineRule="exact"/>
        <w:ind w:left="566" w:hangingChars="202" w:hanging="566"/>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八、</w:t>
      </w:r>
      <w:r w:rsidR="000B4A98" w:rsidRPr="00DC31A1">
        <w:rPr>
          <w:rFonts w:ascii="標楷體" w:eastAsia="標楷體" w:hAnsi="標楷體" w:hint="eastAsia"/>
          <w:sz w:val="28"/>
          <w:szCs w:val="28"/>
          <w:shd w:val="clear" w:color="auto" w:fill="FFFFFF"/>
        </w:rPr>
        <w:t>評鑑委員有下列情形之</w:t>
      </w:r>
      <w:r w:rsidR="000B4A98" w:rsidRPr="00DC31A1">
        <w:rPr>
          <w:rFonts w:ascii="標楷體" w:eastAsia="標楷體" w:hAnsi="標楷體" w:cs="微軟正黑體" w:hint="eastAsia"/>
          <w:sz w:val="28"/>
          <w:szCs w:val="28"/>
          <w:shd w:val="clear" w:color="auto" w:fill="FFFFFF"/>
        </w:rPr>
        <w:t>ㄧ</w:t>
      </w:r>
      <w:r w:rsidR="000B4A98" w:rsidRPr="00DC31A1">
        <w:rPr>
          <w:rFonts w:ascii="標楷體" w:eastAsia="標楷體" w:hAnsi="標楷體" w:cs="MS PGothic" w:hint="eastAsia"/>
          <w:sz w:val="28"/>
          <w:szCs w:val="28"/>
          <w:shd w:val="clear" w:color="auto" w:fill="FFFFFF"/>
        </w:rPr>
        <w:t>者，應自行迴避</w:t>
      </w:r>
      <w:r w:rsidR="000B4A98" w:rsidRPr="00DC31A1">
        <w:rPr>
          <w:rFonts w:ascii="標楷體" w:eastAsia="標楷體" w:hAnsi="標楷體" w:hint="eastAsia"/>
          <w:sz w:val="28"/>
          <w:szCs w:val="28"/>
          <w:shd w:val="clear" w:color="auto" w:fill="FFFFFF"/>
        </w:rPr>
        <w:t>：</w:t>
      </w:r>
    </w:p>
    <w:p w:rsidR="000B4A98" w:rsidRPr="00DC31A1" w:rsidRDefault="000B4A98" w:rsidP="000B4A98">
      <w:pPr>
        <w:spacing w:line="440" w:lineRule="exact"/>
        <w:ind w:leftChars="295" w:left="1559"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（一）現為或曾為該受評</w:t>
      </w:r>
      <w:r w:rsidRPr="00DC31A1">
        <w:rPr>
          <w:rFonts w:ascii="標楷體" w:eastAsia="標楷體" w:hAnsi="標楷體" w:cs="Times New Roman"/>
          <w:sz w:val="28"/>
          <w:szCs w:val="28"/>
          <w:shd w:val="clear" w:color="auto" w:fill="FFFFFF"/>
        </w:rPr>
        <w:t>旅館</w:t>
      </w:r>
      <w:r w:rsidRPr="00DC31A1">
        <w:rPr>
          <w:rFonts w:ascii="標楷體" w:eastAsia="標楷體" w:hAnsi="標楷體" w:hint="eastAsia"/>
          <w:sz w:val="28"/>
          <w:szCs w:val="28"/>
          <w:shd w:val="clear" w:color="auto" w:fill="FFFFFF"/>
        </w:rPr>
        <w:t>之董事、監察人、經理人、執行業務之股東或顧問。</w:t>
      </w:r>
    </w:p>
    <w:p w:rsidR="000B4A98" w:rsidRPr="00DC31A1" w:rsidRDefault="000B4A98" w:rsidP="000B4A98">
      <w:pPr>
        <w:spacing w:line="440" w:lineRule="exact"/>
        <w:ind w:leftChars="295" w:left="1559" w:hangingChars="304" w:hanging="851"/>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（二）與該受評</w:t>
      </w:r>
      <w:r w:rsidRPr="00DC31A1">
        <w:rPr>
          <w:rFonts w:ascii="標楷體" w:eastAsia="標楷體" w:hAnsi="標楷體" w:cs="Times New Roman"/>
          <w:sz w:val="28"/>
          <w:szCs w:val="28"/>
          <w:shd w:val="clear" w:color="auto" w:fill="FFFFFF"/>
        </w:rPr>
        <w:t>旅館</w:t>
      </w:r>
      <w:r w:rsidRPr="00DC31A1">
        <w:rPr>
          <w:rFonts w:ascii="標楷體" w:eastAsia="標楷體" w:hAnsi="標楷體" w:hint="eastAsia"/>
          <w:sz w:val="28"/>
          <w:szCs w:val="28"/>
          <w:shd w:val="clear" w:color="auto" w:fill="FFFFFF"/>
        </w:rPr>
        <w:t>之負責人或經理人有配偶、前配偶、三親等</w:t>
      </w:r>
      <w:r w:rsidRPr="00DC31A1">
        <w:rPr>
          <w:rFonts w:ascii="標楷體" w:eastAsia="標楷體" w:hAnsi="標楷體" w:cs="微軟正黑體" w:hint="eastAsia"/>
          <w:sz w:val="28"/>
          <w:szCs w:val="28"/>
          <w:shd w:val="clear" w:color="auto" w:fill="FFFFFF"/>
        </w:rPr>
        <w:t>內</w:t>
      </w:r>
      <w:r w:rsidRPr="00DC31A1">
        <w:rPr>
          <w:rFonts w:ascii="標楷體" w:eastAsia="標楷體" w:hAnsi="標楷體" w:cs="MS PGothic" w:hint="eastAsia"/>
          <w:sz w:val="28"/>
          <w:szCs w:val="28"/>
          <w:shd w:val="clear" w:color="auto" w:fill="FFFFFF"/>
        </w:rPr>
        <w:t>血親、三親等以</w:t>
      </w:r>
      <w:r w:rsidRPr="00DC31A1">
        <w:rPr>
          <w:rFonts w:ascii="標楷體" w:eastAsia="標楷體" w:hAnsi="標楷體" w:cs="微軟正黑體" w:hint="eastAsia"/>
          <w:sz w:val="28"/>
          <w:szCs w:val="28"/>
          <w:shd w:val="clear" w:color="auto" w:fill="FFFFFF"/>
        </w:rPr>
        <w:t>內</w:t>
      </w:r>
      <w:r w:rsidRPr="00DC31A1">
        <w:rPr>
          <w:rFonts w:ascii="標楷體" w:eastAsia="標楷體" w:hAnsi="標楷體" w:cs="MS PGothic" w:hint="eastAsia"/>
          <w:sz w:val="28"/>
          <w:szCs w:val="28"/>
          <w:shd w:val="clear" w:color="auto" w:fill="FFFFFF"/>
        </w:rPr>
        <w:t>之姻親或家長、家屬之關係者</w:t>
      </w:r>
      <w:r w:rsidRPr="00DC31A1">
        <w:rPr>
          <w:rFonts w:ascii="標楷體" w:eastAsia="標楷體" w:hAnsi="標楷體" w:hint="eastAsia"/>
          <w:sz w:val="28"/>
          <w:szCs w:val="28"/>
          <w:shd w:val="clear" w:color="auto" w:fill="FFFFFF"/>
        </w:rPr>
        <w:t>。</w:t>
      </w:r>
    </w:p>
    <w:p w:rsidR="000B4A98" w:rsidRPr="00DC31A1" w:rsidRDefault="000B4A98" w:rsidP="000B4A98">
      <w:pPr>
        <w:spacing w:line="440" w:lineRule="exact"/>
        <w:ind w:leftChars="295" w:left="1559" w:hangingChars="304" w:hanging="851"/>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（三）現為該受評</w:t>
      </w:r>
      <w:r w:rsidRPr="00DC31A1">
        <w:rPr>
          <w:rFonts w:ascii="標楷體" w:eastAsia="標楷體" w:hAnsi="標楷體" w:cs="Times New Roman"/>
          <w:sz w:val="28"/>
          <w:szCs w:val="28"/>
          <w:shd w:val="clear" w:color="auto" w:fill="FFFFFF"/>
        </w:rPr>
        <w:t>旅館</w:t>
      </w:r>
      <w:r w:rsidRPr="00DC31A1">
        <w:rPr>
          <w:rFonts w:ascii="標楷體" w:eastAsia="標楷體" w:hAnsi="標楷體" w:hint="eastAsia"/>
          <w:sz w:val="28"/>
          <w:szCs w:val="28"/>
          <w:shd w:val="clear" w:color="auto" w:fill="FFFFFF"/>
        </w:rPr>
        <w:t>之職員或曾為該受評</w:t>
      </w:r>
      <w:r w:rsidRPr="00DC31A1">
        <w:rPr>
          <w:rFonts w:ascii="標楷體" w:eastAsia="標楷體" w:hAnsi="標楷體" w:cs="Times New Roman"/>
          <w:sz w:val="28"/>
          <w:szCs w:val="28"/>
          <w:shd w:val="clear" w:color="auto" w:fill="FFFFFF"/>
        </w:rPr>
        <w:t>旅館</w:t>
      </w:r>
      <w:r w:rsidRPr="00DC31A1">
        <w:rPr>
          <w:rFonts w:ascii="標楷體" w:eastAsia="標楷體" w:hAnsi="標楷體" w:hint="eastAsia"/>
          <w:sz w:val="28"/>
          <w:szCs w:val="28"/>
          <w:shd w:val="clear" w:color="auto" w:fill="FFFFFF"/>
        </w:rPr>
        <w:t>之職員，離職未滿二年者。</w:t>
      </w:r>
    </w:p>
    <w:p w:rsidR="000B4A98" w:rsidRPr="00DC31A1" w:rsidRDefault="000B4A98" w:rsidP="000B4A98">
      <w:pPr>
        <w:spacing w:line="440" w:lineRule="exact"/>
        <w:ind w:leftChars="295" w:left="1559" w:hangingChars="304" w:hanging="851"/>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（四）本人或配偶與該受評</w:t>
      </w:r>
      <w:r w:rsidRPr="00DC31A1">
        <w:rPr>
          <w:rFonts w:ascii="標楷體" w:eastAsia="標楷體" w:hAnsi="標楷體" w:cs="Times New Roman"/>
          <w:sz w:val="28"/>
          <w:szCs w:val="28"/>
          <w:shd w:val="clear" w:color="auto" w:fill="FFFFFF"/>
        </w:rPr>
        <w:t>旅館</w:t>
      </w:r>
      <w:r w:rsidRPr="00DC31A1">
        <w:rPr>
          <w:rFonts w:ascii="標楷體" w:eastAsia="標楷體" w:hAnsi="標楷體" w:hint="eastAsia"/>
          <w:sz w:val="28"/>
          <w:szCs w:val="28"/>
          <w:shd w:val="clear" w:color="auto" w:fill="FFFFFF"/>
        </w:rPr>
        <w:t>有投資或分享利益之關係者。</w:t>
      </w:r>
    </w:p>
    <w:p w:rsidR="000B4A98" w:rsidRPr="00DC31A1" w:rsidRDefault="000B4A98" w:rsidP="00722AE1">
      <w:pPr>
        <w:spacing w:line="440" w:lineRule="exact"/>
        <w:ind w:leftChars="236" w:left="566" w:firstLineChars="200" w:firstLine="560"/>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本署發現或經舉發有前項應自行迴避之情事而未依規定迴避者，應請其迴避。</w:t>
      </w:r>
    </w:p>
    <w:p w:rsidR="00FC4126" w:rsidRPr="00DC31A1" w:rsidRDefault="003E2A10" w:rsidP="007E526E">
      <w:pPr>
        <w:spacing w:line="440" w:lineRule="exact"/>
        <w:ind w:left="566" w:hangingChars="202" w:hanging="566"/>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九、</w:t>
      </w:r>
      <w:r w:rsidR="001833AF" w:rsidRPr="00DC31A1">
        <w:rPr>
          <w:rFonts w:ascii="標楷體" w:eastAsia="標楷體" w:hAnsi="標楷體" w:hint="eastAsia"/>
          <w:sz w:val="28"/>
          <w:szCs w:val="28"/>
          <w:shd w:val="clear" w:color="auto" w:fill="FFFFFF"/>
        </w:rPr>
        <w:t>本署受理</w:t>
      </w:r>
      <w:r w:rsidR="00D536C8" w:rsidRPr="00DC31A1">
        <w:rPr>
          <w:rFonts w:ascii="標楷體" w:eastAsia="標楷體" w:hAnsi="標楷體" w:hint="eastAsia"/>
          <w:sz w:val="28"/>
          <w:szCs w:val="28"/>
          <w:shd w:val="clear" w:color="auto" w:fill="FFFFFF"/>
        </w:rPr>
        <w:t>旅館</w:t>
      </w:r>
      <w:r w:rsidR="001833AF" w:rsidRPr="00DC31A1">
        <w:rPr>
          <w:rFonts w:ascii="標楷體" w:eastAsia="標楷體" w:hAnsi="標楷體" w:hint="eastAsia"/>
          <w:sz w:val="28"/>
          <w:szCs w:val="28"/>
          <w:shd w:val="clear" w:color="auto" w:fill="FFFFFF"/>
        </w:rPr>
        <w:t>業</w:t>
      </w:r>
      <w:r w:rsidR="00D536C8" w:rsidRPr="00DC31A1">
        <w:rPr>
          <w:rFonts w:ascii="標楷體" w:eastAsia="標楷體" w:hAnsi="標楷體" w:hint="eastAsia"/>
          <w:sz w:val="28"/>
          <w:szCs w:val="28"/>
          <w:shd w:val="clear" w:color="auto" w:fill="FFFFFF"/>
        </w:rPr>
        <w:t>申請評鑑時，將依其</w:t>
      </w:r>
      <w:r w:rsidR="00236BDD" w:rsidRPr="00DC31A1">
        <w:rPr>
          <w:rFonts w:ascii="標楷體" w:eastAsia="標楷體" w:hAnsi="標楷體" w:hint="eastAsia"/>
          <w:sz w:val="28"/>
          <w:szCs w:val="28"/>
          <w:shd w:val="clear" w:color="auto" w:fill="FFFFFF"/>
        </w:rPr>
        <w:t>申請評</w:t>
      </w:r>
      <w:r w:rsidR="00A758F8" w:rsidRPr="00DC31A1">
        <w:rPr>
          <w:rFonts w:ascii="標楷體" w:eastAsia="標楷體" w:hAnsi="標楷體" w:hint="eastAsia"/>
          <w:sz w:val="28"/>
          <w:szCs w:val="28"/>
          <w:shd w:val="clear" w:color="auto" w:fill="FFFFFF"/>
        </w:rPr>
        <w:t>定之</w:t>
      </w:r>
      <w:r w:rsidR="00D536C8" w:rsidRPr="00DC31A1">
        <w:rPr>
          <w:rFonts w:ascii="標楷體" w:eastAsia="標楷體" w:hAnsi="標楷體" w:hint="eastAsia"/>
          <w:sz w:val="28"/>
          <w:szCs w:val="28"/>
          <w:shd w:val="clear" w:color="auto" w:fill="FFFFFF"/>
        </w:rPr>
        <w:t>星級選派評鑑委員人數。</w:t>
      </w:r>
      <w:r w:rsidR="00095DCA" w:rsidRPr="00DC31A1">
        <w:rPr>
          <w:rFonts w:ascii="標楷體" w:eastAsia="標楷體" w:hAnsi="標楷體" w:hint="eastAsia"/>
          <w:sz w:val="28"/>
          <w:szCs w:val="28"/>
          <w:shd w:val="clear" w:color="auto" w:fill="FFFFFF"/>
        </w:rPr>
        <w:t>申請評定為</w:t>
      </w:r>
      <w:r w:rsidR="00D536C8" w:rsidRPr="00DC31A1">
        <w:rPr>
          <w:rFonts w:ascii="標楷體" w:eastAsia="標楷體" w:hAnsi="標楷體" w:hint="eastAsia"/>
          <w:sz w:val="28"/>
          <w:szCs w:val="28"/>
          <w:shd w:val="clear" w:color="auto" w:fill="FFFFFF"/>
        </w:rPr>
        <w:t>一星級至三星級旅館</w:t>
      </w:r>
      <w:r w:rsidR="00087C95" w:rsidRPr="00DC31A1">
        <w:rPr>
          <w:rFonts w:ascii="標楷體" w:eastAsia="標楷體" w:hAnsi="標楷體" w:hint="eastAsia"/>
          <w:sz w:val="28"/>
          <w:szCs w:val="28"/>
          <w:shd w:val="clear" w:color="auto" w:fill="FFFFFF"/>
        </w:rPr>
        <w:t>時</w:t>
      </w:r>
      <w:r w:rsidR="00087C95" w:rsidRPr="00DC31A1">
        <w:rPr>
          <w:rFonts w:ascii="新細明體" w:eastAsia="新細明體" w:hAnsi="新細明體" w:hint="eastAsia"/>
          <w:sz w:val="28"/>
          <w:szCs w:val="28"/>
          <w:shd w:val="clear" w:color="auto" w:fill="FFFFFF"/>
        </w:rPr>
        <w:t>，</w:t>
      </w:r>
      <w:r w:rsidR="00D536C8" w:rsidRPr="00DC31A1">
        <w:rPr>
          <w:rFonts w:ascii="標楷體" w:eastAsia="標楷體" w:hAnsi="標楷體" w:hint="eastAsia"/>
          <w:sz w:val="28"/>
          <w:szCs w:val="28"/>
          <w:shd w:val="clear" w:color="auto" w:fill="FFFFFF"/>
        </w:rPr>
        <w:t>由二名評鑑委員評核</w:t>
      </w:r>
      <w:r w:rsidR="00DE7C54" w:rsidRPr="00DC31A1">
        <w:rPr>
          <w:rFonts w:ascii="標楷體" w:eastAsia="標楷體" w:hAnsi="標楷體" w:hint="eastAsia"/>
          <w:sz w:val="28"/>
          <w:szCs w:val="28"/>
          <w:shd w:val="clear" w:color="auto" w:fill="FFFFFF"/>
        </w:rPr>
        <w:t>；</w:t>
      </w:r>
      <w:r w:rsidR="00095DCA" w:rsidRPr="00DC31A1">
        <w:rPr>
          <w:rFonts w:ascii="標楷體" w:eastAsia="標楷體" w:hAnsi="標楷體" w:hint="eastAsia"/>
          <w:sz w:val="28"/>
          <w:szCs w:val="28"/>
          <w:shd w:val="clear" w:color="auto" w:fill="FFFFFF"/>
        </w:rPr>
        <w:t>申請評定為</w:t>
      </w:r>
      <w:r w:rsidR="00D536C8" w:rsidRPr="00DC31A1">
        <w:rPr>
          <w:rFonts w:ascii="標楷體" w:eastAsia="標楷體" w:hAnsi="標楷體" w:hint="eastAsia"/>
          <w:sz w:val="28"/>
          <w:szCs w:val="28"/>
          <w:shd w:val="clear" w:color="auto" w:fill="FFFFFF"/>
        </w:rPr>
        <w:t>四星級與四星級以上旅館</w:t>
      </w:r>
      <w:r w:rsidR="00095DCA" w:rsidRPr="00DC31A1">
        <w:rPr>
          <w:rFonts w:ascii="標楷體" w:eastAsia="標楷體" w:hAnsi="標楷體" w:hint="eastAsia"/>
          <w:sz w:val="28"/>
          <w:szCs w:val="28"/>
          <w:shd w:val="clear" w:color="auto" w:fill="FFFFFF"/>
        </w:rPr>
        <w:t>時</w:t>
      </w:r>
      <w:r w:rsidR="00095DCA" w:rsidRPr="00DC31A1">
        <w:rPr>
          <w:rFonts w:ascii="新細明體" w:eastAsia="新細明體" w:hAnsi="新細明體" w:hint="eastAsia"/>
          <w:sz w:val="28"/>
          <w:szCs w:val="28"/>
          <w:shd w:val="clear" w:color="auto" w:fill="FFFFFF"/>
        </w:rPr>
        <w:t>，</w:t>
      </w:r>
      <w:r w:rsidR="00D536C8" w:rsidRPr="00DC31A1">
        <w:rPr>
          <w:rFonts w:ascii="標楷體" w:eastAsia="標楷體" w:hAnsi="標楷體" w:hint="eastAsia"/>
          <w:sz w:val="28"/>
          <w:szCs w:val="28"/>
          <w:shd w:val="clear" w:color="auto" w:fill="FFFFFF"/>
        </w:rPr>
        <w:t>由三名評鑑委員評核。評核時均以不預警留宿受評旅館方式進行。</w:t>
      </w:r>
    </w:p>
    <w:p w:rsidR="007B7B41" w:rsidRPr="00DC31A1" w:rsidRDefault="005A42B7" w:rsidP="007E526E">
      <w:pPr>
        <w:spacing w:line="440" w:lineRule="exact"/>
        <w:ind w:left="566" w:hangingChars="202" w:hanging="566"/>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十</w:t>
      </w:r>
      <w:r w:rsidR="00FD46D8" w:rsidRPr="00DC31A1">
        <w:rPr>
          <w:rFonts w:ascii="標楷體" w:eastAsia="標楷體" w:hAnsi="標楷體" w:hint="eastAsia"/>
          <w:sz w:val="28"/>
          <w:szCs w:val="28"/>
          <w:shd w:val="clear" w:color="auto" w:fill="FFFFFF"/>
        </w:rPr>
        <w:t>、</w:t>
      </w:r>
      <w:r w:rsidR="00B646EE" w:rsidRPr="00DC31A1">
        <w:rPr>
          <w:rFonts w:ascii="標楷體" w:eastAsia="標楷體" w:hAnsi="標楷體" w:cs="Times New Roman"/>
          <w:sz w:val="28"/>
          <w:szCs w:val="28"/>
          <w:shd w:val="clear" w:color="auto" w:fill="FFFFFF"/>
        </w:rPr>
        <w:t>受評</w:t>
      </w:r>
      <w:r w:rsidR="00C15106" w:rsidRPr="00DC31A1">
        <w:rPr>
          <w:rFonts w:ascii="標楷體" w:eastAsia="標楷體" w:hAnsi="標楷體" w:cs="Times New Roman"/>
          <w:sz w:val="28"/>
          <w:szCs w:val="28"/>
          <w:shd w:val="clear" w:color="auto" w:fill="FFFFFF"/>
        </w:rPr>
        <w:t>旅館</w:t>
      </w:r>
      <w:r w:rsidRPr="00DC31A1">
        <w:rPr>
          <w:rFonts w:ascii="標楷體" w:eastAsia="標楷體" w:hAnsi="標楷體" w:cs="Times New Roman" w:hint="eastAsia"/>
          <w:sz w:val="28"/>
          <w:szCs w:val="28"/>
          <w:shd w:val="clear" w:color="auto" w:fill="FFFFFF"/>
        </w:rPr>
        <w:t>於評鑑中</w:t>
      </w:r>
      <w:r w:rsidRPr="00DC31A1">
        <w:rPr>
          <w:rFonts w:ascii="新細明體" w:eastAsia="新細明體" w:hAnsi="新細明體" w:cs="Times New Roman" w:hint="eastAsia"/>
          <w:sz w:val="28"/>
          <w:szCs w:val="28"/>
          <w:shd w:val="clear" w:color="auto" w:fill="FFFFFF"/>
        </w:rPr>
        <w:t>，</w:t>
      </w:r>
      <w:r w:rsidR="00C15106" w:rsidRPr="00DC31A1">
        <w:rPr>
          <w:rFonts w:ascii="標楷體" w:eastAsia="標楷體" w:hAnsi="標楷體" w:cs="Times New Roman" w:hint="eastAsia"/>
          <w:sz w:val="28"/>
          <w:szCs w:val="28"/>
          <w:shd w:val="clear" w:color="auto" w:fill="FFFFFF"/>
        </w:rPr>
        <w:t>如有</w:t>
      </w:r>
      <w:r w:rsidR="00B646EE" w:rsidRPr="00DC31A1">
        <w:rPr>
          <w:rFonts w:ascii="標楷體" w:eastAsia="標楷體" w:hAnsi="標楷體" w:cs="Times New Roman"/>
          <w:sz w:val="28"/>
          <w:szCs w:val="28"/>
          <w:shd w:val="clear" w:color="auto" w:fill="FFFFFF"/>
        </w:rPr>
        <w:t>不符合第三點星級旅館評鑑等級意涵情事，本署得通知旅館</w:t>
      </w:r>
      <w:r w:rsidR="00BB5EF2" w:rsidRPr="00DC31A1">
        <w:rPr>
          <w:rFonts w:ascii="標楷體" w:eastAsia="標楷體" w:hAnsi="標楷體" w:cs="Times New Roman" w:hint="eastAsia"/>
          <w:sz w:val="28"/>
          <w:szCs w:val="28"/>
          <w:shd w:val="clear" w:color="auto" w:fill="FFFFFF"/>
        </w:rPr>
        <w:t>業</w:t>
      </w:r>
      <w:r w:rsidR="00B646EE" w:rsidRPr="00DC31A1">
        <w:rPr>
          <w:rFonts w:ascii="標楷體" w:eastAsia="標楷體" w:hAnsi="標楷體" w:cs="Times New Roman"/>
          <w:sz w:val="28"/>
          <w:szCs w:val="28"/>
          <w:shd w:val="clear" w:color="auto" w:fill="FFFFFF"/>
        </w:rPr>
        <w:t>改善並檢還標識費，待改善後，再依第六點第一項規定重新申請評鑑，並繳納評鑑費及標識費。</w:t>
      </w:r>
    </w:p>
    <w:p w:rsidR="00FC4126" w:rsidRPr="00DC31A1" w:rsidRDefault="00FD46D8" w:rsidP="00CC573C">
      <w:pPr>
        <w:spacing w:line="440" w:lineRule="exact"/>
        <w:ind w:left="770" w:hangingChars="275" w:hanging="770"/>
        <w:jc w:val="both"/>
        <w:rPr>
          <w:rFonts w:ascii="標楷體" w:eastAsia="標楷體" w:hAnsi="標楷體"/>
          <w:sz w:val="28"/>
          <w:szCs w:val="28"/>
        </w:rPr>
      </w:pPr>
      <w:r w:rsidRPr="00DC31A1">
        <w:rPr>
          <w:rFonts w:ascii="標楷體" w:eastAsia="標楷體" w:hAnsi="標楷體" w:hint="eastAsia"/>
          <w:sz w:val="28"/>
          <w:szCs w:val="28"/>
          <w:shd w:val="clear" w:color="auto" w:fill="FFFFFF"/>
        </w:rPr>
        <w:t>十</w:t>
      </w:r>
      <w:r w:rsidR="005A42B7" w:rsidRPr="00DC31A1">
        <w:rPr>
          <w:rFonts w:ascii="標楷體" w:eastAsia="標楷體" w:hAnsi="標楷體" w:hint="eastAsia"/>
          <w:sz w:val="28"/>
          <w:szCs w:val="28"/>
          <w:shd w:val="clear" w:color="auto" w:fill="FFFFFF"/>
        </w:rPr>
        <w:t>一</w:t>
      </w:r>
      <w:r w:rsidR="00D536C8" w:rsidRPr="00DC31A1">
        <w:rPr>
          <w:rFonts w:ascii="標楷體" w:eastAsia="標楷體" w:hAnsi="標楷體" w:hint="eastAsia"/>
          <w:sz w:val="28"/>
          <w:szCs w:val="28"/>
          <w:shd w:val="clear" w:color="auto" w:fill="FFFFFF"/>
        </w:rPr>
        <w:t>、評鑑作業受理時間由本</w:t>
      </w:r>
      <w:r w:rsidR="00C75A29" w:rsidRPr="00DC31A1">
        <w:rPr>
          <w:rFonts w:ascii="標楷體" w:eastAsia="標楷體" w:hAnsi="標楷體" w:hint="eastAsia"/>
          <w:sz w:val="28"/>
          <w:szCs w:val="28"/>
          <w:shd w:val="clear" w:color="auto" w:fill="FFFFFF"/>
        </w:rPr>
        <w:t>署</w:t>
      </w:r>
      <w:r w:rsidR="00D536C8" w:rsidRPr="00DC31A1">
        <w:rPr>
          <w:rFonts w:ascii="標楷體" w:eastAsia="標楷體" w:hAnsi="標楷體" w:hint="eastAsia"/>
          <w:sz w:val="28"/>
          <w:szCs w:val="28"/>
          <w:shd w:val="clear" w:color="auto" w:fill="FFFFFF"/>
        </w:rPr>
        <w:t>公告之，經星級旅館評鑑後，由本</w:t>
      </w:r>
      <w:r w:rsidR="00C75A29" w:rsidRPr="00DC31A1">
        <w:rPr>
          <w:rFonts w:ascii="標楷體" w:eastAsia="標楷體" w:hAnsi="標楷體" w:hint="eastAsia"/>
          <w:sz w:val="28"/>
          <w:szCs w:val="28"/>
          <w:shd w:val="clear" w:color="auto" w:fill="FFFFFF"/>
        </w:rPr>
        <w:t>署</w:t>
      </w:r>
      <w:r w:rsidR="00D536C8" w:rsidRPr="00DC31A1">
        <w:rPr>
          <w:rFonts w:ascii="標楷體" w:eastAsia="標楷體" w:hAnsi="標楷體" w:hint="eastAsia"/>
          <w:sz w:val="28"/>
          <w:szCs w:val="28"/>
          <w:shd w:val="clear" w:color="auto" w:fill="FFFFFF"/>
        </w:rPr>
        <w:t>核發</w:t>
      </w:r>
      <w:r w:rsidR="00D536C8" w:rsidRPr="00DC31A1">
        <w:rPr>
          <w:rFonts w:ascii="標楷體" w:eastAsia="標楷體" w:hAnsi="標楷體" w:hint="eastAsia"/>
          <w:sz w:val="28"/>
          <w:szCs w:val="28"/>
          <w:shd w:val="clear" w:color="auto" w:fill="FFFFFF"/>
        </w:rPr>
        <w:lastRenderedPageBreak/>
        <w:t>星級旅館評鑑標識，效期為三年。</w:t>
      </w:r>
    </w:p>
    <w:p w:rsidR="001F1AD2" w:rsidRPr="00DC31A1" w:rsidRDefault="00D536C8" w:rsidP="00CC573C">
      <w:pPr>
        <w:spacing w:line="440" w:lineRule="exact"/>
        <w:ind w:leftChars="336" w:left="806" w:firstLineChars="200" w:firstLine="560"/>
        <w:jc w:val="both"/>
        <w:rPr>
          <w:rFonts w:ascii="標楷體" w:eastAsia="標楷體" w:hAnsi="標楷體"/>
          <w:sz w:val="28"/>
          <w:szCs w:val="28"/>
        </w:rPr>
      </w:pPr>
      <w:r w:rsidRPr="00DC31A1">
        <w:rPr>
          <w:rFonts w:ascii="標楷體" w:eastAsia="標楷體" w:hAnsi="標楷體" w:hint="eastAsia"/>
          <w:sz w:val="28"/>
          <w:szCs w:val="28"/>
          <w:shd w:val="clear" w:color="auto" w:fill="FFFFFF"/>
        </w:rPr>
        <w:t>星級旅館評鑑標識之效期，自本</w:t>
      </w:r>
      <w:r w:rsidR="00C75A29" w:rsidRPr="00DC31A1">
        <w:rPr>
          <w:rFonts w:ascii="標楷體" w:eastAsia="標楷體" w:hAnsi="標楷體" w:hint="eastAsia"/>
          <w:sz w:val="28"/>
          <w:szCs w:val="28"/>
          <w:shd w:val="clear" w:color="auto" w:fill="FFFFFF"/>
        </w:rPr>
        <w:t>署</w:t>
      </w:r>
      <w:r w:rsidRPr="00DC31A1">
        <w:rPr>
          <w:rFonts w:ascii="標楷體" w:eastAsia="標楷體" w:hAnsi="標楷體" w:hint="eastAsia"/>
          <w:sz w:val="28"/>
          <w:szCs w:val="28"/>
          <w:shd w:val="clear" w:color="auto" w:fill="FFFFFF"/>
        </w:rPr>
        <w:t>核發評鑑結果通知書之年月當月起算。</w:t>
      </w:r>
    </w:p>
    <w:p w:rsidR="00FC4126" w:rsidRPr="00DC31A1" w:rsidRDefault="00D536C8" w:rsidP="00CC573C">
      <w:pPr>
        <w:spacing w:line="440" w:lineRule="exact"/>
        <w:ind w:leftChars="336" w:left="806" w:firstLineChars="200" w:firstLine="560"/>
        <w:jc w:val="both"/>
        <w:rPr>
          <w:rFonts w:ascii="標楷體" w:eastAsia="標楷體" w:hAnsi="標楷體"/>
          <w:sz w:val="28"/>
          <w:szCs w:val="28"/>
        </w:rPr>
      </w:pPr>
      <w:r w:rsidRPr="00DC31A1">
        <w:rPr>
          <w:rFonts w:ascii="標楷體" w:eastAsia="標楷體" w:hAnsi="標楷體" w:hint="eastAsia"/>
          <w:sz w:val="28"/>
          <w:szCs w:val="28"/>
          <w:shd w:val="clear" w:color="auto" w:fill="FFFFFF"/>
        </w:rPr>
        <w:t>依</w:t>
      </w:r>
      <w:r w:rsidR="00ED000F" w:rsidRPr="00DC31A1">
        <w:rPr>
          <w:rFonts w:ascii="標楷體" w:eastAsia="標楷體" w:hAnsi="標楷體" w:hint="eastAsia"/>
          <w:sz w:val="28"/>
          <w:szCs w:val="28"/>
          <w:shd w:val="clear" w:color="auto" w:fill="FFFFFF"/>
        </w:rPr>
        <w:t>第六點第二項規定</w:t>
      </w:r>
      <w:r w:rsidRPr="00DC31A1">
        <w:rPr>
          <w:rFonts w:ascii="標楷體" w:eastAsia="標楷體" w:hAnsi="標楷體" w:hint="eastAsia"/>
          <w:sz w:val="28"/>
          <w:szCs w:val="28"/>
          <w:shd w:val="clear" w:color="auto" w:fill="FFFFFF"/>
        </w:rPr>
        <w:t>核發星級旅館評鑑標識者，效期自該國外旅館評鑑系統核定日起算三年。</w:t>
      </w:r>
    </w:p>
    <w:p w:rsidR="008532AB" w:rsidRPr="00DC31A1" w:rsidRDefault="00D536C8" w:rsidP="004E6E9A">
      <w:pPr>
        <w:spacing w:line="440" w:lineRule="exact"/>
        <w:ind w:leftChars="-57" w:left="711" w:hangingChars="303" w:hanging="848"/>
        <w:jc w:val="both"/>
        <w:rPr>
          <w:rFonts w:ascii="標楷體" w:eastAsia="標楷體" w:hAnsi="標楷體"/>
          <w:sz w:val="28"/>
          <w:szCs w:val="28"/>
        </w:rPr>
      </w:pPr>
      <w:r w:rsidRPr="00DC31A1">
        <w:rPr>
          <w:rFonts w:ascii="標楷體" w:eastAsia="標楷體" w:hAnsi="標楷體" w:hint="eastAsia"/>
          <w:sz w:val="28"/>
          <w:szCs w:val="28"/>
          <w:shd w:val="clear" w:color="auto" w:fill="FFFFFF"/>
        </w:rPr>
        <w:t>十</w:t>
      </w:r>
      <w:r w:rsidR="00FD46D8" w:rsidRPr="00DC31A1">
        <w:rPr>
          <w:rFonts w:ascii="標楷體" w:eastAsia="標楷體" w:hAnsi="標楷體" w:hint="eastAsia"/>
          <w:sz w:val="28"/>
          <w:szCs w:val="28"/>
          <w:shd w:val="clear" w:color="auto" w:fill="FFFFFF"/>
        </w:rPr>
        <w:t>二</w:t>
      </w:r>
      <w:r w:rsidRPr="00DC31A1">
        <w:rPr>
          <w:rFonts w:ascii="標楷體" w:eastAsia="標楷體" w:hAnsi="標楷體" w:hint="eastAsia"/>
          <w:sz w:val="28"/>
          <w:szCs w:val="28"/>
          <w:shd w:val="clear" w:color="auto" w:fill="FFFFFF"/>
        </w:rPr>
        <w:t>、受評</w:t>
      </w:r>
      <w:r w:rsidR="00CC573C">
        <w:rPr>
          <w:rFonts w:ascii="標楷體" w:eastAsia="標楷體" w:hAnsi="標楷體" w:cs="Times New Roman" w:hint="eastAsia"/>
          <w:sz w:val="28"/>
          <w:szCs w:val="28"/>
          <w:shd w:val="clear" w:color="auto" w:fill="FFFFFF"/>
        </w:rPr>
        <w:t>業者</w:t>
      </w:r>
      <w:r w:rsidRPr="00DC31A1">
        <w:rPr>
          <w:rFonts w:ascii="標楷體" w:eastAsia="標楷體" w:hAnsi="標楷體" w:hint="eastAsia"/>
          <w:sz w:val="28"/>
          <w:szCs w:val="28"/>
          <w:shd w:val="clear" w:color="auto" w:fill="FFFFFF"/>
        </w:rPr>
        <w:t>接獲本</w:t>
      </w:r>
      <w:r w:rsidR="00C75A29" w:rsidRPr="00DC31A1">
        <w:rPr>
          <w:rFonts w:ascii="標楷體" w:eastAsia="標楷體" w:hAnsi="標楷體" w:hint="eastAsia"/>
          <w:sz w:val="28"/>
          <w:szCs w:val="28"/>
          <w:shd w:val="clear" w:color="auto" w:fill="FFFFFF"/>
        </w:rPr>
        <w:t>署</w:t>
      </w:r>
      <w:r w:rsidRPr="00DC31A1">
        <w:rPr>
          <w:rFonts w:ascii="標楷體" w:eastAsia="標楷體" w:hAnsi="標楷體" w:hint="eastAsia"/>
          <w:sz w:val="28"/>
          <w:szCs w:val="28"/>
          <w:shd w:val="clear" w:color="auto" w:fill="FFFFFF"/>
        </w:rPr>
        <w:t>星級旅館評鑑結果通知書並經評定為星級旅館者，應於通知之日起十五日</w:t>
      </w:r>
      <w:r w:rsidRPr="00DC31A1">
        <w:rPr>
          <w:rFonts w:ascii="標楷體" w:eastAsia="標楷體" w:hAnsi="標楷體" w:cs="微軟正黑體" w:hint="eastAsia"/>
          <w:sz w:val="28"/>
          <w:szCs w:val="28"/>
          <w:shd w:val="clear" w:color="auto" w:fill="FFFFFF"/>
        </w:rPr>
        <w:t>內</w:t>
      </w:r>
      <w:r w:rsidRPr="00DC31A1">
        <w:rPr>
          <w:rFonts w:ascii="標楷體" w:eastAsia="標楷體" w:hAnsi="標楷體" w:cs="MS PGothic" w:hint="eastAsia"/>
          <w:sz w:val="28"/>
          <w:szCs w:val="28"/>
          <w:shd w:val="clear" w:color="auto" w:fill="FFFFFF"/>
        </w:rPr>
        <w:t>，向本</w:t>
      </w:r>
      <w:r w:rsidR="00C75A29" w:rsidRPr="00DC31A1">
        <w:rPr>
          <w:rFonts w:ascii="標楷體" w:eastAsia="標楷體" w:hAnsi="標楷體" w:cs="MS PGothic" w:hint="eastAsia"/>
          <w:sz w:val="28"/>
          <w:szCs w:val="28"/>
          <w:shd w:val="clear" w:color="auto" w:fill="FFFFFF"/>
        </w:rPr>
        <w:t>署</w:t>
      </w:r>
      <w:r w:rsidRPr="00DC31A1">
        <w:rPr>
          <w:rFonts w:ascii="標楷體" w:eastAsia="標楷體" w:hAnsi="標楷體" w:cs="MS PGothic" w:hint="eastAsia"/>
          <w:sz w:val="28"/>
          <w:szCs w:val="28"/>
          <w:shd w:val="clear" w:color="auto" w:fill="FFFFFF"/>
        </w:rPr>
        <w:t>提出星級旅館評鑑標識申請，本</w:t>
      </w:r>
      <w:r w:rsidR="00C75A29" w:rsidRPr="00DC31A1">
        <w:rPr>
          <w:rFonts w:ascii="標楷體" w:eastAsia="標楷體" w:hAnsi="標楷體" w:cs="MS PGothic" w:hint="eastAsia"/>
          <w:sz w:val="28"/>
          <w:szCs w:val="28"/>
          <w:shd w:val="clear" w:color="auto" w:fill="FFFFFF"/>
        </w:rPr>
        <w:t>署</w:t>
      </w:r>
      <w:r w:rsidRPr="00DC31A1">
        <w:rPr>
          <w:rFonts w:ascii="標楷體" w:eastAsia="標楷體" w:hAnsi="標楷體" w:cs="MS PGothic" w:hint="eastAsia"/>
          <w:sz w:val="28"/>
          <w:szCs w:val="28"/>
          <w:shd w:val="clear" w:color="auto" w:fill="FFFFFF"/>
        </w:rPr>
        <w:t>於收件後四十五日</w:t>
      </w:r>
      <w:r w:rsidRPr="00DC31A1">
        <w:rPr>
          <w:rFonts w:ascii="標楷體" w:eastAsia="標楷體" w:hAnsi="標楷體" w:cs="微軟正黑體" w:hint="eastAsia"/>
          <w:sz w:val="28"/>
          <w:szCs w:val="28"/>
          <w:shd w:val="clear" w:color="auto" w:fill="FFFFFF"/>
        </w:rPr>
        <w:t>內</w:t>
      </w:r>
      <w:r w:rsidRPr="00DC31A1">
        <w:rPr>
          <w:rFonts w:ascii="標楷體" w:eastAsia="標楷體" w:hAnsi="標楷體" w:cs="MS PGothic" w:hint="eastAsia"/>
          <w:sz w:val="28"/>
          <w:szCs w:val="28"/>
          <w:shd w:val="clear" w:color="auto" w:fill="FFFFFF"/>
        </w:rPr>
        <w:t>核發星級旅館評鑑標識</w:t>
      </w:r>
      <w:r w:rsidR="00C15106" w:rsidRPr="00DC31A1">
        <w:rPr>
          <w:rFonts w:ascii="標楷體" w:eastAsia="標楷體" w:hAnsi="標楷體" w:hint="eastAsia"/>
          <w:sz w:val="28"/>
          <w:szCs w:val="28"/>
          <w:shd w:val="clear" w:color="auto" w:fill="FFFFFF"/>
        </w:rPr>
        <w:t>牌</w:t>
      </w:r>
      <w:r w:rsidRPr="00DC31A1">
        <w:rPr>
          <w:rFonts w:ascii="標楷體" w:eastAsia="標楷體" w:hAnsi="標楷體" w:hint="eastAsia"/>
          <w:sz w:val="28"/>
          <w:szCs w:val="28"/>
          <w:shd w:val="clear" w:color="auto" w:fill="FFFFFF"/>
        </w:rPr>
        <w:t>。</w:t>
      </w:r>
    </w:p>
    <w:p w:rsidR="00D536C8" w:rsidRPr="00DC31A1" w:rsidRDefault="008532AB" w:rsidP="005A42B7">
      <w:pPr>
        <w:spacing w:line="440" w:lineRule="exact"/>
        <w:ind w:left="708" w:hangingChars="253" w:hanging="708"/>
        <w:jc w:val="both"/>
        <w:rPr>
          <w:rFonts w:ascii="標楷體" w:eastAsia="標楷體" w:hAnsi="標楷體"/>
          <w:sz w:val="28"/>
          <w:szCs w:val="28"/>
          <w:shd w:val="clear" w:color="auto" w:fill="FFFFFF"/>
        </w:rPr>
      </w:pPr>
      <w:r w:rsidRPr="00DC31A1">
        <w:rPr>
          <w:rFonts w:ascii="標楷體" w:eastAsia="標楷體" w:hAnsi="標楷體" w:hint="eastAsia"/>
          <w:sz w:val="28"/>
          <w:szCs w:val="28"/>
        </w:rPr>
        <w:t xml:space="preserve">      </w:t>
      </w:r>
      <w:r w:rsidR="005A42B7" w:rsidRPr="00DC31A1">
        <w:rPr>
          <w:rFonts w:ascii="標楷體" w:eastAsia="標楷體" w:hAnsi="標楷體" w:hint="eastAsia"/>
          <w:sz w:val="28"/>
          <w:szCs w:val="28"/>
        </w:rPr>
        <w:t xml:space="preserve">   </w:t>
      </w:r>
      <w:r w:rsidR="00D536C8" w:rsidRPr="00DC31A1">
        <w:rPr>
          <w:rFonts w:ascii="標楷體" w:eastAsia="標楷體" w:hAnsi="標楷體" w:hint="eastAsia"/>
          <w:sz w:val="28"/>
          <w:szCs w:val="28"/>
          <w:shd w:val="clear" w:color="auto" w:fill="FFFFFF"/>
        </w:rPr>
        <w:t>評定未達一星級者，檢附所繳納標識費收據，向本</w:t>
      </w:r>
      <w:r w:rsidR="00C75A29" w:rsidRPr="00DC31A1">
        <w:rPr>
          <w:rFonts w:ascii="標楷體" w:eastAsia="標楷體" w:hAnsi="標楷體" w:hint="eastAsia"/>
          <w:sz w:val="28"/>
          <w:szCs w:val="28"/>
          <w:shd w:val="clear" w:color="auto" w:fill="FFFFFF"/>
        </w:rPr>
        <w:t>署</w:t>
      </w:r>
      <w:r w:rsidR="00D536C8" w:rsidRPr="00DC31A1">
        <w:rPr>
          <w:rFonts w:ascii="標楷體" w:eastAsia="標楷體" w:hAnsi="標楷體" w:hint="eastAsia"/>
          <w:sz w:val="28"/>
          <w:szCs w:val="28"/>
          <w:shd w:val="clear" w:color="auto" w:fill="FFFFFF"/>
        </w:rPr>
        <w:t>申請退還標識費。</w:t>
      </w:r>
    </w:p>
    <w:p w:rsidR="00C50002" w:rsidRPr="00DC31A1" w:rsidRDefault="00D536C8" w:rsidP="00FB433A">
      <w:pPr>
        <w:spacing w:line="440" w:lineRule="exact"/>
        <w:ind w:leftChars="-57" w:left="711" w:hangingChars="303" w:hanging="848"/>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十</w:t>
      </w:r>
      <w:r w:rsidR="00FD46D8" w:rsidRPr="00DC31A1">
        <w:rPr>
          <w:rFonts w:ascii="標楷體" w:eastAsia="標楷體" w:hAnsi="標楷體" w:hint="eastAsia"/>
          <w:sz w:val="28"/>
          <w:szCs w:val="28"/>
          <w:shd w:val="clear" w:color="auto" w:fill="FFFFFF"/>
        </w:rPr>
        <w:t>三</w:t>
      </w:r>
      <w:r w:rsidRPr="00DC31A1">
        <w:rPr>
          <w:rFonts w:ascii="標楷體" w:eastAsia="標楷體" w:hAnsi="標楷體" w:hint="eastAsia"/>
          <w:sz w:val="28"/>
          <w:szCs w:val="28"/>
          <w:shd w:val="clear" w:color="auto" w:fill="FFFFFF"/>
        </w:rPr>
        <w:t>、</w:t>
      </w:r>
      <w:r w:rsidR="00C50002" w:rsidRPr="00DC31A1">
        <w:rPr>
          <w:rFonts w:ascii="標楷體" w:eastAsia="標楷體" w:hAnsi="標楷體" w:hint="eastAsia"/>
          <w:sz w:val="28"/>
          <w:szCs w:val="28"/>
          <w:shd w:val="clear" w:color="auto" w:fill="FFFFFF"/>
        </w:rPr>
        <w:t>受評</w:t>
      </w:r>
      <w:r w:rsidR="00CC573C">
        <w:rPr>
          <w:rFonts w:ascii="標楷體" w:eastAsia="標楷體" w:hAnsi="標楷體" w:cs="Times New Roman" w:hint="eastAsia"/>
          <w:sz w:val="28"/>
          <w:szCs w:val="28"/>
          <w:shd w:val="clear" w:color="auto" w:fill="FFFFFF"/>
        </w:rPr>
        <w:t>業者</w:t>
      </w:r>
      <w:r w:rsidR="00C50002" w:rsidRPr="00DC31A1">
        <w:rPr>
          <w:rFonts w:ascii="標楷體" w:eastAsia="標楷體" w:hAnsi="標楷體" w:hint="eastAsia"/>
          <w:sz w:val="28"/>
          <w:szCs w:val="28"/>
          <w:shd w:val="clear" w:color="auto" w:fill="FFFFFF"/>
        </w:rPr>
        <w:t>接獲本署星級旅館評鑑結果通知書</w:t>
      </w:r>
      <w:r w:rsidR="004255C4" w:rsidRPr="00DC31A1">
        <w:rPr>
          <w:rFonts w:ascii="標楷體" w:eastAsia="標楷體" w:hAnsi="標楷體" w:hint="eastAsia"/>
          <w:sz w:val="28"/>
          <w:szCs w:val="28"/>
          <w:shd w:val="clear" w:color="auto" w:fill="FFFFFF"/>
        </w:rPr>
        <w:t>且</w:t>
      </w:r>
      <w:r w:rsidR="00C50002" w:rsidRPr="00DC31A1">
        <w:rPr>
          <w:rFonts w:ascii="標楷體" w:eastAsia="標楷體" w:hAnsi="標楷體" w:hint="eastAsia"/>
          <w:sz w:val="28"/>
          <w:szCs w:val="28"/>
          <w:shd w:val="clear" w:color="auto" w:fill="FFFFFF"/>
        </w:rPr>
        <w:t>尚未申領星級旅館評鑑標識牌者，得依第六點第一項規定重新申請評鑑，並繳納評鑑費。</w:t>
      </w:r>
    </w:p>
    <w:p w:rsidR="007503BF" w:rsidRPr="00DC31A1" w:rsidRDefault="00234668" w:rsidP="007207E4">
      <w:pPr>
        <w:spacing w:line="440" w:lineRule="exact"/>
        <w:ind w:leftChars="-57" w:left="711" w:hangingChars="303" w:hanging="848"/>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十四、</w:t>
      </w:r>
      <w:r w:rsidR="007503BF" w:rsidRPr="00DC31A1">
        <w:rPr>
          <w:rFonts w:ascii="標楷體" w:eastAsia="標楷體" w:hAnsi="標楷體" w:hint="eastAsia"/>
          <w:sz w:val="28"/>
          <w:szCs w:val="28"/>
          <w:shd w:val="clear" w:color="auto" w:fill="FFFFFF"/>
        </w:rPr>
        <w:t>本署核發星級旅館評鑑標識</w:t>
      </w:r>
      <w:r w:rsidR="00D563A8" w:rsidRPr="00DC31A1">
        <w:rPr>
          <w:rFonts w:ascii="標楷體" w:eastAsia="標楷體" w:hAnsi="標楷體" w:cs="MS PGothic" w:hint="eastAsia"/>
          <w:sz w:val="28"/>
          <w:szCs w:val="28"/>
          <w:shd w:val="clear" w:color="auto" w:fill="FFFFFF"/>
        </w:rPr>
        <w:t>牌</w:t>
      </w:r>
      <w:r w:rsidR="007503BF" w:rsidRPr="00DC31A1">
        <w:rPr>
          <w:rFonts w:ascii="標楷體" w:eastAsia="標楷體" w:hAnsi="標楷體" w:hint="eastAsia"/>
          <w:sz w:val="28"/>
          <w:szCs w:val="28"/>
          <w:shd w:val="clear" w:color="auto" w:fill="FFFFFF"/>
        </w:rPr>
        <w:t>後，如經消費者投訴且情節嚴重，或發生危害消費者生命、財</w:t>
      </w:r>
      <w:r w:rsidR="007503BF" w:rsidRPr="00DC31A1">
        <w:rPr>
          <w:rFonts w:ascii="標楷體" w:eastAsia="標楷體" w:hAnsi="標楷體" w:cs="微軟正黑體" w:hint="eastAsia"/>
          <w:sz w:val="28"/>
          <w:szCs w:val="28"/>
          <w:shd w:val="clear" w:color="auto" w:fill="FFFFFF"/>
        </w:rPr>
        <w:t>產</w:t>
      </w:r>
      <w:r w:rsidR="007503BF" w:rsidRPr="00DC31A1">
        <w:rPr>
          <w:rFonts w:ascii="標楷體" w:eastAsia="標楷體" w:hAnsi="標楷體" w:cs="MS PGothic" w:hint="eastAsia"/>
          <w:sz w:val="28"/>
          <w:szCs w:val="28"/>
          <w:shd w:val="clear" w:color="auto" w:fill="FFFFFF"/>
        </w:rPr>
        <w:t>、安全等事件，或經</w:t>
      </w:r>
      <w:r w:rsidR="007503BF" w:rsidRPr="00DC31A1">
        <w:rPr>
          <w:rFonts w:ascii="標楷體" w:eastAsia="標楷體" w:hAnsi="標楷體" w:cs="微軟正黑體" w:hint="eastAsia"/>
          <w:sz w:val="28"/>
          <w:szCs w:val="28"/>
          <w:shd w:val="clear" w:color="auto" w:fill="FFFFFF"/>
        </w:rPr>
        <w:t>查</w:t>
      </w:r>
      <w:r w:rsidR="007503BF" w:rsidRPr="00DC31A1">
        <w:rPr>
          <w:rFonts w:ascii="標楷體" w:eastAsia="標楷體" w:hAnsi="標楷體" w:cs="MS PGothic" w:hint="eastAsia"/>
          <w:sz w:val="28"/>
          <w:szCs w:val="28"/>
          <w:shd w:val="clear" w:color="auto" w:fill="FFFFFF"/>
        </w:rPr>
        <w:t>有違規事實等，認其有不符該星級意涵之虞，經</w:t>
      </w:r>
      <w:r w:rsidR="007503BF" w:rsidRPr="00DC31A1">
        <w:rPr>
          <w:rFonts w:ascii="標楷體" w:eastAsia="標楷體" w:hAnsi="標楷體" w:cs="微軟正黑體" w:hint="eastAsia"/>
          <w:sz w:val="28"/>
          <w:szCs w:val="28"/>
          <w:shd w:val="clear" w:color="auto" w:fill="FFFFFF"/>
        </w:rPr>
        <w:t>查</w:t>
      </w:r>
      <w:r w:rsidR="007503BF" w:rsidRPr="00DC31A1">
        <w:rPr>
          <w:rFonts w:ascii="標楷體" w:eastAsia="標楷體" w:hAnsi="標楷體" w:cs="MS PGothic" w:hint="eastAsia"/>
          <w:sz w:val="28"/>
          <w:szCs w:val="28"/>
          <w:shd w:val="clear" w:color="auto" w:fill="FFFFFF"/>
        </w:rPr>
        <w:t>證屬實，本署得提會決議，廢止或重新評鑑其星</w:t>
      </w:r>
      <w:r w:rsidR="00D563A8" w:rsidRPr="00DC31A1">
        <w:rPr>
          <w:rFonts w:ascii="標楷體" w:eastAsia="標楷體" w:hAnsi="標楷體" w:cs="MS PGothic" w:hint="eastAsia"/>
          <w:sz w:val="28"/>
          <w:szCs w:val="28"/>
          <w:shd w:val="clear" w:color="auto" w:fill="FFFFFF"/>
        </w:rPr>
        <w:t>級</w:t>
      </w:r>
      <w:r w:rsidR="007503BF" w:rsidRPr="00DC31A1">
        <w:rPr>
          <w:rFonts w:ascii="標楷體" w:eastAsia="標楷體" w:hAnsi="標楷體" w:hint="eastAsia"/>
          <w:sz w:val="28"/>
          <w:szCs w:val="28"/>
          <w:shd w:val="clear" w:color="auto" w:fill="FFFFFF"/>
        </w:rPr>
        <w:t>。</w:t>
      </w:r>
    </w:p>
    <w:p w:rsidR="005A42B7" w:rsidRPr="00DC31A1" w:rsidRDefault="005A42B7" w:rsidP="00504C05">
      <w:pPr>
        <w:spacing w:line="440" w:lineRule="exact"/>
        <w:ind w:leftChars="-57" w:left="711" w:hangingChars="303" w:hanging="848"/>
        <w:jc w:val="both"/>
        <w:rPr>
          <w:rFonts w:ascii="標楷體" w:eastAsia="標楷體" w:hAnsi="標楷體"/>
          <w:sz w:val="28"/>
          <w:szCs w:val="28"/>
        </w:rPr>
      </w:pPr>
      <w:r w:rsidRPr="00DC31A1">
        <w:rPr>
          <w:rFonts w:ascii="標楷體" w:eastAsia="標楷體" w:hAnsi="標楷體" w:hint="eastAsia"/>
          <w:sz w:val="28"/>
          <w:szCs w:val="28"/>
          <w:shd w:val="clear" w:color="auto" w:fill="FFFFFF"/>
        </w:rPr>
        <w:t>十</w:t>
      </w:r>
      <w:r w:rsidR="00D563A8" w:rsidRPr="00DC31A1">
        <w:rPr>
          <w:rFonts w:ascii="標楷體" w:eastAsia="標楷體" w:hAnsi="標楷體" w:hint="eastAsia"/>
          <w:sz w:val="28"/>
          <w:szCs w:val="28"/>
          <w:shd w:val="clear" w:color="auto" w:fill="FFFFFF"/>
        </w:rPr>
        <w:t>五</w:t>
      </w:r>
      <w:r w:rsidRPr="00DC31A1">
        <w:rPr>
          <w:rFonts w:ascii="標楷體" w:eastAsia="標楷體" w:hAnsi="標楷體" w:hint="eastAsia"/>
          <w:sz w:val="28"/>
          <w:szCs w:val="28"/>
          <w:shd w:val="clear" w:color="auto" w:fill="FFFFFF"/>
        </w:rPr>
        <w:t>、星級旅館評鑑標識牌應載明本署中、英文名稱核發字樣、星級符號、效期等</w:t>
      </w:r>
      <w:r w:rsidRPr="00DC31A1">
        <w:rPr>
          <w:rFonts w:ascii="標楷體" w:eastAsia="標楷體" w:hAnsi="標楷體" w:cs="微軟正黑體" w:hint="eastAsia"/>
          <w:sz w:val="28"/>
          <w:szCs w:val="28"/>
          <w:shd w:val="clear" w:color="auto" w:fill="FFFFFF"/>
        </w:rPr>
        <w:t>內</w:t>
      </w:r>
      <w:r w:rsidRPr="00DC31A1">
        <w:rPr>
          <w:rFonts w:ascii="標楷體" w:eastAsia="標楷體" w:hAnsi="標楷體" w:cs="MS PGothic" w:hint="eastAsia"/>
          <w:sz w:val="28"/>
          <w:szCs w:val="28"/>
          <w:shd w:val="clear" w:color="auto" w:fill="FFFFFF"/>
        </w:rPr>
        <w:t>容</w:t>
      </w:r>
      <w:r w:rsidRPr="00DC31A1">
        <w:rPr>
          <w:rFonts w:ascii="標楷體" w:eastAsia="標楷體" w:hAnsi="標楷體" w:hint="eastAsia"/>
          <w:sz w:val="28"/>
          <w:szCs w:val="28"/>
          <w:shd w:val="clear" w:color="auto" w:fill="FFFFFF"/>
        </w:rPr>
        <w:t>。</w:t>
      </w:r>
    </w:p>
    <w:p w:rsidR="00FC4126" w:rsidRPr="00DC31A1" w:rsidRDefault="00D536C8" w:rsidP="00504C05">
      <w:pPr>
        <w:spacing w:line="440" w:lineRule="exact"/>
        <w:ind w:leftChars="-57" w:left="711" w:hangingChars="303" w:hanging="848"/>
        <w:jc w:val="both"/>
        <w:rPr>
          <w:rFonts w:ascii="標楷體" w:eastAsia="標楷體" w:hAnsi="標楷體"/>
          <w:sz w:val="28"/>
          <w:szCs w:val="28"/>
        </w:rPr>
      </w:pPr>
      <w:r w:rsidRPr="00DC31A1">
        <w:rPr>
          <w:rFonts w:ascii="標楷體" w:eastAsia="標楷體" w:hAnsi="標楷體" w:hint="eastAsia"/>
          <w:sz w:val="28"/>
          <w:szCs w:val="28"/>
          <w:shd w:val="clear" w:color="auto" w:fill="FFFFFF"/>
        </w:rPr>
        <w:t>十</w:t>
      </w:r>
      <w:r w:rsidR="00FD46D8" w:rsidRPr="00DC31A1">
        <w:rPr>
          <w:rFonts w:ascii="標楷體" w:eastAsia="標楷體" w:hAnsi="標楷體" w:hint="eastAsia"/>
          <w:sz w:val="28"/>
          <w:szCs w:val="28"/>
          <w:shd w:val="clear" w:color="auto" w:fill="FFFFFF"/>
        </w:rPr>
        <w:t>六</w:t>
      </w:r>
      <w:r w:rsidRPr="00DC31A1">
        <w:rPr>
          <w:rFonts w:ascii="標楷體" w:eastAsia="標楷體" w:hAnsi="標楷體" w:hint="eastAsia"/>
          <w:sz w:val="28"/>
          <w:szCs w:val="28"/>
          <w:shd w:val="clear" w:color="auto" w:fill="FFFFFF"/>
        </w:rPr>
        <w:t>、評鑑標識</w:t>
      </w:r>
      <w:r w:rsidR="00D563A8" w:rsidRPr="00DC31A1">
        <w:rPr>
          <w:rFonts w:ascii="標楷體" w:eastAsia="標楷體" w:hAnsi="標楷體" w:cs="MS PGothic" w:hint="eastAsia"/>
          <w:sz w:val="28"/>
          <w:szCs w:val="28"/>
          <w:shd w:val="clear" w:color="auto" w:fill="FFFFFF"/>
        </w:rPr>
        <w:t>牌</w:t>
      </w:r>
      <w:r w:rsidRPr="00DC31A1">
        <w:rPr>
          <w:rFonts w:ascii="標楷體" w:eastAsia="標楷體" w:hAnsi="標楷體" w:hint="eastAsia"/>
          <w:sz w:val="28"/>
          <w:szCs w:val="28"/>
          <w:shd w:val="clear" w:color="auto" w:fill="FFFFFF"/>
        </w:rPr>
        <w:t>應</w:t>
      </w:r>
      <w:r w:rsidR="00716134" w:rsidRPr="00DC31A1">
        <w:rPr>
          <w:rFonts w:ascii="標楷體" w:eastAsia="標楷體" w:hAnsi="標楷體" w:hint="eastAsia"/>
          <w:sz w:val="28"/>
          <w:szCs w:val="28"/>
          <w:shd w:val="clear" w:color="auto" w:fill="FFFFFF"/>
        </w:rPr>
        <w:t>置</w:t>
      </w:r>
      <w:r w:rsidRPr="00DC31A1">
        <w:rPr>
          <w:rFonts w:ascii="標楷體" w:eastAsia="標楷體" w:hAnsi="標楷體" w:hint="eastAsia"/>
          <w:sz w:val="28"/>
          <w:szCs w:val="28"/>
          <w:shd w:val="clear" w:color="auto" w:fill="FFFFFF"/>
        </w:rPr>
        <w:t>於門廳明顯易見之處。評鑑效期屆滿後，不得再懸掛該評鑑標識</w:t>
      </w:r>
      <w:r w:rsidR="00D563A8" w:rsidRPr="00DC31A1">
        <w:rPr>
          <w:rFonts w:ascii="標楷體" w:eastAsia="標楷體" w:hAnsi="標楷體" w:cs="MS PGothic" w:hint="eastAsia"/>
          <w:sz w:val="28"/>
          <w:szCs w:val="28"/>
          <w:shd w:val="clear" w:color="auto" w:fill="FFFFFF"/>
        </w:rPr>
        <w:t>牌</w:t>
      </w:r>
      <w:r w:rsidRPr="00DC31A1">
        <w:rPr>
          <w:rFonts w:ascii="標楷體" w:eastAsia="標楷體" w:hAnsi="標楷體" w:hint="eastAsia"/>
          <w:sz w:val="28"/>
          <w:szCs w:val="28"/>
          <w:shd w:val="clear" w:color="auto" w:fill="FFFFFF"/>
        </w:rPr>
        <w:t>或以之作為從事其他商業活動之用。</w:t>
      </w:r>
    </w:p>
    <w:p w:rsidR="00D4389A" w:rsidRPr="00DC31A1" w:rsidRDefault="00D536C8" w:rsidP="00504C05">
      <w:pPr>
        <w:spacing w:line="440" w:lineRule="exact"/>
        <w:ind w:leftChars="-57" w:left="711" w:hangingChars="303" w:hanging="848"/>
        <w:jc w:val="both"/>
        <w:rPr>
          <w:rFonts w:ascii="標楷體" w:eastAsia="標楷體" w:hAnsi="標楷體"/>
          <w:sz w:val="28"/>
          <w:szCs w:val="28"/>
        </w:rPr>
      </w:pPr>
      <w:r w:rsidRPr="00DC31A1">
        <w:rPr>
          <w:rFonts w:ascii="標楷體" w:eastAsia="標楷體" w:hAnsi="標楷體" w:hint="eastAsia"/>
          <w:sz w:val="28"/>
          <w:szCs w:val="28"/>
          <w:shd w:val="clear" w:color="auto" w:fill="FFFFFF"/>
        </w:rPr>
        <w:t>十</w:t>
      </w:r>
      <w:r w:rsidR="00FD46D8" w:rsidRPr="00DC31A1">
        <w:rPr>
          <w:rFonts w:ascii="標楷體" w:eastAsia="標楷體" w:hAnsi="標楷體" w:hint="eastAsia"/>
          <w:sz w:val="28"/>
          <w:szCs w:val="28"/>
          <w:shd w:val="clear" w:color="auto" w:fill="FFFFFF"/>
        </w:rPr>
        <w:t>七</w:t>
      </w:r>
      <w:r w:rsidRPr="00DC31A1">
        <w:rPr>
          <w:rFonts w:ascii="標楷體" w:eastAsia="標楷體" w:hAnsi="標楷體" w:hint="eastAsia"/>
          <w:sz w:val="28"/>
          <w:szCs w:val="28"/>
          <w:shd w:val="clear" w:color="auto" w:fill="FFFFFF"/>
        </w:rPr>
        <w:t>、星級旅館評定後，由本</w:t>
      </w:r>
      <w:r w:rsidR="00C75A29" w:rsidRPr="00DC31A1">
        <w:rPr>
          <w:rFonts w:ascii="標楷體" w:eastAsia="標楷體" w:hAnsi="標楷體" w:hint="eastAsia"/>
          <w:sz w:val="28"/>
          <w:szCs w:val="28"/>
          <w:shd w:val="clear" w:color="auto" w:fill="FFFFFF"/>
        </w:rPr>
        <w:t>署</w:t>
      </w:r>
      <w:r w:rsidRPr="00DC31A1">
        <w:rPr>
          <w:rFonts w:ascii="標楷體" w:eastAsia="標楷體" w:hAnsi="標楷體" w:hint="eastAsia"/>
          <w:sz w:val="28"/>
          <w:szCs w:val="28"/>
          <w:shd w:val="clear" w:color="auto" w:fill="FFFFFF"/>
        </w:rPr>
        <w:t>選擇運用電視、廣播、網路、報章雜誌等媒體，以及製作文宣品、</w:t>
      </w:r>
      <w:r w:rsidR="00ED000F" w:rsidRPr="00DC31A1">
        <w:rPr>
          <w:rFonts w:ascii="標楷體" w:eastAsia="標楷體" w:hAnsi="標楷體" w:hint="eastAsia"/>
          <w:sz w:val="28"/>
          <w:szCs w:val="28"/>
          <w:shd w:val="clear" w:color="auto" w:fill="FFFFFF"/>
        </w:rPr>
        <w:t>影片</w:t>
      </w:r>
      <w:r w:rsidRPr="00DC31A1">
        <w:rPr>
          <w:rFonts w:ascii="標楷體" w:eastAsia="標楷體" w:hAnsi="標楷體" w:hint="eastAsia"/>
          <w:sz w:val="28"/>
          <w:szCs w:val="28"/>
          <w:shd w:val="clear" w:color="auto" w:fill="FFFFFF"/>
        </w:rPr>
        <w:t>廣為宣傳。</w:t>
      </w:r>
    </w:p>
    <w:p w:rsidR="00D536C8" w:rsidRPr="00DC31A1" w:rsidRDefault="00D536C8" w:rsidP="00504C05">
      <w:pPr>
        <w:spacing w:line="440" w:lineRule="exact"/>
        <w:ind w:leftChars="-57" w:left="711" w:hangingChars="303" w:hanging="848"/>
        <w:jc w:val="both"/>
        <w:rPr>
          <w:rFonts w:ascii="標楷體" w:eastAsia="標楷體" w:hAnsi="標楷體"/>
          <w:sz w:val="28"/>
          <w:szCs w:val="28"/>
          <w:shd w:val="clear" w:color="auto" w:fill="FFFFFF"/>
        </w:rPr>
      </w:pPr>
      <w:r w:rsidRPr="00DC31A1">
        <w:rPr>
          <w:rFonts w:ascii="標楷體" w:eastAsia="標楷體" w:hAnsi="標楷體" w:hint="eastAsia"/>
          <w:sz w:val="28"/>
          <w:szCs w:val="28"/>
          <w:shd w:val="clear" w:color="auto" w:fill="FFFFFF"/>
        </w:rPr>
        <w:t>十</w:t>
      </w:r>
      <w:r w:rsidR="00FD46D8" w:rsidRPr="00DC31A1">
        <w:rPr>
          <w:rFonts w:ascii="標楷體" w:eastAsia="標楷體" w:hAnsi="標楷體" w:hint="eastAsia"/>
          <w:sz w:val="28"/>
          <w:szCs w:val="28"/>
          <w:shd w:val="clear" w:color="auto" w:fill="FFFFFF"/>
        </w:rPr>
        <w:t>八</w:t>
      </w:r>
      <w:r w:rsidRPr="00DC31A1">
        <w:rPr>
          <w:rFonts w:ascii="標楷體" w:eastAsia="標楷體" w:hAnsi="標楷體" w:hint="eastAsia"/>
          <w:sz w:val="28"/>
          <w:szCs w:val="28"/>
          <w:shd w:val="clear" w:color="auto" w:fill="FFFFFF"/>
        </w:rPr>
        <w:t>、</w:t>
      </w:r>
      <w:r w:rsidR="00CC573C" w:rsidRPr="00DC31A1">
        <w:rPr>
          <w:rFonts w:ascii="標楷體" w:eastAsia="標楷體" w:hAnsi="標楷體" w:hint="eastAsia"/>
          <w:sz w:val="28"/>
          <w:szCs w:val="28"/>
          <w:shd w:val="clear" w:color="auto" w:fill="FFFFFF"/>
        </w:rPr>
        <w:t>星級旅館</w:t>
      </w:r>
      <w:r w:rsidRPr="00DC31A1">
        <w:rPr>
          <w:rFonts w:ascii="標楷體" w:eastAsia="標楷體" w:hAnsi="標楷體" w:hint="eastAsia"/>
          <w:sz w:val="28"/>
          <w:szCs w:val="28"/>
          <w:shd w:val="clear" w:color="auto" w:fill="FFFFFF"/>
        </w:rPr>
        <w:t>評鑑結果</w:t>
      </w:r>
      <w:r w:rsidR="00985A25">
        <w:rPr>
          <w:rFonts w:ascii="標楷體" w:eastAsia="標楷體" w:hAnsi="標楷體" w:hint="eastAsia"/>
          <w:sz w:val="28"/>
          <w:szCs w:val="28"/>
          <w:shd w:val="clear" w:color="auto" w:fill="FFFFFF"/>
        </w:rPr>
        <w:t>，</w:t>
      </w:r>
      <w:r w:rsidRPr="00DC31A1">
        <w:rPr>
          <w:rFonts w:ascii="標楷體" w:eastAsia="標楷體" w:hAnsi="標楷體" w:hint="eastAsia"/>
          <w:sz w:val="28"/>
          <w:szCs w:val="28"/>
          <w:shd w:val="clear" w:color="auto" w:fill="FFFFFF"/>
        </w:rPr>
        <w:t>本</w:t>
      </w:r>
      <w:r w:rsidR="00C75A29" w:rsidRPr="00DC31A1">
        <w:rPr>
          <w:rFonts w:ascii="標楷體" w:eastAsia="標楷體" w:hAnsi="標楷體" w:hint="eastAsia"/>
          <w:sz w:val="28"/>
          <w:szCs w:val="28"/>
          <w:shd w:val="clear" w:color="auto" w:fill="FFFFFF"/>
        </w:rPr>
        <w:t>署</w:t>
      </w:r>
      <w:r w:rsidRPr="00DC31A1">
        <w:rPr>
          <w:rFonts w:ascii="標楷體" w:eastAsia="標楷體" w:hAnsi="標楷體" w:hint="eastAsia"/>
          <w:sz w:val="28"/>
          <w:szCs w:val="28"/>
          <w:shd w:val="clear" w:color="auto" w:fill="FFFFFF"/>
        </w:rPr>
        <w:t>將主動揭露於本</w:t>
      </w:r>
      <w:r w:rsidR="00C75A29" w:rsidRPr="00DC31A1">
        <w:rPr>
          <w:rFonts w:ascii="標楷體" w:eastAsia="標楷體" w:hAnsi="標楷體" w:hint="eastAsia"/>
          <w:sz w:val="28"/>
          <w:szCs w:val="28"/>
          <w:shd w:val="clear" w:color="auto" w:fill="FFFFFF"/>
        </w:rPr>
        <w:t>署</w:t>
      </w:r>
      <w:r w:rsidRPr="00DC31A1">
        <w:rPr>
          <w:rFonts w:ascii="標楷體" w:eastAsia="標楷體" w:hAnsi="標楷體" w:hint="eastAsia"/>
          <w:sz w:val="28"/>
          <w:szCs w:val="28"/>
          <w:shd w:val="clear" w:color="auto" w:fill="FFFFFF"/>
        </w:rPr>
        <w:t>文宣、網站等，提供消費者選擇旅館之參考。 </w:t>
      </w:r>
    </w:p>
    <w:p w:rsidR="00FC4126" w:rsidRPr="00DC31A1" w:rsidRDefault="00FC4126" w:rsidP="00D536C8">
      <w:pPr>
        <w:spacing w:line="440" w:lineRule="exact"/>
        <w:rPr>
          <w:rFonts w:ascii="標楷體" w:eastAsia="標楷體" w:hAnsi="標楷體"/>
          <w:sz w:val="28"/>
          <w:szCs w:val="28"/>
        </w:rPr>
      </w:pPr>
    </w:p>
    <w:sectPr w:rsidR="00FC4126" w:rsidRPr="00DC31A1" w:rsidSect="00CC573C">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6C2" w:rsidRDefault="005906C2" w:rsidP="005B4DE2">
      <w:r>
        <w:separator/>
      </w:r>
    </w:p>
  </w:endnote>
  <w:endnote w:type="continuationSeparator" w:id="0">
    <w:p w:rsidR="005906C2" w:rsidRDefault="005906C2" w:rsidP="005B4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6C2" w:rsidRDefault="005906C2" w:rsidP="005B4DE2">
      <w:r>
        <w:separator/>
      </w:r>
    </w:p>
  </w:footnote>
  <w:footnote w:type="continuationSeparator" w:id="0">
    <w:p w:rsidR="005906C2" w:rsidRDefault="005906C2" w:rsidP="005B4D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B3"/>
    <w:rsid w:val="00007EA9"/>
    <w:rsid w:val="00027B18"/>
    <w:rsid w:val="000333C9"/>
    <w:rsid w:val="00087C95"/>
    <w:rsid w:val="000910C0"/>
    <w:rsid w:val="00095DCA"/>
    <w:rsid w:val="000A4A24"/>
    <w:rsid w:val="000B4A98"/>
    <w:rsid w:val="000E57A4"/>
    <w:rsid w:val="00140EED"/>
    <w:rsid w:val="00156543"/>
    <w:rsid w:val="001833AF"/>
    <w:rsid w:val="001A6E4A"/>
    <w:rsid w:val="001B4BB3"/>
    <w:rsid w:val="001B55CD"/>
    <w:rsid w:val="001E6B11"/>
    <w:rsid w:val="001F1AD2"/>
    <w:rsid w:val="001F6147"/>
    <w:rsid w:val="0020745D"/>
    <w:rsid w:val="00234668"/>
    <w:rsid w:val="00236BDD"/>
    <w:rsid w:val="00264113"/>
    <w:rsid w:val="002C66ED"/>
    <w:rsid w:val="002F5C30"/>
    <w:rsid w:val="00347BAD"/>
    <w:rsid w:val="00372295"/>
    <w:rsid w:val="00390513"/>
    <w:rsid w:val="003E2A10"/>
    <w:rsid w:val="003E2FB6"/>
    <w:rsid w:val="003F23F2"/>
    <w:rsid w:val="003F432E"/>
    <w:rsid w:val="004255C4"/>
    <w:rsid w:val="00437DDB"/>
    <w:rsid w:val="0046513F"/>
    <w:rsid w:val="004B70A6"/>
    <w:rsid w:val="004D7A2D"/>
    <w:rsid w:val="004E6E9A"/>
    <w:rsid w:val="00504C05"/>
    <w:rsid w:val="005118F7"/>
    <w:rsid w:val="0051464D"/>
    <w:rsid w:val="005317C5"/>
    <w:rsid w:val="005828DC"/>
    <w:rsid w:val="00585E17"/>
    <w:rsid w:val="005906C2"/>
    <w:rsid w:val="0059076C"/>
    <w:rsid w:val="005A42B7"/>
    <w:rsid w:val="005B1086"/>
    <w:rsid w:val="005B4DE2"/>
    <w:rsid w:val="005C48E9"/>
    <w:rsid w:val="005D7AD2"/>
    <w:rsid w:val="005E6BFA"/>
    <w:rsid w:val="00613ED7"/>
    <w:rsid w:val="00683767"/>
    <w:rsid w:val="006907FD"/>
    <w:rsid w:val="006A54AE"/>
    <w:rsid w:val="006A745C"/>
    <w:rsid w:val="006A77BF"/>
    <w:rsid w:val="00716134"/>
    <w:rsid w:val="007207E4"/>
    <w:rsid w:val="00722AE1"/>
    <w:rsid w:val="00732590"/>
    <w:rsid w:val="007503BF"/>
    <w:rsid w:val="007668C0"/>
    <w:rsid w:val="00781D3D"/>
    <w:rsid w:val="00797E6D"/>
    <w:rsid w:val="007B7B41"/>
    <w:rsid w:val="007E526E"/>
    <w:rsid w:val="007E62B9"/>
    <w:rsid w:val="008532AB"/>
    <w:rsid w:val="008971EF"/>
    <w:rsid w:val="00971B90"/>
    <w:rsid w:val="00985A25"/>
    <w:rsid w:val="009F48C1"/>
    <w:rsid w:val="00A107E5"/>
    <w:rsid w:val="00A74FCC"/>
    <w:rsid w:val="00A758F8"/>
    <w:rsid w:val="00AA2B10"/>
    <w:rsid w:val="00AA5EF3"/>
    <w:rsid w:val="00AB2960"/>
    <w:rsid w:val="00AC747A"/>
    <w:rsid w:val="00B41B47"/>
    <w:rsid w:val="00B5607D"/>
    <w:rsid w:val="00B646EE"/>
    <w:rsid w:val="00BB4887"/>
    <w:rsid w:val="00BB5EF2"/>
    <w:rsid w:val="00C15106"/>
    <w:rsid w:val="00C50002"/>
    <w:rsid w:val="00C55782"/>
    <w:rsid w:val="00C61343"/>
    <w:rsid w:val="00C65C0A"/>
    <w:rsid w:val="00C75A29"/>
    <w:rsid w:val="00C91A03"/>
    <w:rsid w:val="00CB5041"/>
    <w:rsid w:val="00CC573C"/>
    <w:rsid w:val="00CD7F45"/>
    <w:rsid w:val="00CF4864"/>
    <w:rsid w:val="00D16F42"/>
    <w:rsid w:val="00D4389A"/>
    <w:rsid w:val="00D536C8"/>
    <w:rsid w:val="00D563A8"/>
    <w:rsid w:val="00D74CC0"/>
    <w:rsid w:val="00DC31A1"/>
    <w:rsid w:val="00DC5F17"/>
    <w:rsid w:val="00DD79D9"/>
    <w:rsid w:val="00DE7C54"/>
    <w:rsid w:val="00E0698C"/>
    <w:rsid w:val="00E06F7A"/>
    <w:rsid w:val="00E16466"/>
    <w:rsid w:val="00E16B5D"/>
    <w:rsid w:val="00E25CDB"/>
    <w:rsid w:val="00E4106E"/>
    <w:rsid w:val="00E50997"/>
    <w:rsid w:val="00E948E6"/>
    <w:rsid w:val="00ED000F"/>
    <w:rsid w:val="00EE32CB"/>
    <w:rsid w:val="00EF6065"/>
    <w:rsid w:val="00F01162"/>
    <w:rsid w:val="00F1346F"/>
    <w:rsid w:val="00F3670A"/>
    <w:rsid w:val="00F3709B"/>
    <w:rsid w:val="00F62454"/>
    <w:rsid w:val="00F71724"/>
    <w:rsid w:val="00F95A81"/>
    <w:rsid w:val="00FB433A"/>
    <w:rsid w:val="00FC3AD6"/>
    <w:rsid w:val="00FC4126"/>
    <w:rsid w:val="00FD46D8"/>
    <w:rsid w:val="00FE02B0"/>
    <w:rsid w:val="00FF601A"/>
    <w:rsid w:val="00FF7C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383EF"/>
  <w15:chartTrackingRefBased/>
  <w15:docId w15:val="{B74D6DA8-DBAF-429D-964C-DC730AEF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DE2"/>
    <w:pPr>
      <w:tabs>
        <w:tab w:val="center" w:pos="4153"/>
        <w:tab w:val="right" w:pos="8306"/>
      </w:tabs>
      <w:snapToGrid w:val="0"/>
    </w:pPr>
    <w:rPr>
      <w:sz w:val="20"/>
      <w:szCs w:val="20"/>
    </w:rPr>
  </w:style>
  <w:style w:type="character" w:customStyle="1" w:styleId="a4">
    <w:name w:val="頁首 字元"/>
    <w:basedOn w:val="a0"/>
    <w:link w:val="a3"/>
    <w:uiPriority w:val="99"/>
    <w:rsid w:val="005B4DE2"/>
    <w:rPr>
      <w:sz w:val="20"/>
      <w:szCs w:val="20"/>
    </w:rPr>
  </w:style>
  <w:style w:type="paragraph" w:styleId="a5">
    <w:name w:val="footer"/>
    <w:basedOn w:val="a"/>
    <w:link w:val="a6"/>
    <w:uiPriority w:val="99"/>
    <w:unhideWhenUsed/>
    <w:rsid w:val="005B4DE2"/>
    <w:pPr>
      <w:tabs>
        <w:tab w:val="center" w:pos="4153"/>
        <w:tab w:val="right" w:pos="8306"/>
      </w:tabs>
      <w:snapToGrid w:val="0"/>
    </w:pPr>
    <w:rPr>
      <w:sz w:val="20"/>
      <w:szCs w:val="20"/>
    </w:rPr>
  </w:style>
  <w:style w:type="character" w:customStyle="1" w:styleId="a6">
    <w:name w:val="頁尾 字元"/>
    <w:basedOn w:val="a0"/>
    <w:link w:val="a5"/>
    <w:uiPriority w:val="99"/>
    <w:rsid w:val="005B4DE2"/>
    <w:rPr>
      <w:sz w:val="20"/>
      <w:szCs w:val="20"/>
    </w:rPr>
  </w:style>
  <w:style w:type="paragraph" w:styleId="Web">
    <w:name w:val="Normal (Web)"/>
    <w:basedOn w:val="a"/>
    <w:uiPriority w:val="99"/>
    <w:semiHidden/>
    <w:unhideWhenUsed/>
    <w:rsid w:val="00E0698C"/>
    <w:pPr>
      <w:widowControl/>
      <w:spacing w:before="100" w:beforeAutospacing="1" w:after="142" w:line="288" w:lineRule="auto"/>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30183">
      <w:bodyDiv w:val="1"/>
      <w:marLeft w:val="0"/>
      <w:marRight w:val="0"/>
      <w:marTop w:val="0"/>
      <w:marBottom w:val="0"/>
      <w:divBdr>
        <w:top w:val="none" w:sz="0" w:space="0" w:color="auto"/>
        <w:left w:val="none" w:sz="0" w:space="0" w:color="auto"/>
        <w:bottom w:val="none" w:sz="0" w:space="0" w:color="auto"/>
        <w:right w:val="none" w:sz="0" w:space="0" w:color="auto"/>
      </w:divBdr>
    </w:div>
    <w:div w:id="288366339">
      <w:bodyDiv w:val="1"/>
      <w:marLeft w:val="0"/>
      <w:marRight w:val="0"/>
      <w:marTop w:val="0"/>
      <w:marBottom w:val="0"/>
      <w:divBdr>
        <w:top w:val="none" w:sz="0" w:space="0" w:color="auto"/>
        <w:left w:val="none" w:sz="0" w:space="0" w:color="auto"/>
        <w:bottom w:val="none" w:sz="0" w:space="0" w:color="auto"/>
        <w:right w:val="none" w:sz="0" w:space="0" w:color="auto"/>
      </w:divBdr>
    </w:div>
    <w:div w:id="464550025">
      <w:bodyDiv w:val="1"/>
      <w:marLeft w:val="0"/>
      <w:marRight w:val="0"/>
      <w:marTop w:val="0"/>
      <w:marBottom w:val="0"/>
      <w:divBdr>
        <w:top w:val="none" w:sz="0" w:space="0" w:color="auto"/>
        <w:left w:val="none" w:sz="0" w:space="0" w:color="auto"/>
        <w:bottom w:val="none" w:sz="0" w:space="0" w:color="auto"/>
        <w:right w:val="none" w:sz="0" w:space="0" w:color="auto"/>
      </w:divBdr>
    </w:div>
    <w:div w:id="856385238">
      <w:bodyDiv w:val="1"/>
      <w:marLeft w:val="0"/>
      <w:marRight w:val="0"/>
      <w:marTop w:val="0"/>
      <w:marBottom w:val="0"/>
      <w:divBdr>
        <w:top w:val="none" w:sz="0" w:space="0" w:color="auto"/>
        <w:left w:val="none" w:sz="0" w:space="0" w:color="auto"/>
        <w:bottom w:val="none" w:sz="0" w:space="0" w:color="auto"/>
        <w:right w:val="none" w:sz="0" w:space="0" w:color="auto"/>
      </w:divBdr>
    </w:div>
    <w:div w:id="1377120680">
      <w:bodyDiv w:val="1"/>
      <w:marLeft w:val="0"/>
      <w:marRight w:val="0"/>
      <w:marTop w:val="0"/>
      <w:marBottom w:val="0"/>
      <w:divBdr>
        <w:top w:val="none" w:sz="0" w:space="0" w:color="auto"/>
        <w:left w:val="none" w:sz="0" w:space="0" w:color="auto"/>
        <w:bottom w:val="none" w:sz="0" w:space="0" w:color="auto"/>
        <w:right w:val="none" w:sz="0" w:space="0" w:color="auto"/>
      </w:divBdr>
    </w:div>
    <w:div w:id="1500922429">
      <w:bodyDiv w:val="1"/>
      <w:marLeft w:val="0"/>
      <w:marRight w:val="0"/>
      <w:marTop w:val="0"/>
      <w:marBottom w:val="0"/>
      <w:divBdr>
        <w:top w:val="none" w:sz="0" w:space="0" w:color="auto"/>
        <w:left w:val="none" w:sz="0" w:space="0" w:color="auto"/>
        <w:bottom w:val="none" w:sz="0" w:space="0" w:color="auto"/>
        <w:right w:val="none" w:sz="0" w:space="0" w:color="auto"/>
      </w:divBdr>
    </w:div>
    <w:div w:id="1673533115">
      <w:bodyDiv w:val="1"/>
      <w:marLeft w:val="0"/>
      <w:marRight w:val="0"/>
      <w:marTop w:val="0"/>
      <w:marBottom w:val="0"/>
      <w:divBdr>
        <w:top w:val="none" w:sz="0" w:space="0" w:color="auto"/>
        <w:left w:val="none" w:sz="0" w:space="0" w:color="auto"/>
        <w:bottom w:val="none" w:sz="0" w:space="0" w:color="auto"/>
        <w:right w:val="none" w:sz="0" w:space="0" w:color="auto"/>
      </w:divBdr>
    </w:div>
    <w:div w:id="19421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楊植晴</dc:creator>
  <cp:keywords/>
  <dc:description/>
  <cp:lastModifiedBy>劉騏銘</cp:lastModifiedBy>
  <cp:revision>4</cp:revision>
  <cp:lastPrinted>2024-05-10T08:34:00Z</cp:lastPrinted>
  <dcterms:created xsi:type="dcterms:W3CDTF">2024-05-10T11:40:00Z</dcterms:created>
  <dcterms:modified xsi:type="dcterms:W3CDTF">2024-05-24T01:24:00Z</dcterms:modified>
</cp:coreProperties>
</file>