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F0F" w:rsidRPr="00846DE1" w:rsidRDefault="00AF1F0F" w:rsidP="00AF1F0F">
      <w:pPr>
        <w:spacing w:line="480" w:lineRule="exact"/>
        <w:ind w:firstLineChars="100" w:firstLine="320"/>
        <w:jc w:val="center"/>
        <w:rPr>
          <w:rFonts w:ascii="標楷體" w:eastAsia="標楷體" w:hAnsi="標楷體"/>
          <w:b/>
          <w:color w:val="000000" w:themeColor="text1"/>
          <w:sz w:val="32"/>
          <w:szCs w:val="32"/>
        </w:rPr>
      </w:pPr>
      <w:bookmarkStart w:id="0" w:name="_GoBack"/>
      <w:r w:rsidRPr="00846DE1">
        <w:rPr>
          <w:rFonts w:ascii="標楷體" w:eastAsia="標楷體" w:hAnsi="標楷體"/>
          <w:b/>
          <w:color w:val="000000" w:themeColor="text1"/>
          <w:sz w:val="32"/>
          <w:szCs w:val="32"/>
        </w:rPr>
        <w:t>交通部觀光局推動</w:t>
      </w:r>
      <w:r w:rsidRPr="00846DE1">
        <w:rPr>
          <w:rFonts w:ascii="標楷體" w:eastAsia="標楷體" w:hAnsi="標楷體" w:hint="eastAsia"/>
          <w:b/>
          <w:color w:val="000000" w:themeColor="text1"/>
          <w:sz w:val="32"/>
          <w:szCs w:val="32"/>
        </w:rPr>
        <w:t>境外獎勵旅遊</w:t>
      </w:r>
      <w:r w:rsidRPr="00846DE1">
        <w:rPr>
          <w:rFonts w:ascii="標楷體" w:eastAsia="標楷體" w:hAnsi="標楷體"/>
          <w:b/>
          <w:color w:val="000000" w:themeColor="text1"/>
          <w:sz w:val="32"/>
          <w:szCs w:val="32"/>
        </w:rPr>
        <w:t>來</w:t>
      </w:r>
      <w:proofErr w:type="gramStart"/>
      <w:r w:rsidRPr="00846DE1">
        <w:rPr>
          <w:rFonts w:ascii="標楷體" w:eastAsia="標楷體" w:hAnsi="標楷體"/>
          <w:b/>
          <w:color w:val="000000" w:themeColor="text1"/>
          <w:sz w:val="32"/>
          <w:szCs w:val="32"/>
        </w:rPr>
        <w:t>臺</w:t>
      </w:r>
      <w:proofErr w:type="gramEnd"/>
      <w:r w:rsidRPr="00846DE1">
        <w:rPr>
          <w:rFonts w:ascii="標楷體" w:eastAsia="標楷體" w:hAnsi="標楷體"/>
          <w:b/>
          <w:color w:val="000000" w:themeColor="text1"/>
          <w:sz w:val="32"/>
          <w:szCs w:val="32"/>
        </w:rPr>
        <w:t>獎助要點</w:t>
      </w:r>
    </w:p>
    <w:p w:rsidR="00AF1F0F" w:rsidRPr="00846DE1" w:rsidRDefault="00AF1F0F" w:rsidP="00AF1F0F">
      <w:pPr>
        <w:spacing w:line="480" w:lineRule="exact"/>
        <w:ind w:firstLineChars="100" w:firstLine="320"/>
        <w:jc w:val="center"/>
        <w:rPr>
          <w:rFonts w:ascii="標楷體" w:eastAsia="標楷體" w:hAnsi="標楷體"/>
          <w:b/>
          <w:color w:val="000000" w:themeColor="text1"/>
          <w:sz w:val="32"/>
          <w:szCs w:val="32"/>
        </w:rPr>
      </w:pPr>
    </w:p>
    <w:p w:rsidR="00AF1F0F" w:rsidRPr="00846DE1" w:rsidRDefault="00AF1F0F" w:rsidP="00AF1F0F">
      <w:pPr>
        <w:numPr>
          <w:ilvl w:val="0"/>
          <w:numId w:val="1"/>
        </w:numPr>
        <w:tabs>
          <w:tab w:val="clear" w:pos="624"/>
          <w:tab w:val="num" w:pos="720"/>
        </w:tabs>
        <w:spacing w:line="480" w:lineRule="exact"/>
        <w:ind w:left="720" w:hanging="720"/>
        <w:rPr>
          <w:rFonts w:ascii="標楷體" w:eastAsia="標楷體" w:hAnsi="標楷體"/>
          <w:color w:val="000000" w:themeColor="text1"/>
          <w:sz w:val="26"/>
          <w:szCs w:val="26"/>
        </w:rPr>
      </w:pPr>
      <w:r w:rsidRPr="00846DE1">
        <w:rPr>
          <w:rFonts w:ascii="標楷體" w:eastAsia="標楷體" w:hAnsi="標楷體"/>
          <w:color w:val="000000" w:themeColor="text1"/>
          <w:sz w:val="26"/>
          <w:szCs w:val="26"/>
        </w:rPr>
        <w:t>交通部觀光局(以下簡稱本局)為</w:t>
      </w:r>
      <w:r w:rsidRPr="00846DE1">
        <w:rPr>
          <w:rFonts w:ascii="標楷體" w:eastAsia="標楷體" w:hAnsi="標楷體" w:hint="eastAsia"/>
          <w:color w:val="000000" w:themeColor="text1"/>
          <w:sz w:val="26"/>
          <w:szCs w:val="26"/>
        </w:rPr>
        <w:t>鼓勵境外(含中國大陸地區、香港及澳門</w:t>
      </w:r>
      <w:proofErr w:type="gramStart"/>
      <w:r w:rsidRPr="00846DE1">
        <w:rPr>
          <w:rFonts w:ascii="標楷體" w:eastAsia="標楷體" w:hAnsi="標楷體" w:hint="eastAsia"/>
          <w:color w:val="000000" w:themeColor="text1"/>
          <w:sz w:val="26"/>
          <w:szCs w:val="26"/>
        </w:rPr>
        <w:t>）</w:t>
      </w:r>
      <w:proofErr w:type="gramEnd"/>
      <w:r w:rsidRPr="00846DE1">
        <w:rPr>
          <w:rFonts w:ascii="標楷體" w:eastAsia="標楷體" w:hAnsi="標楷體" w:hint="eastAsia"/>
          <w:color w:val="000000" w:themeColor="text1"/>
          <w:sz w:val="26"/>
          <w:szCs w:val="26"/>
        </w:rPr>
        <w:t>獎勵旅遊團體來臺，以使臺灣成為亞洲重要旅遊目的地並促進觀光產業發展</w:t>
      </w:r>
      <w:r w:rsidRPr="00846DE1">
        <w:rPr>
          <w:rFonts w:ascii="標楷體" w:eastAsia="標楷體" w:hAnsi="標楷體"/>
          <w:color w:val="000000" w:themeColor="text1"/>
          <w:sz w:val="26"/>
          <w:szCs w:val="26"/>
        </w:rPr>
        <w:t>，特訂定本要點</w:t>
      </w:r>
      <w:r w:rsidRPr="00846DE1">
        <w:rPr>
          <w:rFonts w:ascii="標楷體" w:eastAsia="標楷體" w:hAnsi="標楷體" w:hint="eastAsia"/>
          <w:color w:val="000000" w:themeColor="text1"/>
          <w:sz w:val="26"/>
          <w:szCs w:val="26"/>
        </w:rPr>
        <w:t>。</w:t>
      </w:r>
    </w:p>
    <w:p w:rsidR="00AF1F0F" w:rsidRPr="00846DE1" w:rsidRDefault="00AF1F0F" w:rsidP="00AF1F0F">
      <w:pPr>
        <w:numPr>
          <w:ilvl w:val="0"/>
          <w:numId w:val="1"/>
        </w:numPr>
        <w:tabs>
          <w:tab w:val="clear" w:pos="624"/>
          <w:tab w:val="num" w:pos="720"/>
        </w:tabs>
        <w:spacing w:line="480" w:lineRule="exact"/>
        <w:ind w:left="7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本要點獎助對象：</w:t>
      </w:r>
    </w:p>
    <w:p w:rsidR="00AF1F0F" w:rsidRPr="00846DE1" w:rsidRDefault="00AF1F0F" w:rsidP="00AF1F0F">
      <w:pPr>
        <w:numPr>
          <w:ilvl w:val="1"/>
          <w:numId w:val="1"/>
        </w:numPr>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主辦獎勵旅遊活動並</w:t>
      </w:r>
      <w:r w:rsidRPr="00846DE1">
        <w:rPr>
          <w:rFonts w:ascii="標楷體" w:eastAsia="標楷體" w:hAnsi="標楷體"/>
          <w:color w:val="000000" w:themeColor="text1"/>
          <w:sz w:val="26"/>
          <w:szCs w:val="26"/>
        </w:rPr>
        <w:t>經境外主管機關立案</w:t>
      </w:r>
      <w:r w:rsidRPr="00846DE1">
        <w:rPr>
          <w:rFonts w:ascii="標楷體" w:eastAsia="標楷體" w:hAnsi="標楷體" w:hint="eastAsia"/>
          <w:color w:val="000000" w:themeColor="text1"/>
          <w:sz w:val="26"/>
          <w:szCs w:val="26"/>
        </w:rPr>
        <w:t>之企業或法人組織。</w:t>
      </w:r>
    </w:p>
    <w:p w:rsidR="00AF1F0F" w:rsidRPr="00846DE1" w:rsidRDefault="00AF1F0F" w:rsidP="00AF1F0F">
      <w:pPr>
        <w:numPr>
          <w:ilvl w:val="1"/>
          <w:numId w:val="1"/>
        </w:numPr>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經境外企業或法人組織委託主辦來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獎勵旅遊活動之境外旅遊目的地管理公司、旅行業者或國內旅行業者。</w:t>
      </w:r>
    </w:p>
    <w:p w:rsidR="00AF1F0F" w:rsidRPr="00846DE1" w:rsidRDefault="00AF1F0F" w:rsidP="00AF1F0F">
      <w:pPr>
        <w:numPr>
          <w:ilvl w:val="0"/>
          <w:numId w:val="1"/>
        </w:numPr>
        <w:tabs>
          <w:tab w:val="clear" w:pos="624"/>
          <w:tab w:val="num" w:pos="720"/>
        </w:tabs>
        <w:spacing w:line="480" w:lineRule="exact"/>
        <w:ind w:left="7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本要點用詞定義如下：</w:t>
      </w:r>
    </w:p>
    <w:p w:rsidR="00AF1F0F" w:rsidRPr="00846DE1" w:rsidRDefault="00AF1F0F" w:rsidP="00AF1F0F">
      <w:pPr>
        <w:numPr>
          <w:ilvl w:val="1"/>
          <w:numId w:val="1"/>
        </w:numPr>
        <w:tabs>
          <w:tab w:val="clear" w:pos="1189"/>
          <w:tab w:val="num" w:pos="1320"/>
        </w:tabs>
        <w:spacing w:line="480" w:lineRule="exact"/>
        <w:ind w:left="13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獎勵旅遊：指境外企業或法人組織為激勵或鼓舞公司員工銷售或達成公司管理目標而以招待其員工或相關人員來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旅遊活動為回饋方式之旅遊。</w:t>
      </w:r>
    </w:p>
    <w:p w:rsidR="00AF1F0F" w:rsidRPr="00846DE1" w:rsidRDefault="00AF1F0F" w:rsidP="00AF1F0F">
      <w:pPr>
        <w:numPr>
          <w:ilvl w:val="1"/>
          <w:numId w:val="1"/>
        </w:numPr>
        <w:tabs>
          <w:tab w:val="clear" w:pos="1189"/>
          <w:tab w:val="num" w:pos="1320"/>
        </w:tabs>
        <w:spacing w:line="480" w:lineRule="exact"/>
        <w:ind w:left="13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獎勵旅遊團體：指參加來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獎勵旅遊活動之境外</w:t>
      </w:r>
      <w:r w:rsidRPr="00846DE1">
        <w:rPr>
          <w:rFonts w:ascii="標楷體" w:eastAsia="標楷體" w:hAnsi="標楷體"/>
          <w:color w:val="000000" w:themeColor="text1"/>
          <w:sz w:val="26"/>
          <w:szCs w:val="26"/>
        </w:rPr>
        <w:t>旅客</w:t>
      </w:r>
      <w:r w:rsidRPr="00846DE1">
        <w:rPr>
          <w:rFonts w:ascii="標楷體" w:eastAsia="標楷體" w:hAnsi="標楷體" w:hint="eastAsia"/>
          <w:color w:val="000000" w:themeColor="text1"/>
          <w:sz w:val="26"/>
          <w:szCs w:val="26"/>
        </w:rPr>
        <w:t>組成之團體。</w:t>
      </w:r>
    </w:p>
    <w:p w:rsidR="00AF1F0F" w:rsidRPr="00846DE1" w:rsidRDefault="00AF1F0F" w:rsidP="00AF1F0F">
      <w:pPr>
        <w:numPr>
          <w:ilvl w:val="1"/>
          <w:numId w:val="1"/>
        </w:numPr>
        <w:tabs>
          <w:tab w:val="clear" w:pos="1189"/>
          <w:tab w:val="num" w:pos="1320"/>
        </w:tabs>
        <w:spacing w:line="480" w:lineRule="exact"/>
        <w:ind w:left="13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爭取階段：指為爭取獎勵旅遊來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辦理之期間。</w:t>
      </w:r>
    </w:p>
    <w:p w:rsidR="00AF1F0F" w:rsidRPr="00846DE1" w:rsidRDefault="00AF1F0F" w:rsidP="00AF1F0F">
      <w:pPr>
        <w:numPr>
          <w:ilvl w:val="1"/>
          <w:numId w:val="1"/>
        </w:numPr>
        <w:tabs>
          <w:tab w:val="clear" w:pos="1189"/>
          <w:tab w:val="num" w:pos="1320"/>
        </w:tabs>
        <w:spacing w:line="480" w:lineRule="exact"/>
        <w:ind w:left="13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舉辦階段：指獎勵旅遊團體來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之期間。</w:t>
      </w:r>
    </w:p>
    <w:p w:rsidR="00AF1F0F" w:rsidRPr="00846DE1" w:rsidRDefault="00AF1F0F" w:rsidP="00AF1F0F">
      <w:pPr>
        <w:numPr>
          <w:ilvl w:val="0"/>
          <w:numId w:val="1"/>
        </w:numPr>
        <w:tabs>
          <w:tab w:val="clear" w:pos="624"/>
          <w:tab w:val="num" w:pos="720"/>
        </w:tabs>
        <w:spacing w:line="480" w:lineRule="exact"/>
        <w:ind w:left="7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獎助項目及原則：</w:t>
      </w:r>
    </w:p>
    <w:p w:rsidR="00AF1F0F" w:rsidRPr="00846DE1" w:rsidRDefault="00AF1F0F" w:rsidP="00AF1F0F">
      <w:pPr>
        <w:numPr>
          <w:ilvl w:val="0"/>
          <w:numId w:val="2"/>
        </w:numPr>
        <w:tabs>
          <w:tab w:val="clear" w:pos="1189"/>
          <w:tab w:val="left" w:pos="1320"/>
        </w:tabs>
        <w:spacing w:line="480" w:lineRule="exact"/>
        <w:ind w:left="13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爭取階段：</w:t>
      </w:r>
    </w:p>
    <w:p w:rsidR="00AF1F0F" w:rsidRPr="00846DE1" w:rsidRDefault="00AF1F0F" w:rsidP="00AF1F0F">
      <w:pPr>
        <w:numPr>
          <w:ilvl w:val="0"/>
          <w:numId w:val="9"/>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具有獎勵旅遊團體來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辦理決策權之境外人士來臺踏勘或考察之經濟艙機票及旅館標準客房費用</w:t>
      </w:r>
      <w:r w:rsidR="0043578B" w:rsidRPr="00846DE1">
        <w:rPr>
          <w:rFonts w:ascii="標楷體" w:eastAsia="標楷體" w:hAnsi="標楷體" w:hint="eastAsia"/>
          <w:color w:val="000000" w:themeColor="text1"/>
          <w:sz w:val="26"/>
          <w:szCs w:val="26"/>
        </w:rPr>
        <w:t>獎</w:t>
      </w:r>
      <w:r w:rsidRPr="00846DE1">
        <w:rPr>
          <w:rFonts w:ascii="標楷體" w:eastAsia="標楷體" w:hAnsi="標楷體" w:hint="eastAsia"/>
          <w:color w:val="000000" w:themeColor="text1"/>
          <w:sz w:val="26"/>
          <w:szCs w:val="26"/>
        </w:rPr>
        <w:t>助，旅館客房每間</w:t>
      </w:r>
      <w:r w:rsidR="0043578B" w:rsidRPr="00846DE1">
        <w:rPr>
          <w:rFonts w:ascii="標楷體" w:eastAsia="標楷體" w:hAnsi="標楷體" w:hint="eastAsia"/>
          <w:color w:val="000000" w:themeColor="text1"/>
          <w:sz w:val="26"/>
          <w:szCs w:val="26"/>
        </w:rPr>
        <w:t>每</w:t>
      </w:r>
      <w:r w:rsidRPr="00846DE1">
        <w:rPr>
          <w:rFonts w:ascii="標楷體" w:eastAsia="標楷體" w:hAnsi="標楷體" w:hint="eastAsia"/>
          <w:color w:val="000000" w:themeColor="text1"/>
          <w:sz w:val="26"/>
          <w:szCs w:val="26"/>
        </w:rPr>
        <w:t>晚</w:t>
      </w:r>
      <w:proofErr w:type="gramStart"/>
      <w:r w:rsidRPr="00846DE1">
        <w:rPr>
          <w:rFonts w:ascii="標楷體" w:eastAsia="標楷體" w:hAnsi="標楷體" w:hint="eastAsia"/>
          <w:color w:val="000000" w:themeColor="text1"/>
          <w:sz w:val="26"/>
          <w:szCs w:val="26"/>
        </w:rPr>
        <w:t>不逾</w:t>
      </w:r>
      <w:proofErr w:type="gramEnd"/>
      <w:r w:rsidRPr="00846DE1">
        <w:rPr>
          <w:rFonts w:ascii="標楷體" w:eastAsia="標楷體" w:hAnsi="標楷體" w:hint="eastAsia"/>
          <w:color w:val="000000" w:themeColor="text1"/>
          <w:sz w:val="26"/>
          <w:szCs w:val="26"/>
        </w:rPr>
        <w:t>新臺幣五千元</w:t>
      </w:r>
      <w:r w:rsidR="0043578B" w:rsidRPr="00846DE1">
        <w:rPr>
          <w:rFonts w:ascii="標楷體" w:eastAsia="標楷體" w:hAnsi="標楷體" w:hint="eastAsia"/>
          <w:color w:val="000000" w:themeColor="text1"/>
          <w:sz w:val="26"/>
          <w:szCs w:val="26"/>
        </w:rPr>
        <w:t>；其</w:t>
      </w:r>
      <w:r w:rsidRPr="00846DE1">
        <w:rPr>
          <w:rFonts w:ascii="標楷體" w:eastAsia="標楷體" w:hAnsi="標楷體" w:hint="eastAsia"/>
          <w:color w:val="000000" w:themeColor="text1"/>
          <w:sz w:val="26"/>
          <w:szCs w:val="26"/>
        </w:rPr>
        <w:t>補助金額最高以新臺幣二十萬元為上限。</w:t>
      </w:r>
    </w:p>
    <w:p w:rsidR="00AF1F0F" w:rsidRPr="00846DE1" w:rsidRDefault="00AF1F0F" w:rsidP="00AF1F0F">
      <w:pPr>
        <w:numPr>
          <w:ilvl w:val="0"/>
          <w:numId w:val="9"/>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預定來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三天二夜獎勵旅遊團體至少</w:t>
      </w:r>
      <w:r w:rsidR="00191B0A" w:rsidRPr="00846DE1">
        <w:rPr>
          <w:rFonts w:ascii="標楷體" w:eastAsia="標楷體" w:hAnsi="標楷體" w:hint="eastAsia"/>
          <w:color w:val="000000" w:themeColor="text1"/>
          <w:sz w:val="26"/>
          <w:szCs w:val="26"/>
        </w:rPr>
        <w:t>五百人</w:t>
      </w:r>
      <w:r w:rsidRPr="00846DE1">
        <w:rPr>
          <w:rFonts w:ascii="標楷體" w:eastAsia="標楷體" w:hAnsi="標楷體" w:hint="eastAsia"/>
          <w:color w:val="000000" w:themeColor="text1"/>
          <w:sz w:val="26"/>
          <w:szCs w:val="26"/>
        </w:rPr>
        <w:t>，預定來臺四天三夜以上獎勵旅遊團體至少</w:t>
      </w:r>
      <w:r w:rsidR="00191B0A" w:rsidRPr="00846DE1">
        <w:rPr>
          <w:rFonts w:ascii="標楷體" w:eastAsia="標楷體" w:hAnsi="標楷體" w:hint="eastAsia"/>
          <w:color w:val="000000" w:themeColor="text1"/>
          <w:sz w:val="26"/>
          <w:szCs w:val="26"/>
        </w:rPr>
        <w:t>三百人</w:t>
      </w:r>
      <w:r w:rsidRPr="00846DE1">
        <w:rPr>
          <w:rFonts w:ascii="標楷體" w:eastAsia="標楷體" w:hAnsi="標楷體" w:hint="eastAsia"/>
          <w:color w:val="000000" w:themeColor="text1"/>
          <w:sz w:val="26"/>
          <w:szCs w:val="26"/>
        </w:rPr>
        <w:t>，每一團體來臺踏勘或考察限一次並以二名為限；預定來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團體達一千人以上者，由</w:t>
      </w:r>
      <w:proofErr w:type="gramStart"/>
      <w:r w:rsidRPr="00846DE1">
        <w:rPr>
          <w:rFonts w:ascii="標楷體" w:eastAsia="標楷體" w:hAnsi="標楷體" w:hint="eastAsia"/>
          <w:color w:val="000000" w:themeColor="text1"/>
          <w:sz w:val="26"/>
          <w:szCs w:val="26"/>
        </w:rPr>
        <w:t>本局視團</w:t>
      </w:r>
      <w:proofErr w:type="gramEnd"/>
      <w:r w:rsidRPr="00846DE1">
        <w:rPr>
          <w:rFonts w:ascii="標楷體" w:eastAsia="標楷體" w:hAnsi="標楷體" w:hint="eastAsia"/>
          <w:color w:val="000000" w:themeColor="text1"/>
          <w:sz w:val="26"/>
          <w:szCs w:val="26"/>
        </w:rPr>
        <w:t>體規模專案核定</w:t>
      </w:r>
      <w:r w:rsidR="0043578B" w:rsidRPr="00846DE1">
        <w:rPr>
          <w:rFonts w:ascii="標楷體" w:eastAsia="標楷體" w:hAnsi="標楷體" w:hint="eastAsia"/>
          <w:color w:val="000000" w:themeColor="text1"/>
          <w:sz w:val="26"/>
          <w:szCs w:val="26"/>
        </w:rPr>
        <w:t>獎</w:t>
      </w:r>
      <w:r w:rsidRPr="00846DE1">
        <w:rPr>
          <w:rFonts w:ascii="標楷體" w:eastAsia="標楷體" w:hAnsi="標楷體" w:hint="eastAsia"/>
          <w:color w:val="000000" w:themeColor="text1"/>
          <w:sz w:val="26"/>
          <w:szCs w:val="26"/>
        </w:rPr>
        <w:t>助上限及名額。</w:t>
      </w:r>
    </w:p>
    <w:p w:rsidR="00AF1F0F" w:rsidRPr="00846DE1" w:rsidRDefault="00AF1F0F" w:rsidP="00AF1F0F">
      <w:pPr>
        <w:numPr>
          <w:ilvl w:val="0"/>
          <w:numId w:val="2"/>
        </w:numPr>
        <w:tabs>
          <w:tab w:val="clear" w:pos="1189"/>
          <w:tab w:val="left" w:pos="1320"/>
        </w:tabs>
        <w:spacing w:line="480" w:lineRule="exact"/>
        <w:ind w:left="13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舉辦階段：</w:t>
      </w:r>
    </w:p>
    <w:p w:rsidR="00AF1F0F" w:rsidRPr="00846DE1" w:rsidRDefault="00AF1F0F" w:rsidP="00AF1F0F">
      <w:pPr>
        <w:numPr>
          <w:ilvl w:val="0"/>
          <w:numId w:val="5"/>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僅停留三天二夜之獎勵旅遊團體，本局依每梯次團體規模提供以下金額內之文化表演、臺灣特色藝文節目觀賞</w:t>
      </w:r>
      <w:r w:rsidR="00F24C73" w:rsidRPr="00846DE1">
        <w:rPr>
          <w:rFonts w:ascii="標楷體" w:eastAsia="標楷體" w:hAnsi="標楷體" w:hint="eastAsia"/>
          <w:color w:val="000000" w:themeColor="text1"/>
          <w:sz w:val="26"/>
          <w:szCs w:val="26"/>
        </w:rPr>
        <w:t>、</w:t>
      </w:r>
      <w:proofErr w:type="gramStart"/>
      <w:r w:rsidR="00191B0A" w:rsidRPr="00846DE1">
        <w:rPr>
          <w:rFonts w:ascii="標楷體" w:eastAsia="標楷體" w:hAnsi="標楷體" w:hint="eastAsia"/>
          <w:color w:val="000000" w:themeColor="text1"/>
          <w:sz w:val="26"/>
          <w:szCs w:val="26"/>
        </w:rPr>
        <w:t>參訪經地方政</w:t>
      </w:r>
      <w:proofErr w:type="gramEnd"/>
      <w:r w:rsidR="00191B0A" w:rsidRPr="00846DE1">
        <w:rPr>
          <w:rFonts w:ascii="標楷體" w:eastAsia="標楷體" w:hAnsi="標楷體" w:hint="eastAsia"/>
          <w:color w:val="000000" w:themeColor="text1"/>
          <w:sz w:val="26"/>
          <w:szCs w:val="26"/>
        </w:rPr>
        <w:t>府具函推薦之在地特色文史據點</w:t>
      </w:r>
      <w:r w:rsidR="00F24C73" w:rsidRPr="00846DE1">
        <w:rPr>
          <w:rFonts w:ascii="標楷體" w:eastAsia="標楷體" w:hAnsi="標楷體" w:hint="eastAsia"/>
          <w:color w:val="000000" w:themeColor="text1"/>
          <w:sz w:val="26"/>
          <w:szCs w:val="26"/>
        </w:rPr>
        <w:t>或</w:t>
      </w:r>
      <w:r w:rsidR="00191B0A" w:rsidRPr="00846DE1">
        <w:rPr>
          <w:rFonts w:ascii="標楷體" w:eastAsia="標楷體" w:hAnsi="標楷體" w:hint="eastAsia"/>
          <w:color w:val="000000" w:themeColor="text1"/>
          <w:sz w:val="26"/>
          <w:szCs w:val="26"/>
        </w:rPr>
        <w:t>來臺歡迎布條</w:t>
      </w:r>
      <w:r w:rsidRPr="00846DE1">
        <w:rPr>
          <w:rFonts w:ascii="標楷體" w:eastAsia="標楷體" w:hAnsi="標楷體" w:hint="eastAsia"/>
          <w:color w:val="000000" w:themeColor="text1"/>
          <w:sz w:val="26"/>
          <w:szCs w:val="26"/>
        </w:rPr>
        <w:t>獎助：</w:t>
      </w:r>
    </w:p>
    <w:p w:rsidR="00AF1F0F" w:rsidRPr="00846DE1" w:rsidRDefault="00191B0A" w:rsidP="00191B0A">
      <w:pPr>
        <w:numPr>
          <w:ilvl w:val="0"/>
          <w:numId w:val="3"/>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三十人以上</w:t>
      </w:r>
      <w:proofErr w:type="gramStart"/>
      <w:r w:rsidR="005A7123" w:rsidRPr="00846DE1">
        <w:rPr>
          <w:rFonts w:ascii="標楷體" w:eastAsia="標楷體" w:hAnsi="標楷體" w:hint="eastAsia"/>
          <w:color w:val="000000" w:themeColor="text1"/>
          <w:sz w:val="26"/>
          <w:szCs w:val="26"/>
        </w:rPr>
        <w:t>不滿一百</w:t>
      </w:r>
      <w:proofErr w:type="gramEnd"/>
      <w:r w:rsidR="005A7123" w:rsidRPr="00846DE1">
        <w:rPr>
          <w:rFonts w:ascii="標楷體" w:eastAsia="標楷體" w:hAnsi="標楷體" w:hint="eastAsia"/>
          <w:color w:val="000000" w:themeColor="text1"/>
          <w:sz w:val="26"/>
          <w:szCs w:val="26"/>
        </w:rPr>
        <w:t>人，每團獎助新臺幣二萬元</w:t>
      </w:r>
      <w:r w:rsidRPr="00846DE1">
        <w:rPr>
          <w:rFonts w:ascii="標楷體" w:eastAsia="標楷體" w:hAnsi="標楷體" w:hint="eastAsia"/>
          <w:color w:val="000000" w:themeColor="text1"/>
          <w:sz w:val="26"/>
          <w:szCs w:val="26"/>
        </w:rPr>
        <w:t>。</w:t>
      </w:r>
    </w:p>
    <w:p w:rsidR="00AF1F0F" w:rsidRPr="00846DE1" w:rsidRDefault="005A7123" w:rsidP="00191B0A">
      <w:pPr>
        <w:numPr>
          <w:ilvl w:val="0"/>
          <w:numId w:val="3"/>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lastRenderedPageBreak/>
        <w:t>一百人以上至二百人，每團獎助新臺幣三萬元</w:t>
      </w:r>
      <w:r w:rsidR="00191B0A" w:rsidRPr="00846DE1">
        <w:rPr>
          <w:rFonts w:ascii="標楷體" w:eastAsia="標楷體" w:hAnsi="標楷體" w:hint="eastAsia"/>
          <w:color w:val="000000" w:themeColor="text1"/>
          <w:sz w:val="26"/>
          <w:szCs w:val="26"/>
        </w:rPr>
        <w:t>。</w:t>
      </w:r>
    </w:p>
    <w:p w:rsidR="005A7123" w:rsidRPr="00846DE1" w:rsidRDefault="005A7123" w:rsidP="00191B0A">
      <w:pPr>
        <w:numPr>
          <w:ilvl w:val="0"/>
          <w:numId w:val="3"/>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二百零一人以上至三百人，每團獎助新臺幣六萬元</w:t>
      </w:r>
      <w:r w:rsidR="0077550B" w:rsidRPr="00846DE1">
        <w:rPr>
          <w:rFonts w:ascii="標楷體" w:eastAsia="標楷體" w:hAnsi="標楷體" w:hint="eastAsia"/>
          <w:color w:val="000000" w:themeColor="text1"/>
          <w:sz w:val="26"/>
          <w:szCs w:val="26"/>
        </w:rPr>
        <w:t>。</w:t>
      </w:r>
    </w:p>
    <w:p w:rsidR="005A7123" w:rsidRPr="00846DE1" w:rsidRDefault="005A7123" w:rsidP="00191B0A">
      <w:pPr>
        <w:numPr>
          <w:ilvl w:val="0"/>
          <w:numId w:val="3"/>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三百零一人以上至四百人，每團獎助新臺幣八萬元</w:t>
      </w:r>
      <w:r w:rsidR="0077550B" w:rsidRPr="00846DE1">
        <w:rPr>
          <w:rFonts w:ascii="標楷體" w:eastAsia="標楷體" w:hAnsi="標楷體" w:hint="eastAsia"/>
          <w:color w:val="000000" w:themeColor="text1"/>
          <w:sz w:val="26"/>
          <w:szCs w:val="26"/>
        </w:rPr>
        <w:t>。</w:t>
      </w:r>
    </w:p>
    <w:p w:rsidR="005A7123" w:rsidRPr="00846DE1" w:rsidRDefault="005A7123" w:rsidP="00191B0A">
      <w:pPr>
        <w:numPr>
          <w:ilvl w:val="0"/>
          <w:numId w:val="3"/>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四百零一人以上至八百人，每團獎助新臺幣十二萬元</w:t>
      </w:r>
      <w:r w:rsidR="0077550B" w:rsidRPr="00846DE1">
        <w:rPr>
          <w:rFonts w:ascii="標楷體" w:eastAsia="標楷體" w:hAnsi="標楷體" w:hint="eastAsia"/>
          <w:color w:val="000000" w:themeColor="text1"/>
          <w:sz w:val="26"/>
          <w:szCs w:val="26"/>
        </w:rPr>
        <w:t>。</w:t>
      </w:r>
    </w:p>
    <w:p w:rsidR="00191B0A" w:rsidRPr="00846DE1" w:rsidRDefault="005A7123" w:rsidP="00191B0A">
      <w:pPr>
        <w:numPr>
          <w:ilvl w:val="0"/>
          <w:numId w:val="3"/>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八百人零一人以上，每團獎助新臺幣十五萬元</w:t>
      </w:r>
      <w:r w:rsidR="00191B0A" w:rsidRPr="00846DE1">
        <w:rPr>
          <w:rFonts w:ascii="標楷體" w:eastAsia="標楷體" w:hAnsi="標楷體" w:hint="eastAsia"/>
          <w:color w:val="000000" w:themeColor="text1"/>
          <w:sz w:val="26"/>
          <w:szCs w:val="26"/>
        </w:rPr>
        <w:t>。</w:t>
      </w:r>
    </w:p>
    <w:p w:rsidR="00AF1F0F" w:rsidRPr="00846DE1" w:rsidRDefault="00AF1F0F" w:rsidP="00AF1F0F">
      <w:pPr>
        <w:numPr>
          <w:ilvl w:val="0"/>
          <w:numId w:val="5"/>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停留四天三夜以上獎勵旅遊團體，依同一年度來臺總人數為計算基準提供下列獎助：</w:t>
      </w:r>
    </w:p>
    <w:p w:rsidR="00AF1F0F" w:rsidRPr="00846DE1" w:rsidRDefault="00191B0A" w:rsidP="0051494B">
      <w:pPr>
        <w:numPr>
          <w:ilvl w:val="0"/>
          <w:numId w:val="11"/>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三</w:t>
      </w:r>
      <w:r w:rsidR="00AF1F0F" w:rsidRPr="00846DE1">
        <w:rPr>
          <w:rFonts w:ascii="標楷體" w:eastAsia="標楷體" w:hAnsi="標楷體" w:hint="eastAsia"/>
          <w:color w:val="000000" w:themeColor="text1"/>
          <w:sz w:val="26"/>
          <w:szCs w:val="26"/>
        </w:rPr>
        <w:t>十人以上至三百人，每位旅客獎助新臺幣四百元。</w:t>
      </w:r>
    </w:p>
    <w:p w:rsidR="00AF1F0F" w:rsidRPr="00846DE1" w:rsidRDefault="00AF1F0F" w:rsidP="0051494B">
      <w:pPr>
        <w:numPr>
          <w:ilvl w:val="0"/>
          <w:numId w:val="11"/>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三百零一人以上至一千人，每位旅客獎助新臺幣六百元。</w:t>
      </w:r>
    </w:p>
    <w:p w:rsidR="00AF1F0F" w:rsidRPr="00846DE1" w:rsidRDefault="00AF1F0F" w:rsidP="0051494B">
      <w:pPr>
        <w:numPr>
          <w:ilvl w:val="0"/>
          <w:numId w:val="11"/>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一千零一人以上，每位旅客獎助新臺幣八百元。</w:t>
      </w:r>
    </w:p>
    <w:p w:rsidR="00AF1F0F" w:rsidRPr="00846DE1" w:rsidRDefault="00AF1F0F" w:rsidP="00AF1F0F">
      <w:pPr>
        <w:numPr>
          <w:ilvl w:val="0"/>
          <w:numId w:val="5"/>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同一企業或法人組織連續二年來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辦理四天三夜以上獎勵旅遊活動者，依第二年來臺總人數，提供下列獎助：</w:t>
      </w:r>
    </w:p>
    <w:p w:rsidR="00AF1F0F" w:rsidRPr="00846DE1" w:rsidRDefault="00191B0A" w:rsidP="00AF1F0F">
      <w:pPr>
        <w:numPr>
          <w:ilvl w:val="0"/>
          <w:numId w:val="6"/>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三十人</w:t>
      </w:r>
      <w:r w:rsidR="00AF1F0F" w:rsidRPr="00846DE1">
        <w:rPr>
          <w:rFonts w:ascii="標楷體" w:eastAsia="標楷體" w:hAnsi="標楷體" w:hint="eastAsia"/>
          <w:color w:val="000000" w:themeColor="text1"/>
          <w:sz w:val="26"/>
          <w:szCs w:val="26"/>
        </w:rPr>
        <w:t>以上至三百人，每位旅客獎助新臺幣六百元。</w:t>
      </w:r>
    </w:p>
    <w:p w:rsidR="00AF1F0F" w:rsidRPr="00846DE1" w:rsidRDefault="00AF1F0F" w:rsidP="00AF1F0F">
      <w:pPr>
        <w:numPr>
          <w:ilvl w:val="0"/>
          <w:numId w:val="6"/>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三百零一人以上至一千人，每位旅客獎助新臺幣八百元。</w:t>
      </w:r>
    </w:p>
    <w:p w:rsidR="00AF1F0F" w:rsidRPr="00846DE1" w:rsidRDefault="00AF1F0F" w:rsidP="00AF1F0F">
      <w:pPr>
        <w:numPr>
          <w:ilvl w:val="0"/>
          <w:numId w:val="6"/>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一千零一人以上，每位旅客獎助新臺幣一千元。</w:t>
      </w:r>
    </w:p>
    <w:p w:rsidR="00AF1F0F" w:rsidRPr="00846DE1" w:rsidRDefault="00AF1F0F" w:rsidP="00AF1F0F">
      <w:pPr>
        <w:numPr>
          <w:ilvl w:val="0"/>
          <w:numId w:val="5"/>
        </w:numPr>
        <w:tabs>
          <w:tab w:val="left" w:pos="1320"/>
        </w:tabs>
        <w:spacing w:line="480" w:lineRule="exact"/>
        <w:rPr>
          <w:rFonts w:ascii="標楷體" w:eastAsia="標楷體" w:hAnsi="標楷體"/>
          <w:color w:val="000000" w:themeColor="text1"/>
          <w:sz w:val="26"/>
          <w:szCs w:val="26"/>
        </w:rPr>
      </w:pPr>
      <w:proofErr w:type="gramStart"/>
      <w:r w:rsidRPr="00846DE1">
        <w:rPr>
          <w:rFonts w:ascii="標楷體" w:eastAsia="標楷體" w:hAnsi="標楷體" w:hint="eastAsia"/>
          <w:color w:val="000000" w:themeColor="text1"/>
          <w:sz w:val="26"/>
          <w:szCs w:val="26"/>
        </w:rPr>
        <w:t>前二目獎助</w:t>
      </w:r>
      <w:proofErr w:type="gramEnd"/>
      <w:r w:rsidRPr="00846DE1">
        <w:rPr>
          <w:rFonts w:ascii="標楷體" w:eastAsia="標楷體" w:hAnsi="標楷體" w:hint="eastAsia"/>
          <w:color w:val="000000" w:themeColor="text1"/>
          <w:sz w:val="26"/>
          <w:szCs w:val="26"/>
        </w:rPr>
        <w:t>經費限定用於獎勵旅遊團體來臺歡迎布條、文化表演觀賞或參訪地方特色文史據點、住宿、餐飲、參觀點門票、活動場地租用、國內旅行業接待相關費用。</w:t>
      </w:r>
    </w:p>
    <w:p w:rsidR="00AF1F0F" w:rsidRPr="00846DE1" w:rsidRDefault="00AF1F0F" w:rsidP="00AF1F0F">
      <w:pPr>
        <w:numPr>
          <w:ilvl w:val="0"/>
          <w:numId w:val="5"/>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停留四天三夜以上獎勵旅遊團體，係由設立於新加坡、馬來西亞、泰國、菲律賓、印尼、</w:t>
      </w:r>
      <w:proofErr w:type="gramStart"/>
      <w:r w:rsidRPr="00846DE1">
        <w:rPr>
          <w:rFonts w:ascii="標楷體" w:eastAsia="標楷體" w:hAnsi="標楷體" w:hint="eastAsia"/>
          <w:color w:val="000000" w:themeColor="text1"/>
          <w:sz w:val="26"/>
          <w:szCs w:val="26"/>
        </w:rPr>
        <w:t>汶</w:t>
      </w:r>
      <w:proofErr w:type="gramEnd"/>
      <w:r w:rsidRPr="00846DE1">
        <w:rPr>
          <w:rFonts w:ascii="標楷體" w:eastAsia="標楷體" w:hAnsi="標楷體" w:hint="eastAsia"/>
          <w:color w:val="000000" w:themeColor="text1"/>
          <w:sz w:val="26"/>
          <w:szCs w:val="26"/>
        </w:rPr>
        <w:t>萊、越南、寮國、緬甸、柬埔寨、印度、不丹、澳洲、紐西蘭之境外企業或法人組織主辦者，另提供下列獎助：</w:t>
      </w:r>
    </w:p>
    <w:p w:rsidR="00AF1F0F" w:rsidRPr="00846DE1" w:rsidRDefault="00191B0A" w:rsidP="00AF1F0F">
      <w:pPr>
        <w:numPr>
          <w:ilvl w:val="0"/>
          <w:numId w:val="7"/>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三十人</w:t>
      </w:r>
      <w:r w:rsidR="00AF1F0F" w:rsidRPr="00846DE1">
        <w:rPr>
          <w:rFonts w:ascii="標楷體" w:eastAsia="標楷體" w:hAnsi="標楷體" w:hint="eastAsia"/>
          <w:color w:val="000000" w:themeColor="text1"/>
          <w:sz w:val="26"/>
          <w:szCs w:val="26"/>
        </w:rPr>
        <w:t>以上獎勵旅遊團體，提供該團抵</w:t>
      </w:r>
      <w:proofErr w:type="gramStart"/>
      <w:r w:rsidR="00AF1F0F" w:rsidRPr="00846DE1">
        <w:rPr>
          <w:rFonts w:ascii="標楷體" w:eastAsia="標楷體" w:hAnsi="標楷體" w:hint="eastAsia"/>
          <w:color w:val="000000" w:themeColor="text1"/>
          <w:sz w:val="26"/>
          <w:szCs w:val="26"/>
        </w:rPr>
        <w:t>臺</w:t>
      </w:r>
      <w:proofErr w:type="gramEnd"/>
      <w:r w:rsidR="00AF1F0F" w:rsidRPr="00846DE1">
        <w:rPr>
          <w:rFonts w:ascii="標楷體" w:eastAsia="標楷體" w:hAnsi="標楷體" w:hint="eastAsia"/>
          <w:color w:val="000000" w:themeColor="text1"/>
          <w:sz w:val="26"/>
          <w:szCs w:val="26"/>
        </w:rPr>
        <w:t>之</w:t>
      </w:r>
      <w:proofErr w:type="gramStart"/>
      <w:r w:rsidR="00AF1F0F" w:rsidRPr="00846DE1">
        <w:rPr>
          <w:rFonts w:ascii="標楷體" w:eastAsia="標楷體" w:hAnsi="標楷體" w:hint="eastAsia"/>
          <w:color w:val="000000" w:themeColor="text1"/>
          <w:sz w:val="26"/>
          <w:szCs w:val="26"/>
        </w:rPr>
        <w:t>迎賓宴獎</w:t>
      </w:r>
      <w:proofErr w:type="gramEnd"/>
      <w:r w:rsidR="00AF1F0F" w:rsidRPr="00846DE1">
        <w:rPr>
          <w:rFonts w:ascii="標楷體" w:eastAsia="標楷體" w:hAnsi="標楷體" w:hint="eastAsia"/>
          <w:color w:val="000000" w:themeColor="text1"/>
          <w:sz w:val="26"/>
          <w:szCs w:val="26"/>
        </w:rPr>
        <w:t>助，每位旅客獎助新臺幣四百元。</w:t>
      </w:r>
    </w:p>
    <w:p w:rsidR="00AF1F0F" w:rsidRPr="00846DE1" w:rsidRDefault="00AF1F0F" w:rsidP="00AF1F0F">
      <w:pPr>
        <w:numPr>
          <w:ilvl w:val="0"/>
          <w:numId w:val="7"/>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二百人以上獎勵旅遊團體，除提供迎賓</w:t>
      </w:r>
      <w:proofErr w:type="gramStart"/>
      <w:r w:rsidRPr="00846DE1">
        <w:rPr>
          <w:rFonts w:ascii="標楷體" w:eastAsia="標楷體" w:hAnsi="標楷體" w:hint="eastAsia"/>
          <w:color w:val="000000" w:themeColor="text1"/>
          <w:sz w:val="26"/>
          <w:szCs w:val="26"/>
        </w:rPr>
        <w:t>宴獎助外</w:t>
      </w:r>
      <w:proofErr w:type="gramEnd"/>
      <w:r w:rsidRPr="00846DE1">
        <w:rPr>
          <w:rFonts w:ascii="標楷體" w:eastAsia="標楷體" w:hAnsi="標楷體" w:hint="eastAsia"/>
          <w:color w:val="000000" w:themeColor="text1"/>
          <w:sz w:val="26"/>
          <w:szCs w:val="26"/>
        </w:rPr>
        <w:t>，</w:t>
      </w:r>
      <w:r w:rsidR="00A75DB1" w:rsidRPr="00846DE1">
        <w:rPr>
          <w:rFonts w:ascii="標楷體" w:eastAsia="標楷體" w:hAnsi="標楷體" w:hint="eastAsia"/>
          <w:color w:val="000000" w:themeColor="text1"/>
          <w:sz w:val="26"/>
          <w:szCs w:val="26"/>
        </w:rPr>
        <w:t>來</w:t>
      </w:r>
      <w:proofErr w:type="gramStart"/>
      <w:r w:rsidR="00A75DB1" w:rsidRPr="00846DE1">
        <w:rPr>
          <w:rFonts w:ascii="標楷體" w:eastAsia="標楷體" w:hAnsi="標楷體" w:hint="eastAsia"/>
          <w:color w:val="000000" w:themeColor="text1"/>
          <w:sz w:val="26"/>
          <w:szCs w:val="26"/>
        </w:rPr>
        <w:t>臺期間</w:t>
      </w:r>
      <w:proofErr w:type="gramEnd"/>
      <w:r w:rsidR="00A75DB1" w:rsidRPr="00846DE1">
        <w:rPr>
          <w:rFonts w:ascii="標楷體" w:eastAsia="標楷體" w:hAnsi="標楷體" w:hint="eastAsia"/>
          <w:color w:val="000000" w:themeColor="text1"/>
          <w:sz w:val="26"/>
          <w:szCs w:val="26"/>
        </w:rPr>
        <w:t>參訪</w:t>
      </w:r>
      <w:r w:rsidRPr="00846DE1">
        <w:rPr>
          <w:rFonts w:ascii="標楷體" w:eastAsia="標楷體" w:hAnsi="標楷體" w:hint="eastAsia"/>
          <w:color w:val="000000" w:themeColor="text1"/>
          <w:sz w:val="26"/>
          <w:szCs w:val="26"/>
        </w:rPr>
        <w:t>地方政府具函推薦之在地特色文史據點者，另提供以下金額內之獎助：</w:t>
      </w:r>
    </w:p>
    <w:p w:rsidR="00AF1F0F" w:rsidRPr="00846DE1" w:rsidRDefault="00AF1F0F" w:rsidP="00AF1F0F">
      <w:pPr>
        <w:numPr>
          <w:ilvl w:val="1"/>
          <w:numId w:val="7"/>
        </w:numPr>
        <w:tabs>
          <w:tab w:val="left" w:pos="1320"/>
        </w:tabs>
        <w:spacing w:line="480" w:lineRule="exact"/>
        <w:ind w:left="2693" w:hanging="482"/>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二百人以上至三百人，每團獎助新臺幣八萬元。</w:t>
      </w:r>
    </w:p>
    <w:p w:rsidR="00AF1F0F" w:rsidRPr="00846DE1" w:rsidRDefault="00AF1F0F" w:rsidP="00AF1F0F">
      <w:pPr>
        <w:numPr>
          <w:ilvl w:val="1"/>
          <w:numId w:val="7"/>
        </w:numPr>
        <w:tabs>
          <w:tab w:val="left" w:pos="1320"/>
        </w:tabs>
        <w:spacing w:line="480" w:lineRule="exact"/>
        <w:ind w:left="2693" w:hanging="482"/>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三百零一人以上至四百人，每團獎助新臺幣十萬元。</w:t>
      </w:r>
    </w:p>
    <w:p w:rsidR="00AF1F0F" w:rsidRPr="00846DE1" w:rsidRDefault="00AF1F0F" w:rsidP="00AF1F0F">
      <w:pPr>
        <w:numPr>
          <w:ilvl w:val="1"/>
          <w:numId w:val="7"/>
        </w:numPr>
        <w:tabs>
          <w:tab w:val="left" w:pos="1320"/>
        </w:tabs>
        <w:spacing w:line="480" w:lineRule="exact"/>
        <w:ind w:left="2693" w:hanging="482"/>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lastRenderedPageBreak/>
        <w:t>四百零一人以上，每團獎助新臺幣十二萬元。</w:t>
      </w:r>
    </w:p>
    <w:p w:rsidR="00AF1F0F" w:rsidRPr="00846DE1" w:rsidRDefault="00AF1F0F" w:rsidP="00AF1F0F">
      <w:pPr>
        <w:numPr>
          <w:ilvl w:val="0"/>
          <w:numId w:val="5"/>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本局得提供獎勵旅遊團體來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行前行政協助與臺灣觀光宣傳資料及紀念品。</w:t>
      </w:r>
    </w:p>
    <w:p w:rsidR="00AF1F0F" w:rsidRPr="00846DE1" w:rsidRDefault="00AF1F0F" w:rsidP="00AF1F0F">
      <w:pPr>
        <w:numPr>
          <w:ilvl w:val="0"/>
          <w:numId w:val="2"/>
        </w:numPr>
        <w:tabs>
          <w:tab w:val="clear" w:pos="1189"/>
          <w:tab w:val="left" w:pos="1320"/>
        </w:tabs>
        <w:spacing w:line="480" w:lineRule="exact"/>
        <w:ind w:left="13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同一申請案不得與本局所提供之其他</w:t>
      </w:r>
      <w:proofErr w:type="gramStart"/>
      <w:r w:rsidRPr="00846DE1">
        <w:rPr>
          <w:rFonts w:ascii="標楷體" w:eastAsia="標楷體" w:hAnsi="標楷體" w:hint="eastAsia"/>
          <w:color w:val="000000" w:themeColor="text1"/>
          <w:sz w:val="26"/>
          <w:szCs w:val="26"/>
        </w:rPr>
        <w:t>獎助或促銷</w:t>
      </w:r>
      <w:proofErr w:type="gramEnd"/>
      <w:r w:rsidRPr="00846DE1">
        <w:rPr>
          <w:rFonts w:ascii="標楷體" w:eastAsia="標楷體" w:hAnsi="標楷體" w:hint="eastAsia"/>
          <w:color w:val="000000" w:themeColor="text1"/>
          <w:sz w:val="26"/>
          <w:szCs w:val="26"/>
        </w:rPr>
        <w:t>方案重複申請。</w:t>
      </w:r>
    </w:p>
    <w:p w:rsidR="00AF1F0F" w:rsidRPr="00846DE1" w:rsidRDefault="00AF1F0F" w:rsidP="00AF1F0F">
      <w:pPr>
        <w:numPr>
          <w:ilvl w:val="0"/>
          <w:numId w:val="2"/>
        </w:numPr>
        <w:tabs>
          <w:tab w:val="clear" w:pos="1189"/>
          <w:tab w:val="left" w:pos="1320"/>
        </w:tabs>
        <w:spacing w:line="480" w:lineRule="exact"/>
        <w:ind w:left="13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申請本獎助之獎勵旅遊團體應於</w:t>
      </w:r>
      <w:r w:rsidR="00D75884" w:rsidRPr="00846DE1">
        <w:rPr>
          <w:rFonts w:ascii="標楷體" w:eastAsia="標楷體" w:hAnsi="標楷體" w:hint="eastAsia"/>
          <w:color w:val="000000" w:themeColor="text1"/>
          <w:sz w:val="26"/>
          <w:szCs w:val="26"/>
        </w:rPr>
        <w:t>中華民國一百十三</w:t>
      </w:r>
      <w:r w:rsidR="00191B0A" w:rsidRPr="00846DE1">
        <w:rPr>
          <w:rFonts w:ascii="標楷體" w:eastAsia="標楷體" w:hAnsi="標楷體" w:hint="eastAsia"/>
          <w:color w:val="000000" w:themeColor="text1"/>
          <w:sz w:val="26"/>
          <w:szCs w:val="26"/>
        </w:rPr>
        <w:t>年十二月三十一日前</w:t>
      </w:r>
      <w:r w:rsidRPr="00846DE1">
        <w:rPr>
          <w:rFonts w:ascii="標楷體" w:eastAsia="標楷體" w:hAnsi="標楷體" w:hint="eastAsia"/>
          <w:color w:val="000000" w:themeColor="text1"/>
          <w:sz w:val="26"/>
          <w:szCs w:val="26"/>
        </w:rPr>
        <w:t>完成來臺旅遊行程。</w:t>
      </w:r>
    </w:p>
    <w:p w:rsidR="00AF1F0F" w:rsidRPr="00846DE1" w:rsidRDefault="00AF1F0F" w:rsidP="00AF1F0F">
      <w:pPr>
        <w:numPr>
          <w:ilvl w:val="0"/>
          <w:numId w:val="1"/>
        </w:numPr>
        <w:tabs>
          <w:tab w:val="clear" w:pos="624"/>
          <w:tab w:val="num" w:pos="720"/>
        </w:tabs>
        <w:spacing w:line="480" w:lineRule="exact"/>
        <w:ind w:left="720" w:hanging="720"/>
        <w:rPr>
          <w:rFonts w:ascii="標楷體" w:eastAsia="標楷體" w:hAnsi="標楷體"/>
          <w:color w:val="000000" w:themeColor="text1"/>
          <w:sz w:val="26"/>
          <w:szCs w:val="26"/>
        </w:rPr>
      </w:pPr>
      <w:r w:rsidRPr="00846DE1">
        <w:rPr>
          <w:rFonts w:ascii="標楷體" w:eastAsia="標楷體" w:hAnsi="標楷體"/>
          <w:color w:val="000000" w:themeColor="text1"/>
          <w:sz w:val="26"/>
          <w:szCs w:val="26"/>
        </w:rPr>
        <w:t>申請</w:t>
      </w:r>
      <w:r w:rsidRPr="00846DE1">
        <w:rPr>
          <w:rFonts w:ascii="標楷體" w:eastAsia="標楷體" w:hAnsi="標楷體" w:hint="eastAsia"/>
          <w:color w:val="000000" w:themeColor="text1"/>
          <w:sz w:val="26"/>
          <w:szCs w:val="26"/>
        </w:rPr>
        <w:t>及</w:t>
      </w:r>
      <w:r w:rsidRPr="00846DE1">
        <w:rPr>
          <w:rFonts w:ascii="標楷體" w:eastAsia="標楷體" w:hAnsi="標楷體"/>
          <w:color w:val="000000" w:themeColor="text1"/>
          <w:sz w:val="26"/>
          <w:szCs w:val="26"/>
        </w:rPr>
        <w:t>審查程序</w:t>
      </w:r>
      <w:r w:rsidRPr="00846DE1">
        <w:rPr>
          <w:rFonts w:ascii="標楷體" w:eastAsia="標楷體" w:hAnsi="標楷體" w:hint="eastAsia"/>
          <w:color w:val="000000" w:themeColor="text1"/>
          <w:sz w:val="26"/>
          <w:szCs w:val="26"/>
        </w:rPr>
        <w:t>：</w:t>
      </w:r>
    </w:p>
    <w:p w:rsidR="00D7593A" w:rsidRPr="00846DE1" w:rsidRDefault="00AF1F0F" w:rsidP="00256D1F">
      <w:pPr>
        <w:numPr>
          <w:ilvl w:val="2"/>
          <w:numId w:val="2"/>
        </w:numPr>
        <w:tabs>
          <w:tab w:val="clear" w:pos="2149"/>
          <w:tab w:val="num" w:pos="1320"/>
        </w:tabs>
        <w:spacing w:line="480" w:lineRule="exact"/>
        <w:ind w:left="13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申請</w:t>
      </w:r>
      <w:proofErr w:type="gramStart"/>
      <w:r w:rsidRPr="00846DE1">
        <w:rPr>
          <w:rFonts w:ascii="標楷體" w:eastAsia="標楷體" w:hAnsi="標楷體" w:hint="eastAsia"/>
          <w:color w:val="000000" w:themeColor="text1"/>
          <w:sz w:val="26"/>
          <w:szCs w:val="26"/>
        </w:rPr>
        <w:t>時由獎助</w:t>
      </w:r>
      <w:proofErr w:type="gramEnd"/>
      <w:r w:rsidRPr="00846DE1">
        <w:rPr>
          <w:rFonts w:ascii="標楷體" w:eastAsia="標楷體" w:hAnsi="標楷體" w:hint="eastAsia"/>
          <w:color w:val="000000" w:themeColor="text1"/>
          <w:sz w:val="26"/>
          <w:szCs w:val="26"/>
        </w:rPr>
        <w:t>對象提出，獎助對象有二個以上時，應自行協調申請單位。由境外企業或法人組織申請者，應送本局駐外辦事處初步審查，符合規定者，陳報本局核定；委託國內旅行業者申請者，應送本局審查核定。</w:t>
      </w:r>
    </w:p>
    <w:p w:rsidR="00AF1F0F" w:rsidRPr="00846DE1" w:rsidRDefault="00AF1F0F" w:rsidP="00AF1F0F">
      <w:pPr>
        <w:numPr>
          <w:ilvl w:val="2"/>
          <w:numId w:val="2"/>
        </w:numPr>
        <w:tabs>
          <w:tab w:val="clear" w:pos="2149"/>
          <w:tab w:val="num" w:pos="1320"/>
        </w:tabs>
        <w:spacing w:line="480" w:lineRule="exact"/>
        <w:ind w:left="13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爭取階段：獎助對象應檢附獎勵旅遊勘察申請案之內容(來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人數、行程、經費預算等資料)及預定籌組獎勵旅遊團體相關內容（含獎勵旅遊團體所屬企業或法人組織簡介及合法設立證明文件、預定來臺人數規模等資料）於境外來臺實地勘察人員抵臺至少十五天前提出申請。</w:t>
      </w:r>
    </w:p>
    <w:p w:rsidR="00AF1F0F" w:rsidRPr="00846DE1" w:rsidRDefault="00AF1F0F" w:rsidP="00AF1F0F">
      <w:pPr>
        <w:numPr>
          <w:ilvl w:val="2"/>
          <w:numId w:val="2"/>
        </w:numPr>
        <w:tabs>
          <w:tab w:val="clear" w:pos="2149"/>
          <w:tab w:val="num" w:pos="1320"/>
        </w:tabs>
        <w:spacing w:line="480" w:lineRule="exact"/>
        <w:ind w:left="13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舉辦階段：獎助對象應檢附獎勵旅遊申請案之內容（含獎勵旅遊團體所屬企業或法人組織簡介或合法設立證明文件、獎勵旅遊團體人數、詳細行程、來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相關費用支付訂金證明、經費預算等資料）於獎勵旅遊團體來臺至少十五天前提出申請。</w:t>
      </w:r>
    </w:p>
    <w:p w:rsidR="00AF1F0F" w:rsidRPr="00846DE1" w:rsidRDefault="00AF1F0F" w:rsidP="00AF1F0F">
      <w:pPr>
        <w:numPr>
          <w:ilvl w:val="2"/>
          <w:numId w:val="2"/>
        </w:numPr>
        <w:tabs>
          <w:tab w:val="clear" w:pos="2149"/>
          <w:tab w:val="num" w:pos="1320"/>
        </w:tabs>
        <w:spacing w:line="480" w:lineRule="exact"/>
        <w:ind w:left="13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同一案件向二個以上機關提出申請補(捐)助，應列明全部經費內容，及向各機關申請補(捐)助之項目及金額。如有隱匿不</w:t>
      </w:r>
      <w:proofErr w:type="gramStart"/>
      <w:r w:rsidRPr="00846DE1">
        <w:rPr>
          <w:rFonts w:ascii="標楷體" w:eastAsia="標楷體" w:hAnsi="標楷體" w:hint="eastAsia"/>
          <w:color w:val="000000" w:themeColor="text1"/>
          <w:sz w:val="26"/>
          <w:szCs w:val="26"/>
        </w:rPr>
        <w:t>實或造假</w:t>
      </w:r>
      <w:proofErr w:type="gramEnd"/>
      <w:r w:rsidRPr="00846DE1">
        <w:rPr>
          <w:rFonts w:ascii="標楷體" w:eastAsia="標楷體" w:hAnsi="標楷體" w:hint="eastAsia"/>
          <w:color w:val="000000" w:themeColor="text1"/>
          <w:sz w:val="26"/>
          <w:szCs w:val="26"/>
        </w:rPr>
        <w:t>情事，應撤銷該補(捐)助案件，並收回已撥付款項。</w:t>
      </w:r>
    </w:p>
    <w:p w:rsidR="00AF1F0F" w:rsidRPr="00846DE1" w:rsidRDefault="00AF1F0F" w:rsidP="00AF1F0F">
      <w:pPr>
        <w:numPr>
          <w:ilvl w:val="0"/>
          <w:numId w:val="1"/>
        </w:numPr>
        <w:tabs>
          <w:tab w:val="clear" w:pos="624"/>
          <w:tab w:val="num" w:pos="720"/>
        </w:tabs>
        <w:spacing w:line="480" w:lineRule="exact"/>
        <w:ind w:left="7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經費來源：</w:t>
      </w:r>
      <w:r w:rsidRPr="00846DE1">
        <w:rPr>
          <w:rFonts w:ascii="標楷體" w:eastAsia="標楷體" w:hAnsi="標楷體"/>
          <w:color w:val="000000" w:themeColor="text1"/>
          <w:sz w:val="26"/>
          <w:szCs w:val="26"/>
        </w:rPr>
        <w:t>本要點獎助所需經費由本局觀光發展基金編列預算支應</w:t>
      </w:r>
      <w:r w:rsidRPr="00846DE1">
        <w:rPr>
          <w:rFonts w:ascii="標楷體" w:eastAsia="標楷體" w:hAnsi="標楷體" w:hint="eastAsia"/>
          <w:color w:val="000000" w:themeColor="text1"/>
          <w:sz w:val="26"/>
          <w:szCs w:val="26"/>
        </w:rPr>
        <w:t>，並</w:t>
      </w:r>
      <w:proofErr w:type="gramStart"/>
      <w:r w:rsidRPr="00846DE1">
        <w:rPr>
          <w:rFonts w:ascii="標楷體" w:eastAsia="標楷體" w:hAnsi="標楷體" w:hint="eastAsia"/>
          <w:color w:val="000000" w:themeColor="text1"/>
          <w:sz w:val="26"/>
          <w:szCs w:val="26"/>
        </w:rPr>
        <w:t>採</w:t>
      </w:r>
      <w:proofErr w:type="gramEnd"/>
      <w:r w:rsidRPr="00846DE1">
        <w:rPr>
          <w:rFonts w:ascii="標楷體" w:eastAsia="標楷體" w:hAnsi="標楷體" w:hint="eastAsia"/>
          <w:color w:val="000000" w:themeColor="text1"/>
          <w:sz w:val="26"/>
          <w:szCs w:val="26"/>
        </w:rPr>
        <w:t>先申請先保留方式，當年度預算額度用罄時，</w:t>
      </w:r>
      <w:r w:rsidRPr="00846DE1">
        <w:rPr>
          <w:rFonts w:ascii="標楷體" w:eastAsia="標楷體" w:hAnsi="標楷體"/>
          <w:color w:val="000000" w:themeColor="text1"/>
          <w:sz w:val="26"/>
          <w:szCs w:val="26"/>
        </w:rPr>
        <w:t>本局得公告停止受理申請</w:t>
      </w:r>
      <w:r w:rsidRPr="00846DE1">
        <w:rPr>
          <w:rFonts w:ascii="標楷體" w:eastAsia="標楷體" w:hAnsi="標楷體" w:hint="eastAsia"/>
          <w:color w:val="000000" w:themeColor="text1"/>
          <w:sz w:val="26"/>
          <w:szCs w:val="26"/>
        </w:rPr>
        <w:t>。</w:t>
      </w:r>
    </w:p>
    <w:p w:rsidR="00AF1F0F" w:rsidRPr="00846DE1" w:rsidRDefault="00AF1F0F" w:rsidP="00AF1F0F">
      <w:pPr>
        <w:numPr>
          <w:ilvl w:val="0"/>
          <w:numId w:val="1"/>
        </w:numPr>
        <w:tabs>
          <w:tab w:val="clear" w:pos="624"/>
          <w:tab w:val="num" w:pos="720"/>
        </w:tabs>
        <w:spacing w:line="480" w:lineRule="exact"/>
        <w:ind w:left="720" w:hanging="720"/>
        <w:rPr>
          <w:rFonts w:ascii="標楷體" w:eastAsia="標楷體" w:hAnsi="標楷體"/>
          <w:color w:val="000000" w:themeColor="text1"/>
          <w:sz w:val="26"/>
          <w:szCs w:val="26"/>
        </w:rPr>
      </w:pPr>
      <w:r w:rsidRPr="00846DE1">
        <w:rPr>
          <w:rFonts w:ascii="標楷體" w:eastAsia="標楷體" w:hAnsi="標楷體"/>
          <w:color w:val="000000" w:themeColor="text1"/>
          <w:sz w:val="26"/>
          <w:szCs w:val="26"/>
        </w:rPr>
        <w:t>經費結報請撥程序</w:t>
      </w:r>
      <w:r w:rsidRPr="00846DE1">
        <w:rPr>
          <w:rFonts w:ascii="標楷體" w:eastAsia="標楷體" w:hAnsi="標楷體" w:hint="eastAsia"/>
          <w:color w:val="000000" w:themeColor="text1"/>
          <w:sz w:val="26"/>
          <w:szCs w:val="26"/>
        </w:rPr>
        <w:t>：</w:t>
      </w:r>
    </w:p>
    <w:p w:rsidR="00AF1F0F" w:rsidRPr="00846DE1" w:rsidRDefault="00AF1F0F" w:rsidP="00AF1F0F">
      <w:pPr>
        <w:numPr>
          <w:ilvl w:val="1"/>
          <w:numId w:val="1"/>
        </w:numPr>
        <w:tabs>
          <w:tab w:val="num" w:pos="1418"/>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爭取階段</w:t>
      </w:r>
    </w:p>
    <w:p w:rsidR="00191B0A" w:rsidRPr="00846DE1" w:rsidRDefault="00191B0A" w:rsidP="00191B0A">
      <w:pPr>
        <w:numPr>
          <w:ilvl w:val="0"/>
          <w:numId w:val="4"/>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color w:val="000000" w:themeColor="text1"/>
          <w:sz w:val="26"/>
          <w:szCs w:val="26"/>
        </w:rPr>
        <w:t>獎助對象應於</w:t>
      </w:r>
      <w:r w:rsidRPr="00846DE1">
        <w:rPr>
          <w:rFonts w:ascii="標楷體" w:eastAsia="標楷體" w:hAnsi="標楷體" w:hint="eastAsia"/>
          <w:color w:val="000000" w:themeColor="text1"/>
          <w:sz w:val="26"/>
          <w:szCs w:val="26"/>
        </w:rPr>
        <w:t>勘察人員離</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color w:val="000000" w:themeColor="text1"/>
          <w:sz w:val="26"/>
          <w:szCs w:val="26"/>
        </w:rPr>
        <w:t>後</w:t>
      </w:r>
      <w:r w:rsidRPr="00846DE1">
        <w:rPr>
          <w:rFonts w:ascii="標楷體" w:eastAsia="標楷體" w:hAnsi="標楷體" w:hint="eastAsia"/>
          <w:color w:val="000000" w:themeColor="text1"/>
          <w:sz w:val="26"/>
          <w:szCs w:val="26"/>
        </w:rPr>
        <w:t>一</w:t>
      </w:r>
      <w:r w:rsidRPr="00846DE1">
        <w:rPr>
          <w:rFonts w:ascii="標楷體" w:eastAsia="標楷體" w:hAnsi="標楷體"/>
          <w:color w:val="000000" w:themeColor="text1"/>
          <w:sz w:val="26"/>
          <w:szCs w:val="26"/>
        </w:rPr>
        <w:t>個月內</w:t>
      </w:r>
      <w:r w:rsidRPr="00846DE1">
        <w:rPr>
          <w:rFonts w:ascii="標楷體" w:eastAsia="標楷體" w:hAnsi="標楷體" w:hint="eastAsia"/>
          <w:color w:val="000000" w:themeColor="text1"/>
          <w:sz w:val="26"/>
          <w:szCs w:val="26"/>
        </w:rPr>
        <w:t>向本局</w:t>
      </w:r>
      <w:r w:rsidRPr="00846DE1">
        <w:rPr>
          <w:rFonts w:ascii="標楷體" w:eastAsia="標楷體" w:hAnsi="標楷體"/>
          <w:color w:val="000000" w:themeColor="text1"/>
          <w:sz w:val="26"/>
          <w:szCs w:val="26"/>
        </w:rPr>
        <w:t>提出</w:t>
      </w:r>
      <w:r w:rsidRPr="00846DE1">
        <w:rPr>
          <w:rFonts w:ascii="標楷體" w:eastAsia="標楷體" w:hAnsi="標楷體" w:hint="eastAsia"/>
          <w:color w:val="000000" w:themeColor="text1"/>
          <w:sz w:val="26"/>
          <w:szCs w:val="26"/>
        </w:rPr>
        <w:t>結報</w:t>
      </w:r>
      <w:r w:rsidRPr="00846DE1">
        <w:rPr>
          <w:rFonts w:ascii="標楷體" w:eastAsia="標楷體" w:hAnsi="標楷體"/>
          <w:color w:val="000000" w:themeColor="text1"/>
          <w:sz w:val="26"/>
          <w:szCs w:val="26"/>
        </w:rPr>
        <w:t>申請</w:t>
      </w:r>
      <w:r w:rsidRPr="00846DE1">
        <w:rPr>
          <w:rFonts w:ascii="標楷體" w:eastAsia="標楷體" w:hAnsi="標楷體" w:hint="eastAsia"/>
          <w:color w:val="000000" w:themeColor="text1"/>
          <w:sz w:val="26"/>
          <w:szCs w:val="26"/>
        </w:rPr>
        <w:t>。</w:t>
      </w:r>
    </w:p>
    <w:p w:rsidR="00AF1F0F" w:rsidRPr="00846DE1" w:rsidRDefault="00AF1F0F" w:rsidP="00191B0A">
      <w:pPr>
        <w:numPr>
          <w:ilvl w:val="0"/>
          <w:numId w:val="4"/>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color w:val="000000" w:themeColor="text1"/>
          <w:sz w:val="26"/>
          <w:szCs w:val="26"/>
        </w:rPr>
        <w:t>獎助對象應</w:t>
      </w:r>
      <w:proofErr w:type="gramStart"/>
      <w:r w:rsidRPr="00846DE1">
        <w:rPr>
          <w:rFonts w:ascii="標楷體" w:eastAsia="標楷體" w:hAnsi="標楷體" w:hint="eastAsia"/>
          <w:color w:val="000000" w:themeColor="text1"/>
          <w:sz w:val="26"/>
          <w:szCs w:val="26"/>
        </w:rPr>
        <w:t>併</w:t>
      </w:r>
      <w:proofErr w:type="gramEnd"/>
      <w:r w:rsidRPr="00846DE1">
        <w:rPr>
          <w:rFonts w:ascii="標楷體" w:eastAsia="標楷體" w:hAnsi="標楷體" w:hint="eastAsia"/>
          <w:color w:val="000000" w:themeColor="text1"/>
          <w:sz w:val="26"/>
          <w:szCs w:val="26"/>
        </w:rPr>
        <w:t>同舉辦階段之活動企劃書，檢附勘察人員來臺佐證資料(包括旅客名單、行程照片、支出憑證或其他可證明支出項目及金額文件)</w:t>
      </w:r>
      <w:r w:rsidRPr="00846DE1">
        <w:rPr>
          <w:rFonts w:ascii="標楷體" w:eastAsia="標楷體" w:hAnsi="標楷體"/>
          <w:color w:val="000000" w:themeColor="text1"/>
          <w:sz w:val="26"/>
          <w:szCs w:val="26"/>
        </w:rPr>
        <w:t>及</w:t>
      </w:r>
      <w:r w:rsidRPr="00846DE1">
        <w:rPr>
          <w:rFonts w:ascii="標楷體" w:eastAsia="標楷體" w:hAnsi="標楷體" w:hint="eastAsia"/>
          <w:color w:val="000000" w:themeColor="text1"/>
          <w:sz w:val="26"/>
          <w:szCs w:val="26"/>
        </w:rPr>
        <w:t>境外企業或法人組織、國內外旅遊目的地管理公司或</w:t>
      </w:r>
      <w:r w:rsidRPr="00846DE1">
        <w:rPr>
          <w:rFonts w:ascii="標楷體" w:eastAsia="標楷體" w:hAnsi="標楷體"/>
          <w:color w:val="000000" w:themeColor="text1"/>
          <w:sz w:val="26"/>
          <w:szCs w:val="26"/>
        </w:rPr>
        <w:t>旅行社具名</w:t>
      </w:r>
      <w:r w:rsidRPr="00846DE1">
        <w:rPr>
          <w:rFonts w:ascii="標楷體" w:eastAsia="標楷體" w:hAnsi="標楷體"/>
          <w:color w:val="000000" w:themeColor="text1"/>
          <w:sz w:val="26"/>
          <w:szCs w:val="26"/>
        </w:rPr>
        <w:lastRenderedPageBreak/>
        <w:t>之受獎助經費領據</w:t>
      </w:r>
      <w:r w:rsidRPr="00846DE1">
        <w:rPr>
          <w:rFonts w:ascii="標楷體" w:eastAsia="標楷體" w:hAnsi="標楷體" w:hint="eastAsia"/>
          <w:color w:val="000000" w:themeColor="text1"/>
          <w:sz w:val="26"/>
          <w:szCs w:val="26"/>
        </w:rPr>
        <w:t>報請本局駐外辦事處彙整審查後再送本局複審或</w:t>
      </w:r>
      <w:r w:rsidRPr="00846DE1">
        <w:rPr>
          <w:rFonts w:ascii="標楷體" w:eastAsia="標楷體" w:hAnsi="標楷體"/>
          <w:color w:val="000000" w:themeColor="text1"/>
          <w:sz w:val="26"/>
          <w:szCs w:val="26"/>
        </w:rPr>
        <w:t>報請本局審查</w:t>
      </w:r>
      <w:r w:rsidRPr="00846DE1">
        <w:rPr>
          <w:rFonts w:ascii="標楷體" w:eastAsia="標楷體" w:hAnsi="標楷體" w:hint="eastAsia"/>
          <w:color w:val="000000" w:themeColor="text1"/>
          <w:sz w:val="26"/>
          <w:szCs w:val="26"/>
        </w:rPr>
        <w:t>無誤</w:t>
      </w:r>
      <w:r w:rsidRPr="00846DE1">
        <w:rPr>
          <w:rFonts w:ascii="標楷體" w:eastAsia="標楷體" w:hAnsi="標楷體"/>
          <w:color w:val="000000" w:themeColor="text1"/>
          <w:sz w:val="26"/>
          <w:szCs w:val="26"/>
        </w:rPr>
        <w:t>後核撥</w:t>
      </w:r>
      <w:r w:rsidRPr="00846DE1">
        <w:rPr>
          <w:rFonts w:ascii="標楷體" w:eastAsia="標楷體" w:hAnsi="標楷體" w:hint="eastAsia"/>
          <w:color w:val="000000" w:themeColor="text1"/>
          <w:sz w:val="26"/>
          <w:szCs w:val="26"/>
        </w:rPr>
        <w:t>。</w:t>
      </w:r>
    </w:p>
    <w:p w:rsidR="00AF1F0F" w:rsidRPr="00846DE1" w:rsidRDefault="00AF1F0F" w:rsidP="00AF1F0F">
      <w:pPr>
        <w:numPr>
          <w:ilvl w:val="1"/>
          <w:numId w:val="1"/>
        </w:numPr>
        <w:tabs>
          <w:tab w:val="num" w:pos="1418"/>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舉辦階段</w:t>
      </w:r>
    </w:p>
    <w:p w:rsidR="00AF1F0F" w:rsidRPr="00846DE1" w:rsidRDefault="00AF1F0F" w:rsidP="00504AB6">
      <w:pPr>
        <w:numPr>
          <w:ilvl w:val="0"/>
          <w:numId w:val="10"/>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color w:val="000000" w:themeColor="text1"/>
          <w:sz w:val="26"/>
          <w:szCs w:val="26"/>
        </w:rPr>
        <w:t>獎助對象應於</w:t>
      </w:r>
      <w:r w:rsidRPr="00846DE1">
        <w:rPr>
          <w:rFonts w:ascii="標楷體" w:eastAsia="標楷體" w:hAnsi="標楷體" w:hint="eastAsia"/>
          <w:color w:val="000000" w:themeColor="text1"/>
          <w:sz w:val="26"/>
          <w:szCs w:val="26"/>
        </w:rPr>
        <w:t>獎勵旅遊團體離</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color w:val="000000" w:themeColor="text1"/>
          <w:sz w:val="26"/>
          <w:szCs w:val="26"/>
        </w:rPr>
        <w:t>後</w:t>
      </w:r>
      <w:r w:rsidRPr="00846DE1">
        <w:rPr>
          <w:rFonts w:ascii="標楷體" w:eastAsia="標楷體" w:hAnsi="標楷體" w:hint="eastAsia"/>
          <w:color w:val="000000" w:themeColor="text1"/>
          <w:sz w:val="26"/>
          <w:szCs w:val="26"/>
        </w:rPr>
        <w:t>一</w:t>
      </w:r>
      <w:r w:rsidRPr="00846DE1">
        <w:rPr>
          <w:rFonts w:ascii="標楷體" w:eastAsia="標楷體" w:hAnsi="標楷體"/>
          <w:color w:val="000000" w:themeColor="text1"/>
          <w:sz w:val="26"/>
          <w:szCs w:val="26"/>
        </w:rPr>
        <w:t>個月內</w:t>
      </w:r>
      <w:r w:rsidRPr="00846DE1">
        <w:rPr>
          <w:rFonts w:ascii="標楷體" w:eastAsia="標楷體" w:hAnsi="標楷體" w:hint="eastAsia"/>
          <w:color w:val="000000" w:themeColor="text1"/>
          <w:sz w:val="26"/>
          <w:szCs w:val="26"/>
        </w:rPr>
        <w:t>向本局</w:t>
      </w:r>
      <w:r w:rsidRPr="00846DE1">
        <w:rPr>
          <w:rFonts w:ascii="標楷體" w:eastAsia="標楷體" w:hAnsi="標楷體"/>
          <w:color w:val="000000" w:themeColor="text1"/>
          <w:sz w:val="26"/>
          <w:szCs w:val="26"/>
        </w:rPr>
        <w:t>提出</w:t>
      </w:r>
      <w:r w:rsidRPr="00846DE1">
        <w:rPr>
          <w:rFonts w:ascii="標楷體" w:eastAsia="標楷體" w:hAnsi="標楷體" w:hint="eastAsia"/>
          <w:color w:val="000000" w:themeColor="text1"/>
          <w:sz w:val="26"/>
          <w:szCs w:val="26"/>
        </w:rPr>
        <w:t>結報</w:t>
      </w:r>
      <w:r w:rsidRPr="00846DE1">
        <w:rPr>
          <w:rFonts w:ascii="標楷體" w:eastAsia="標楷體" w:hAnsi="標楷體"/>
          <w:color w:val="000000" w:themeColor="text1"/>
          <w:sz w:val="26"/>
          <w:szCs w:val="26"/>
        </w:rPr>
        <w:t>申請</w:t>
      </w:r>
      <w:r w:rsidRPr="00846DE1">
        <w:rPr>
          <w:rFonts w:ascii="標楷體" w:eastAsia="標楷體" w:hAnsi="標楷體" w:hint="eastAsia"/>
          <w:color w:val="000000" w:themeColor="text1"/>
          <w:sz w:val="26"/>
          <w:szCs w:val="26"/>
        </w:rPr>
        <w:t>。</w:t>
      </w:r>
    </w:p>
    <w:p w:rsidR="00AF1F0F" w:rsidRPr="00846DE1" w:rsidRDefault="00AF1F0F" w:rsidP="00504AB6">
      <w:pPr>
        <w:numPr>
          <w:ilvl w:val="0"/>
          <w:numId w:val="10"/>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停留四天三夜以上獎勵旅遊團體</w:t>
      </w:r>
      <w:proofErr w:type="gramStart"/>
      <w:r w:rsidRPr="00846DE1">
        <w:rPr>
          <w:rFonts w:ascii="標楷體" w:eastAsia="標楷體" w:hAnsi="標楷體" w:hint="eastAsia"/>
          <w:color w:val="000000" w:themeColor="text1"/>
          <w:sz w:val="26"/>
          <w:szCs w:val="26"/>
        </w:rPr>
        <w:t>分梯結</w:t>
      </w:r>
      <w:proofErr w:type="gramEnd"/>
      <w:r w:rsidRPr="00846DE1">
        <w:rPr>
          <w:rFonts w:ascii="標楷體" w:eastAsia="標楷體" w:hAnsi="標楷體" w:hint="eastAsia"/>
          <w:color w:val="000000" w:themeColor="text1"/>
          <w:sz w:val="26"/>
          <w:szCs w:val="26"/>
        </w:rPr>
        <w:t>報者，以該梯次實際來臺人數為計算基準</w:t>
      </w:r>
      <w:proofErr w:type="gramStart"/>
      <w:r w:rsidRPr="00846DE1">
        <w:rPr>
          <w:rFonts w:ascii="標楷體" w:eastAsia="標楷體" w:hAnsi="標楷體" w:hint="eastAsia"/>
          <w:color w:val="000000" w:themeColor="text1"/>
          <w:sz w:val="26"/>
          <w:szCs w:val="26"/>
        </w:rPr>
        <w:t>核撥獎</w:t>
      </w:r>
      <w:proofErr w:type="gramEnd"/>
      <w:r w:rsidRPr="00846DE1">
        <w:rPr>
          <w:rFonts w:ascii="標楷體" w:eastAsia="標楷體" w:hAnsi="標楷體" w:hint="eastAsia"/>
          <w:color w:val="000000" w:themeColor="text1"/>
          <w:sz w:val="26"/>
          <w:szCs w:val="26"/>
        </w:rPr>
        <w:t>助金額，並於同年度最後梯次</w:t>
      </w:r>
      <w:proofErr w:type="gramStart"/>
      <w:r w:rsidRPr="00846DE1">
        <w:rPr>
          <w:rFonts w:ascii="標楷體" w:eastAsia="標楷體" w:hAnsi="標楷體" w:hint="eastAsia"/>
          <w:color w:val="000000" w:themeColor="text1"/>
          <w:sz w:val="26"/>
          <w:szCs w:val="26"/>
        </w:rPr>
        <w:t>結報</w:t>
      </w:r>
      <w:proofErr w:type="gramEnd"/>
      <w:r w:rsidRPr="00846DE1">
        <w:rPr>
          <w:rFonts w:ascii="標楷體" w:eastAsia="標楷體" w:hAnsi="標楷體" w:hint="eastAsia"/>
          <w:color w:val="000000" w:themeColor="text1"/>
          <w:sz w:val="26"/>
          <w:szCs w:val="26"/>
        </w:rPr>
        <w:t>時，累計來臺人數核算全年度獎助金額。來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僅停留三天二夜之獎勵旅遊團體以當梯次來臺總人數為計算基準辦理結報。</w:t>
      </w:r>
    </w:p>
    <w:p w:rsidR="00AF1F0F" w:rsidRPr="00846DE1" w:rsidRDefault="00AF1F0F" w:rsidP="00504AB6">
      <w:pPr>
        <w:numPr>
          <w:ilvl w:val="0"/>
          <w:numId w:val="10"/>
        </w:numPr>
        <w:tabs>
          <w:tab w:val="left" w:pos="1320"/>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應檢附</w:t>
      </w:r>
      <w:r w:rsidRPr="00846DE1">
        <w:rPr>
          <w:rFonts w:ascii="標楷體" w:eastAsia="標楷體" w:hAnsi="標楷體"/>
          <w:color w:val="000000" w:themeColor="text1"/>
          <w:sz w:val="26"/>
          <w:szCs w:val="26"/>
        </w:rPr>
        <w:t>成果資料</w:t>
      </w:r>
      <w:r w:rsidRPr="00846DE1">
        <w:rPr>
          <w:rFonts w:ascii="標楷體" w:eastAsia="標楷體" w:hAnsi="標楷體" w:hint="eastAsia"/>
          <w:color w:val="000000" w:themeColor="text1"/>
          <w:sz w:val="26"/>
          <w:szCs w:val="26"/>
        </w:rPr>
        <w:t>(包括團體旅客名單、行程、活動照片、相當獎助金額支出憑證或其他可證明支出項目及金額文件)，</w:t>
      </w:r>
      <w:r w:rsidRPr="00846DE1">
        <w:rPr>
          <w:rFonts w:ascii="標楷體" w:eastAsia="標楷體" w:hAnsi="標楷體"/>
          <w:color w:val="000000" w:themeColor="text1"/>
          <w:sz w:val="26"/>
          <w:szCs w:val="26"/>
        </w:rPr>
        <w:t>列明全部實支經費總額及</w:t>
      </w:r>
      <w:r w:rsidRPr="00846DE1">
        <w:rPr>
          <w:rFonts w:ascii="標楷體" w:eastAsia="標楷體" w:hAnsi="標楷體" w:hint="eastAsia"/>
          <w:color w:val="000000" w:themeColor="text1"/>
          <w:sz w:val="26"/>
          <w:szCs w:val="26"/>
        </w:rPr>
        <w:t>境外企業或法人組織、國內外旅遊目的地管理公司或</w:t>
      </w:r>
      <w:r w:rsidRPr="00846DE1">
        <w:rPr>
          <w:rFonts w:ascii="標楷體" w:eastAsia="標楷體" w:hAnsi="標楷體"/>
          <w:color w:val="000000" w:themeColor="text1"/>
          <w:sz w:val="26"/>
          <w:szCs w:val="26"/>
        </w:rPr>
        <w:t>旅行社具名之受獎助經費領據</w:t>
      </w:r>
      <w:r w:rsidRPr="00846DE1">
        <w:rPr>
          <w:rFonts w:ascii="標楷體" w:eastAsia="標楷體" w:hAnsi="標楷體" w:hint="eastAsia"/>
          <w:color w:val="000000" w:themeColor="text1"/>
          <w:sz w:val="26"/>
          <w:szCs w:val="26"/>
        </w:rPr>
        <w:t>報請本局駐外辦事處彙整審查後再送本局</w:t>
      </w:r>
      <w:proofErr w:type="gramStart"/>
      <w:r w:rsidRPr="00846DE1">
        <w:rPr>
          <w:rFonts w:ascii="標楷體" w:eastAsia="標楷體" w:hAnsi="標楷體" w:hint="eastAsia"/>
          <w:color w:val="000000" w:themeColor="text1"/>
          <w:sz w:val="26"/>
          <w:szCs w:val="26"/>
        </w:rPr>
        <w:t>複</w:t>
      </w:r>
      <w:proofErr w:type="gramEnd"/>
      <w:r w:rsidRPr="00846DE1">
        <w:rPr>
          <w:rFonts w:ascii="標楷體" w:eastAsia="標楷體" w:hAnsi="標楷體" w:hint="eastAsia"/>
          <w:color w:val="000000" w:themeColor="text1"/>
          <w:sz w:val="26"/>
          <w:szCs w:val="26"/>
        </w:rPr>
        <w:t>審或</w:t>
      </w:r>
      <w:r w:rsidRPr="00846DE1">
        <w:rPr>
          <w:rFonts w:ascii="標楷體" w:eastAsia="標楷體" w:hAnsi="標楷體"/>
          <w:color w:val="000000" w:themeColor="text1"/>
          <w:sz w:val="26"/>
          <w:szCs w:val="26"/>
        </w:rPr>
        <w:t>報請本局審查</w:t>
      </w:r>
      <w:r w:rsidRPr="00846DE1">
        <w:rPr>
          <w:rFonts w:ascii="標楷體" w:eastAsia="標楷體" w:hAnsi="標楷體" w:hint="eastAsia"/>
          <w:color w:val="000000" w:themeColor="text1"/>
          <w:sz w:val="26"/>
          <w:szCs w:val="26"/>
        </w:rPr>
        <w:t>無誤</w:t>
      </w:r>
      <w:r w:rsidRPr="00846DE1">
        <w:rPr>
          <w:rFonts w:ascii="標楷體" w:eastAsia="標楷體" w:hAnsi="標楷體"/>
          <w:color w:val="000000" w:themeColor="text1"/>
          <w:sz w:val="26"/>
          <w:szCs w:val="26"/>
        </w:rPr>
        <w:t>後核撥。</w:t>
      </w:r>
    </w:p>
    <w:p w:rsidR="00F066FA" w:rsidRPr="00846DE1" w:rsidRDefault="00AF1F0F" w:rsidP="00F066FA">
      <w:pPr>
        <w:numPr>
          <w:ilvl w:val="1"/>
          <w:numId w:val="1"/>
        </w:numPr>
        <w:tabs>
          <w:tab w:val="num" w:pos="1418"/>
        </w:tabs>
        <w:spacing w:line="480" w:lineRule="exact"/>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由本局駐外辦事處轉境外企業或法人組織申請案件，直接</w:t>
      </w:r>
      <w:proofErr w:type="gramStart"/>
      <w:r w:rsidRPr="00846DE1">
        <w:rPr>
          <w:rFonts w:ascii="標楷體" w:eastAsia="標楷體" w:hAnsi="標楷體" w:hint="eastAsia"/>
          <w:color w:val="000000" w:themeColor="text1"/>
          <w:sz w:val="26"/>
          <w:szCs w:val="26"/>
        </w:rPr>
        <w:t>匯撥於</w:t>
      </w:r>
      <w:proofErr w:type="gramEnd"/>
      <w:r w:rsidRPr="00846DE1">
        <w:rPr>
          <w:rFonts w:ascii="標楷體" w:eastAsia="標楷體" w:hAnsi="標楷體" w:hint="eastAsia"/>
          <w:color w:val="000000" w:themeColor="text1"/>
          <w:sz w:val="26"/>
          <w:szCs w:val="26"/>
        </w:rPr>
        <w:t>境外企業或法人組織所提供之帳戶，並以本局</w:t>
      </w:r>
      <w:proofErr w:type="gramStart"/>
      <w:r w:rsidRPr="00846DE1">
        <w:rPr>
          <w:rFonts w:ascii="標楷體" w:eastAsia="標楷體" w:hAnsi="標楷體" w:hint="eastAsia"/>
          <w:color w:val="000000" w:themeColor="text1"/>
          <w:sz w:val="26"/>
          <w:szCs w:val="26"/>
        </w:rPr>
        <w:t>匯撥</w:t>
      </w:r>
      <w:proofErr w:type="gramEnd"/>
      <w:r w:rsidRPr="00846DE1">
        <w:rPr>
          <w:rFonts w:ascii="標楷體" w:eastAsia="標楷體" w:hAnsi="標楷體" w:hint="eastAsia"/>
          <w:color w:val="000000" w:themeColor="text1"/>
          <w:sz w:val="26"/>
          <w:szCs w:val="26"/>
        </w:rPr>
        <w:t>獎助款項當日臺灣銀行賣出即期匯率，將核撥新臺幣總額折算成匯款幣別金額，匯款幣別以臺灣銀行外匯幣別為限。</w:t>
      </w:r>
    </w:p>
    <w:p w:rsidR="00AF1F0F" w:rsidRPr="00846DE1" w:rsidRDefault="00F066FA" w:rsidP="00AF1F0F">
      <w:pPr>
        <w:numPr>
          <w:ilvl w:val="0"/>
          <w:numId w:val="1"/>
        </w:numPr>
        <w:tabs>
          <w:tab w:val="clear" w:pos="624"/>
          <w:tab w:val="num" w:pos="720"/>
        </w:tabs>
        <w:spacing w:line="480" w:lineRule="exact"/>
        <w:ind w:left="7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獎助對象未依第五點或第七點規定期限內提出申請</w:t>
      </w:r>
      <w:r w:rsidR="00CF5756" w:rsidRPr="00846DE1">
        <w:rPr>
          <w:rFonts w:ascii="標楷體" w:eastAsia="標楷體" w:hAnsi="標楷體" w:hint="eastAsia"/>
          <w:color w:val="000000" w:themeColor="text1"/>
          <w:sz w:val="26"/>
          <w:szCs w:val="26"/>
        </w:rPr>
        <w:t>者</w:t>
      </w:r>
      <w:r w:rsidRPr="00846DE1">
        <w:rPr>
          <w:rFonts w:ascii="標楷體" w:eastAsia="標楷體" w:hAnsi="標楷體" w:hint="eastAsia"/>
          <w:color w:val="000000" w:themeColor="text1"/>
          <w:sz w:val="26"/>
          <w:szCs w:val="26"/>
        </w:rPr>
        <w:t>，本局得</w:t>
      </w:r>
      <w:r w:rsidR="00CF5756" w:rsidRPr="00846DE1">
        <w:rPr>
          <w:rFonts w:ascii="標楷體" w:eastAsia="標楷體" w:hAnsi="標楷體" w:hint="eastAsia"/>
          <w:color w:val="000000" w:themeColor="text1"/>
          <w:sz w:val="26"/>
          <w:szCs w:val="26"/>
        </w:rPr>
        <w:t>不</w:t>
      </w:r>
      <w:r w:rsidRPr="00846DE1">
        <w:rPr>
          <w:rFonts w:ascii="標楷體" w:eastAsia="標楷體" w:hAnsi="標楷體" w:hint="eastAsia"/>
          <w:color w:val="000000" w:themeColor="text1"/>
          <w:sz w:val="26"/>
          <w:szCs w:val="26"/>
        </w:rPr>
        <w:t>予受理；</w:t>
      </w:r>
      <w:r w:rsidR="0043578B" w:rsidRPr="00846DE1">
        <w:rPr>
          <w:rFonts w:ascii="標楷體" w:eastAsia="標楷體" w:hAnsi="標楷體" w:hint="eastAsia"/>
          <w:color w:val="000000" w:themeColor="text1"/>
          <w:sz w:val="26"/>
          <w:szCs w:val="26"/>
        </w:rPr>
        <w:t>其</w:t>
      </w:r>
      <w:r w:rsidRPr="00846DE1">
        <w:rPr>
          <w:rFonts w:ascii="標楷體" w:eastAsia="標楷體" w:hAnsi="標楷體" w:hint="eastAsia"/>
          <w:color w:val="000000" w:themeColor="text1"/>
          <w:sz w:val="26"/>
          <w:szCs w:val="26"/>
        </w:rPr>
        <w:t>申請文件不全者，本局得通知限期補正</w:t>
      </w:r>
      <w:r w:rsidR="0043578B" w:rsidRPr="00846DE1">
        <w:rPr>
          <w:rFonts w:ascii="標楷體" w:eastAsia="標楷體" w:hAnsi="標楷體" w:hint="eastAsia"/>
          <w:color w:val="000000" w:themeColor="text1"/>
          <w:sz w:val="26"/>
          <w:szCs w:val="26"/>
        </w:rPr>
        <w:t>，</w:t>
      </w:r>
      <w:r w:rsidRPr="00846DE1">
        <w:rPr>
          <w:rFonts w:ascii="標楷體" w:eastAsia="標楷體" w:hAnsi="標楷體" w:hint="eastAsia"/>
          <w:color w:val="000000" w:themeColor="text1"/>
          <w:sz w:val="26"/>
          <w:szCs w:val="26"/>
        </w:rPr>
        <w:t>逾期不補正者，本局得不受理其申請</w:t>
      </w:r>
      <w:r w:rsidR="00AF1F0F" w:rsidRPr="00846DE1">
        <w:rPr>
          <w:rFonts w:ascii="標楷體" w:eastAsia="標楷體" w:hAnsi="標楷體" w:hint="eastAsia"/>
          <w:color w:val="000000" w:themeColor="text1"/>
          <w:sz w:val="26"/>
          <w:szCs w:val="26"/>
        </w:rPr>
        <w:t>。</w:t>
      </w:r>
    </w:p>
    <w:p w:rsidR="002679C5" w:rsidRPr="00846DE1" w:rsidRDefault="00AF1F0F" w:rsidP="00AF1F0F">
      <w:pPr>
        <w:numPr>
          <w:ilvl w:val="0"/>
          <w:numId w:val="1"/>
        </w:numPr>
        <w:tabs>
          <w:tab w:val="clear" w:pos="624"/>
          <w:tab w:val="num" w:pos="720"/>
        </w:tabs>
        <w:spacing w:line="480" w:lineRule="exact"/>
        <w:ind w:left="720" w:hanging="720"/>
        <w:rPr>
          <w:rFonts w:ascii="標楷體" w:eastAsia="標楷體" w:hAnsi="標楷體"/>
          <w:color w:val="000000" w:themeColor="text1"/>
          <w:sz w:val="26"/>
          <w:szCs w:val="26"/>
        </w:rPr>
      </w:pPr>
      <w:r w:rsidRPr="00846DE1">
        <w:rPr>
          <w:rFonts w:ascii="標楷體" w:eastAsia="標楷體" w:hAnsi="標楷體" w:hint="eastAsia"/>
          <w:color w:val="000000" w:themeColor="text1"/>
          <w:sz w:val="26"/>
          <w:szCs w:val="26"/>
        </w:rPr>
        <w:t>獎助對象倘有</w:t>
      </w:r>
      <w:r w:rsidRPr="00846DE1">
        <w:rPr>
          <w:rFonts w:ascii="標楷體" w:eastAsia="標楷體" w:hAnsi="標楷體"/>
          <w:color w:val="000000" w:themeColor="text1"/>
          <w:sz w:val="26"/>
          <w:szCs w:val="26"/>
        </w:rPr>
        <w:t>虛報、浮報</w:t>
      </w:r>
      <w:r w:rsidRPr="00846DE1">
        <w:rPr>
          <w:rFonts w:ascii="標楷體" w:eastAsia="標楷體" w:hAnsi="標楷體" w:hint="eastAsia"/>
          <w:color w:val="000000" w:themeColor="text1"/>
          <w:sz w:val="26"/>
          <w:szCs w:val="26"/>
        </w:rPr>
        <w:t>獎勵旅遊團體人數與來</w:t>
      </w:r>
      <w:proofErr w:type="gramStart"/>
      <w:r w:rsidRPr="00846DE1">
        <w:rPr>
          <w:rFonts w:ascii="標楷體" w:eastAsia="標楷體" w:hAnsi="標楷體" w:hint="eastAsia"/>
          <w:color w:val="000000" w:themeColor="text1"/>
          <w:sz w:val="26"/>
          <w:szCs w:val="26"/>
        </w:rPr>
        <w:t>臺</w:t>
      </w:r>
      <w:proofErr w:type="gramEnd"/>
      <w:r w:rsidRPr="00846DE1">
        <w:rPr>
          <w:rFonts w:ascii="標楷體" w:eastAsia="標楷體" w:hAnsi="標楷體" w:hint="eastAsia"/>
          <w:color w:val="000000" w:themeColor="text1"/>
          <w:sz w:val="26"/>
          <w:szCs w:val="26"/>
        </w:rPr>
        <w:t>停留時間</w:t>
      </w:r>
      <w:r w:rsidRPr="00846DE1">
        <w:rPr>
          <w:rFonts w:ascii="標楷體" w:eastAsia="標楷體" w:hAnsi="標楷體"/>
          <w:color w:val="000000" w:themeColor="text1"/>
          <w:sz w:val="26"/>
          <w:szCs w:val="26"/>
        </w:rPr>
        <w:t>，應繳回該部分獎助經費，</w:t>
      </w:r>
      <w:r w:rsidRPr="00846DE1">
        <w:rPr>
          <w:rFonts w:ascii="標楷體" w:eastAsia="標楷體" w:hAnsi="標楷體" w:hint="eastAsia"/>
          <w:color w:val="000000" w:themeColor="text1"/>
          <w:sz w:val="26"/>
          <w:szCs w:val="26"/>
        </w:rPr>
        <w:t>本局</w:t>
      </w:r>
      <w:r w:rsidRPr="00846DE1">
        <w:rPr>
          <w:rFonts w:ascii="標楷體" w:eastAsia="標楷體" w:hAnsi="標楷體"/>
          <w:color w:val="000000" w:themeColor="text1"/>
          <w:sz w:val="26"/>
          <w:szCs w:val="26"/>
        </w:rPr>
        <w:t>並得對該獎助對象停止獎助一年</w:t>
      </w:r>
      <w:r w:rsidRPr="00846DE1">
        <w:rPr>
          <w:rFonts w:ascii="標楷體" w:eastAsia="標楷體" w:hAnsi="標楷體" w:hint="eastAsia"/>
          <w:color w:val="000000" w:themeColor="text1"/>
          <w:sz w:val="26"/>
          <w:szCs w:val="26"/>
        </w:rPr>
        <w:t>。</w:t>
      </w:r>
      <w:bookmarkEnd w:id="0"/>
    </w:p>
    <w:sectPr w:rsidR="002679C5" w:rsidRPr="00846DE1" w:rsidSect="00AF1F0F">
      <w:footerReference w:type="default" r:id="rId8"/>
      <w:pgSz w:w="11906" w:h="16838"/>
      <w:pgMar w:top="1440" w:right="1133"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57F" w:rsidRDefault="000D057F" w:rsidP="00AF1F0F">
      <w:r>
        <w:separator/>
      </w:r>
    </w:p>
  </w:endnote>
  <w:endnote w:type="continuationSeparator" w:id="0">
    <w:p w:rsidR="000D057F" w:rsidRDefault="000D057F" w:rsidP="00AF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87895"/>
      <w:docPartObj>
        <w:docPartGallery w:val="Page Numbers (Bottom of Page)"/>
        <w:docPartUnique/>
      </w:docPartObj>
    </w:sdtPr>
    <w:sdtEndPr/>
    <w:sdtContent>
      <w:p w:rsidR="00AF1F0F" w:rsidRDefault="00AF1F0F">
        <w:pPr>
          <w:pStyle w:val="a5"/>
          <w:jc w:val="center"/>
        </w:pPr>
        <w:r>
          <w:fldChar w:fldCharType="begin"/>
        </w:r>
        <w:r>
          <w:instrText>PAGE   \* MERGEFORMAT</w:instrText>
        </w:r>
        <w:r>
          <w:fldChar w:fldCharType="separate"/>
        </w:r>
        <w:r w:rsidR="002A6DC0" w:rsidRPr="002A6DC0">
          <w:rPr>
            <w:noProof/>
            <w:lang w:val="zh-TW"/>
          </w:rPr>
          <w:t>4</w:t>
        </w:r>
        <w:r>
          <w:fldChar w:fldCharType="end"/>
        </w:r>
      </w:p>
    </w:sdtContent>
  </w:sdt>
  <w:p w:rsidR="00AF1F0F" w:rsidRDefault="00AF1F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57F" w:rsidRDefault="000D057F" w:rsidP="00AF1F0F">
      <w:r>
        <w:separator/>
      </w:r>
    </w:p>
  </w:footnote>
  <w:footnote w:type="continuationSeparator" w:id="0">
    <w:p w:rsidR="000D057F" w:rsidRDefault="000D057F" w:rsidP="00AF1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03FD"/>
    <w:multiLevelType w:val="hybridMultilevel"/>
    <w:tmpl w:val="41FCE830"/>
    <w:lvl w:ilvl="0" w:tplc="6B5C423A">
      <w:start w:val="1"/>
      <w:numFmt w:val="decimal"/>
      <w:lvlText w:val="%1."/>
      <w:lvlJc w:val="left"/>
      <w:pPr>
        <w:ind w:left="1800" w:hanging="480"/>
      </w:pPr>
      <w:rPr>
        <w:rFonts w:hint="eastAsia"/>
        <w:b w:val="0"/>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 w15:restartNumberingAfterBreak="0">
    <w:nsid w:val="13DD2C56"/>
    <w:multiLevelType w:val="hybridMultilevel"/>
    <w:tmpl w:val="7292E06E"/>
    <w:lvl w:ilvl="0" w:tplc="B9BC0CAC">
      <w:start w:val="1"/>
      <w:numFmt w:val="decimal"/>
      <w:lvlText w:val="(%1)"/>
      <w:lvlJc w:val="left"/>
      <w:pPr>
        <w:ind w:left="2280" w:hanging="480"/>
      </w:pPr>
      <w:rPr>
        <w:rFonts w:hint="eastAsia"/>
      </w:rPr>
    </w:lvl>
    <w:lvl w:ilvl="1" w:tplc="04090019">
      <w:start w:val="1"/>
      <w:numFmt w:val="ideographTraditional"/>
      <w:lvlText w:val="%2、"/>
      <w:lvlJc w:val="left"/>
      <w:pPr>
        <w:ind w:left="2760" w:hanging="480"/>
      </w:pPr>
    </w:lvl>
    <w:lvl w:ilvl="2" w:tplc="0409001B">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 w15:restartNumberingAfterBreak="0">
    <w:nsid w:val="336731B4"/>
    <w:multiLevelType w:val="hybridMultilevel"/>
    <w:tmpl w:val="3AA4079E"/>
    <w:lvl w:ilvl="0" w:tplc="0409000F">
      <w:start w:val="1"/>
      <w:numFmt w:val="decimal"/>
      <w:lvlText w:val="%1."/>
      <w:lvlJc w:val="left"/>
      <w:pPr>
        <w:ind w:left="1800" w:hanging="480"/>
      </w:pPr>
      <w:rPr>
        <w:rFonts w:hint="eastAsia"/>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 w15:restartNumberingAfterBreak="0">
    <w:nsid w:val="43AF47FE"/>
    <w:multiLevelType w:val="hybridMultilevel"/>
    <w:tmpl w:val="7292E06E"/>
    <w:lvl w:ilvl="0" w:tplc="B9BC0CAC">
      <w:start w:val="1"/>
      <w:numFmt w:val="decimal"/>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4" w15:restartNumberingAfterBreak="0">
    <w:nsid w:val="447B5E31"/>
    <w:multiLevelType w:val="hybridMultilevel"/>
    <w:tmpl w:val="3AA4079E"/>
    <w:lvl w:ilvl="0" w:tplc="0409000F">
      <w:start w:val="1"/>
      <w:numFmt w:val="decimal"/>
      <w:lvlText w:val="%1."/>
      <w:lvlJc w:val="left"/>
      <w:pPr>
        <w:ind w:left="1800" w:hanging="480"/>
      </w:pPr>
      <w:rPr>
        <w:rFonts w:hint="eastAsia"/>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5" w15:restartNumberingAfterBreak="0">
    <w:nsid w:val="494F27F6"/>
    <w:multiLevelType w:val="hybridMultilevel"/>
    <w:tmpl w:val="2508227C"/>
    <w:lvl w:ilvl="0" w:tplc="338CC9A2">
      <w:start w:val="1"/>
      <w:numFmt w:val="decimal"/>
      <w:lvlText w:val="%1."/>
      <w:lvlJc w:val="left"/>
      <w:pPr>
        <w:ind w:left="1800" w:hanging="480"/>
      </w:pPr>
      <w:rPr>
        <w:rFonts w:hint="eastAsia"/>
        <w:b w:val="0"/>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 w15:restartNumberingAfterBreak="0">
    <w:nsid w:val="4AED2F4F"/>
    <w:multiLevelType w:val="hybridMultilevel"/>
    <w:tmpl w:val="4E9AC45C"/>
    <w:lvl w:ilvl="0" w:tplc="A60212E6">
      <w:start w:val="1"/>
      <w:numFmt w:val="taiwaneseCountingThousand"/>
      <w:lvlText w:val="(%1)"/>
      <w:lvlJc w:val="left"/>
      <w:pPr>
        <w:tabs>
          <w:tab w:val="num" w:pos="1189"/>
        </w:tabs>
        <w:ind w:left="1189" w:hanging="709"/>
      </w:pPr>
      <w:rPr>
        <w:rFonts w:ascii="Corbel" w:eastAsia="標楷體" w:hAnsi="Corbel" w:hint="default"/>
        <w:b w:val="0"/>
        <w:i w:val="0"/>
        <w:spacing w:val="0"/>
        <w:position w:val="0"/>
        <w:sz w:val="26"/>
        <w:szCs w:val="26"/>
      </w:rPr>
    </w:lvl>
    <w:lvl w:ilvl="1" w:tplc="9E661C26">
      <w:start w:val="1"/>
      <w:numFmt w:val="decimal"/>
      <w:lvlText w:val="%2."/>
      <w:lvlJc w:val="left"/>
      <w:pPr>
        <w:tabs>
          <w:tab w:val="num" w:pos="1320"/>
        </w:tabs>
        <w:ind w:left="1320" w:hanging="360"/>
      </w:pPr>
      <w:rPr>
        <w:rFonts w:hint="default"/>
        <w:b w:val="0"/>
        <w:i w:val="0"/>
        <w:spacing w:val="0"/>
        <w:position w:val="0"/>
        <w:sz w:val="32"/>
        <w:szCs w:val="32"/>
      </w:rPr>
    </w:lvl>
    <w:lvl w:ilvl="2" w:tplc="CF3E1B3C">
      <w:start w:val="1"/>
      <w:numFmt w:val="taiwaneseCountingThousand"/>
      <w:lvlText w:val="(%3)"/>
      <w:lvlJc w:val="left"/>
      <w:pPr>
        <w:tabs>
          <w:tab w:val="num" w:pos="2149"/>
        </w:tabs>
        <w:ind w:left="2149" w:hanging="709"/>
      </w:pPr>
      <w:rPr>
        <w:rFonts w:ascii="Corbel" w:eastAsia="標楷體" w:hAnsi="Corbel" w:hint="default"/>
        <w:b w:val="0"/>
        <w:i w:val="0"/>
        <w:spacing w:val="0"/>
        <w:position w:val="0"/>
        <w:sz w:val="26"/>
        <w:szCs w:val="26"/>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B8D3759"/>
    <w:multiLevelType w:val="hybridMultilevel"/>
    <w:tmpl w:val="56CAEF3C"/>
    <w:lvl w:ilvl="0" w:tplc="D83063D2">
      <w:start w:val="1"/>
      <w:numFmt w:val="taiwaneseCountingThousand"/>
      <w:lvlText w:val="%1、"/>
      <w:lvlJc w:val="left"/>
      <w:pPr>
        <w:tabs>
          <w:tab w:val="num" w:pos="624"/>
        </w:tabs>
        <w:ind w:left="851" w:hanging="851"/>
      </w:pPr>
      <w:rPr>
        <w:rFonts w:hint="eastAsia"/>
      </w:rPr>
    </w:lvl>
    <w:lvl w:ilvl="1" w:tplc="99E0C2CA">
      <w:start w:val="1"/>
      <w:numFmt w:val="taiwaneseCountingThousand"/>
      <w:lvlText w:val="(%2)"/>
      <w:lvlJc w:val="left"/>
      <w:pPr>
        <w:tabs>
          <w:tab w:val="num" w:pos="1189"/>
        </w:tabs>
        <w:ind w:left="1189" w:hanging="709"/>
      </w:pPr>
      <w:rPr>
        <w:rFonts w:ascii="Corbel" w:eastAsia="標楷體" w:hAnsi="Corbel" w:hint="default"/>
        <w:b w:val="0"/>
        <w:i w:val="0"/>
        <w:spacing w:val="0"/>
        <w:position w:val="0"/>
        <w:sz w:val="26"/>
        <w:szCs w:val="26"/>
      </w:rPr>
    </w:lvl>
    <w:lvl w:ilvl="2" w:tplc="C5E69DA6">
      <w:start w:val="1"/>
      <w:numFmt w:val="taiwaneseCountingThousand"/>
      <w:lvlText w:val="（%3）"/>
      <w:lvlJc w:val="left"/>
      <w:pPr>
        <w:tabs>
          <w:tab w:val="num" w:pos="2040"/>
        </w:tabs>
        <w:ind w:left="2040" w:hanging="10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16977C4"/>
    <w:multiLevelType w:val="hybridMultilevel"/>
    <w:tmpl w:val="7292E06E"/>
    <w:lvl w:ilvl="0" w:tplc="B9BC0CAC">
      <w:start w:val="1"/>
      <w:numFmt w:val="decimal"/>
      <w:lvlText w:val="(%1)"/>
      <w:lvlJc w:val="left"/>
      <w:pPr>
        <w:ind w:left="2280" w:hanging="480"/>
      </w:pPr>
      <w:rPr>
        <w:rFonts w:hint="eastAsia"/>
      </w:rPr>
    </w:lvl>
    <w:lvl w:ilvl="1" w:tplc="04090019">
      <w:start w:val="1"/>
      <w:numFmt w:val="ideographTraditional"/>
      <w:lvlText w:val="%2、"/>
      <w:lvlJc w:val="left"/>
      <w:pPr>
        <w:ind w:left="2760" w:hanging="480"/>
      </w:pPr>
    </w:lvl>
    <w:lvl w:ilvl="2" w:tplc="0409001B">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9" w15:restartNumberingAfterBreak="0">
    <w:nsid w:val="56926B22"/>
    <w:multiLevelType w:val="hybridMultilevel"/>
    <w:tmpl w:val="7292E06E"/>
    <w:lvl w:ilvl="0" w:tplc="B9BC0CAC">
      <w:start w:val="1"/>
      <w:numFmt w:val="decimal"/>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0" w15:restartNumberingAfterBreak="0">
    <w:nsid w:val="68A122FC"/>
    <w:multiLevelType w:val="hybridMultilevel"/>
    <w:tmpl w:val="7292E06E"/>
    <w:lvl w:ilvl="0" w:tplc="B9BC0CAC">
      <w:start w:val="1"/>
      <w:numFmt w:val="decimal"/>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num w:numId="1">
    <w:abstractNumId w:val="7"/>
  </w:num>
  <w:num w:numId="2">
    <w:abstractNumId w:val="6"/>
  </w:num>
  <w:num w:numId="3">
    <w:abstractNumId w:val="9"/>
  </w:num>
  <w:num w:numId="4">
    <w:abstractNumId w:val="5"/>
  </w:num>
  <w:num w:numId="5">
    <w:abstractNumId w:val="2"/>
  </w:num>
  <w:num w:numId="6">
    <w:abstractNumId w:val="3"/>
  </w:num>
  <w:num w:numId="7">
    <w:abstractNumId w:val="8"/>
  </w:num>
  <w:num w:numId="8">
    <w:abstractNumId w:val="1"/>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F0F"/>
    <w:rsid w:val="000B7E24"/>
    <w:rsid w:val="000D057F"/>
    <w:rsid w:val="001719E6"/>
    <w:rsid w:val="00174172"/>
    <w:rsid w:val="00191B0A"/>
    <w:rsid w:val="00252C08"/>
    <w:rsid w:val="00256D1F"/>
    <w:rsid w:val="00264F97"/>
    <w:rsid w:val="002679C5"/>
    <w:rsid w:val="002A6DC0"/>
    <w:rsid w:val="002D7F6E"/>
    <w:rsid w:val="003E4D19"/>
    <w:rsid w:val="0043578B"/>
    <w:rsid w:val="00504AB6"/>
    <w:rsid w:val="0051049A"/>
    <w:rsid w:val="005104DB"/>
    <w:rsid w:val="0051494B"/>
    <w:rsid w:val="0059462D"/>
    <w:rsid w:val="005A7123"/>
    <w:rsid w:val="005C2949"/>
    <w:rsid w:val="005D3F69"/>
    <w:rsid w:val="005E17F5"/>
    <w:rsid w:val="0061100C"/>
    <w:rsid w:val="0068798B"/>
    <w:rsid w:val="006E0099"/>
    <w:rsid w:val="0077550B"/>
    <w:rsid w:val="007D3136"/>
    <w:rsid w:val="008172F0"/>
    <w:rsid w:val="00846DE1"/>
    <w:rsid w:val="00953F90"/>
    <w:rsid w:val="009E1615"/>
    <w:rsid w:val="009E6FC2"/>
    <w:rsid w:val="00A75DB1"/>
    <w:rsid w:val="00A97130"/>
    <w:rsid w:val="00AF1F0F"/>
    <w:rsid w:val="00C46943"/>
    <w:rsid w:val="00C75A04"/>
    <w:rsid w:val="00CA6FAF"/>
    <w:rsid w:val="00CF5756"/>
    <w:rsid w:val="00D572EF"/>
    <w:rsid w:val="00D75884"/>
    <w:rsid w:val="00D7593A"/>
    <w:rsid w:val="00D82619"/>
    <w:rsid w:val="00DB3475"/>
    <w:rsid w:val="00DB54B0"/>
    <w:rsid w:val="00DC66E7"/>
    <w:rsid w:val="00E06707"/>
    <w:rsid w:val="00EA2CD7"/>
    <w:rsid w:val="00EC3625"/>
    <w:rsid w:val="00EF4760"/>
    <w:rsid w:val="00F066FA"/>
    <w:rsid w:val="00F24C73"/>
    <w:rsid w:val="00F46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5AD867-7D9C-4592-84D7-D22B2D88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1F0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F0F"/>
    <w:pPr>
      <w:tabs>
        <w:tab w:val="center" w:pos="4153"/>
        <w:tab w:val="right" w:pos="8306"/>
      </w:tabs>
      <w:snapToGrid w:val="0"/>
    </w:pPr>
    <w:rPr>
      <w:sz w:val="20"/>
      <w:szCs w:val="20"/>
    </w:rPr>
  </w:style>
  <w:style w:type="character" w:customStyle="1" w:styleId="a4">
    <w:name w:val="頁首 字元"/>
    <w:basedOn w:val="a0"/>
    <w:link w:val="a3"/>
    <w:uiPriority w:val="99"/>
    <w:rsid w:val="00AF1F0F"/>
    <w:rPr>
      <w:rFonts w:ascii="Times New Roman" w:eastAsia="新細明體" w:hAnsi="Times New Roman" w:cs="Times New Roman"/>
      <w:sz w:val="20"/>
      <w:szCs w:val="20"/>
    </w:rPr>
  </w:style>
  <w:style w:type="paragraph" w:styleId="a5">
    <w:name w:val="footer"/>
    <w:basedOn w:val="a"/>
    <w:link w:val="a6"/>
    <w:uiPriority w:val="99"/>
    <w:unhideWhenUsed/>
    <w:rsid w:val="00AF1F0F"/>
    <w:pPr>
      <w:tabs>
        <w:tab w:val="center" w:pos="4153"/>
        <w:tab w:val="right" w:pos="8306"/>
      </w:tabs>
      <w:snapToGrid w:val="0"/>
    </w:pPr>
    <w:rPr>
      <w:sz w:val="20"/>
      <w:szCs w:val="20"/>
    </w:rPr>
  </w:style>
  <w:style w:type="character" w:customStyle="1" w:styleId="a6">
    <w:name w:val="頁尾 字元"/>
    <w:basedOn w:val="a0"/>
    <w:link w:val="a5"/>
    <w:uiPriority w:val="99"/>
    <w:rsid w:val="00AF1F0F"/>
    <w:rPr>
      <w:rFonts w:ascii="Times New Roman" w:eastAsia="新細明體" w:hAnsi="Times New Roman" w:cs="Times New Roman"/>
      <w:sz w:val="20"/>
      <w:szCs w:val="20"/>
    </w:rPr>
  </w:style>
  <w:style w:type="paragraph" w:styleId="a7">
    <w:name w:val="Balloon Text"/>
    <w:basedOn w:val="a"/>
    <w:link w:val="a8"/>
    <w:uiPriority w:val="99"/>
    <w:semiHidden/>
    <w:unhideWhenUsed/>
    <w:rsid w:val="00D572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572EF"/>
    <w:rPr>
      <w:rFonts w:asciiTheme="majorHAnsi" w:eastAsiaTheme="majorEastAsia" w:hAnsiTheme="majorHAnsi" w:cstheme="majorBidi"/>
      <w:sz w:val="18"/>
      <w:szCs w:val="18"/>
    </w:rPr>
  </w:style>
  <w:style w:type="paragraph" w:styleId="a9">
    <w:name w:val="List Paragraph"/>
    <w:basedOn w:val="a"/>
    <w:uiPriority w:val="34"/>
    <w:qFormat/>
    <w:rsid w:val="00191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F16A9-BC94-447E-9776-0158E6B1C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sammilo@TBAD.GOV.TW</dc:creator>
  <cp:keywords/>
  <dc:description/>
  <cp:lastModifiedBy>Administrator</cp:lastModifiedBy>
  <cp:revision>6</cp:revision>
  <cp:lastPrinted>2022-03-21T03:30:00Z</cp:lastPrinted>
  <dcterms:created xsi:type="dcterms:W3CDTF">2022-05-02T06:29:00Z</dcterms:created>
  <dcterms:modified xsi:type="dcterms:W3CDTF">2022-05-12T09:07:00Z</dcterms:modified>
</cp:coreProperties>
</file>